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C293" w14:textId="77777777" w:rsidR="00CD23F6" w:rsidRDefault="00CD23F6" w:rsidP="00CD23F6">
      <w:pPr>
        <w:spacing w:after="0"/>
        <w:jc w:val="both"/>
        <w:outlineLvl w:val="0"/>
        <w:rPr>
          <w:rFonts w:ascii="Arial Narrow" w:hAnsi="Arial Narrow"/>
        </w:rPr>
      </w:pPr>
    </w:p>
    <w:p w14:paraId="743A5159" w14:textId="77777777" w:rsidR="00CD23F6" w:rsidRPr="00E76329" w:rsidRDefault="00CD23F6" w:rsidP="00CD23F6">
      <w:pPr>
        <w:autoSpaceDE w:val="0"/>
        <w:autoSpaceDN w:val="0"/>
        <w:adjustRightInd w:val="0"/>
        <w:spacing w:after="0" w:line="240" w:lineRule="auto"/>
        <w:jc w:val="center"/>
        <w:rPr>
          <w:rFonts w:asciiTheme="minorHAnsi" w:hAnsiTheme="minorHAnsi" w:cs="Calibri"/>
          <w:b/>
          <w:bCs/>
          <w:sz w:val="24"/>
          <w:szCs w:val="24"/>
        </w:rPr>
      </w:pPr>
      <w:r w:rsidRPr="00E76329">
        <w:rPr>
          <w:rFonts w:asciiTheme="minorHAnsi" w:hAnsiTheme="minorHAnsi" w:cs="Calibri"/>
          <w:b/>
          <w:bCs/>
          <w:sz w:val="24"/>
          <w:szCs w:val="24"/>
        </w:rPr>
        <w:t>FORMATO DE CONTRATO MENOR DE</w:t>
      </w:r>
    </w:p>
    <w:p w14:paraId="7C4FCAA6" w14:textId="77777777" w:rsidR="00CD23F6" w:rsidRPr="00E76329" w:rsidRDefault="00CD23F6" w:rsidP="00CD23F6">
      <w:pPr>
        <w:autoSpaceDE w:val="0"/>
        <w:autoSpaceDN w:val="0"/>
        <w:adjustRightInd w:val="0"/>
        <w:spacing w:after="0" w:line="240" w:lineRule="auto"/>
        <w:jc w:val="center"/>
        <w:rPr>
          <w:rFonts w:asciiTheme="minorHAnsi" w:hAnsiTheme="minorHAnsi" w:cs="Calibri"/>
          <w:b/>
          <w:bCs/>
          <w:sz w:val="24"/>
          <w:szCs w:val="24"/>
        </w:rPr>
      </w:pPr>
      <w:r w:rsidRPr="00E76329">
        <w:rPr>
          <w:rFonts w:asciiTheme="minorHAnsi" w:hAnsiTheme="minorHAnsi" w:cs="Calibri"/>
          <w:b/>
          <w:bCs/>
          <w:sz w:val="24"/>
          <w:szCs w:val="24"/>
        </w:rPr>
        <w:t>DE SERVICIOS Y CONSULTORÍAS</w:t>
      </w:r>
    </w:p>
    <w:p w14:paraId="1C1E444F" w14:textId="77777777" w:rsidR="00CD23F6" w:rsidRPr="007F26C5" w:rsidRDefault="00CD23F6" w:rsidP="00CD23F6">
      <w:pPr>
        <w:autoSpaceDE w:val="0"/>
        <w:autoSpaceDN w:val="0"/>
        <w:adjustRightInd w:val="0"/>
        <w:spacing w:after="0" w:line="240" w:lineRule="auto"/>
        <w:rPr>
          <w:rFonts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CD23F6" w:rsidRPr="00BB4F2B" w14:paraId="404B8C31" w14:textId="77777777" w:rsidTr="6836C5A8">
        <w:trPr>
          <w:trHeight w:val="430"/>
        </w:trPr>
        <w:tc>
          <w:tcPr>
            <w:tcW w:w="8929" w:type="dxa"/>
            <w:gridSpan w:val="2"/>
            <w:shd w:val="clear" w:color="auto" w:fill="D9D9D9" w:themeFill="background1" w:themeFillShade="D9"/>
            <w:vAlign w:val="center"/>
          </w:tcPr>
          <w:p w14:paraId="502F43DE" w14:textId="77777777" w:rsidR="00CD23F6" w:rsidRPr="00E76329" w:rsidRDefault="00CD23F6" w:rsidP="00177FB2">
            <w:pPr>
              <w:autoSpaceDE w:val="0"/>
              <w:autoSpaceDN w:val="0"/>
              <w:adjustRightInd w:val="0"/>
              <w:spacing w:after="0"/>
              <w:jc w:val="center"/>
              <w:rPr>
                <w:rFonts w:asciiTheme="minorHAnsi" w:eastAsia="Calibri" w:hAnsiTheme="minorHAnsi" w:cs="Calibri"/>
                <w:b/>
                <w:bCs/>
                <w:sz w:val="20"/>
                <w:szCs w:val="20"/>
              </w:rPr>
            </w:pPr>
            <w:r w:rsidRPr="00E76329">
              <w:rPr>
                <w:rFonts w:asciiTheme="minorHAnsi" w:eastAsia="Calibri" w:hAnsiTheme="minorHAnsi" w:cs="Calibri"/>
                <w:b/>
                <w:bCs/>
                <w:sz w:val="20"/>
                <w:szCs w:val="20"/>
              </w:rPr>
              <w:t>DETALLE DEL REQUERIMIENTO</w:t>
            </w:r>
          </w:p>
        </w:tc>
      </w:tr>
      <w:tr w:rsidR="00CD23F6" w:rsidRPr="00110C43" w14:paraId="24CA1C7B" w14:textId="77777777" w:rsidTr="6836C5A8">
        <w:trPr>
          <w:trHeight w:val="368"/>
        </w:trPr>
        <w:tc>
          <w:tcPr>
            <w:tcW w:w="4111" w:type="dxa"/>
            <w:vAlign w:val="center"/>
          </w:tcPr>
          <w:p w14:paraId="2D4E06E6" w14:textId="2CAEDAD8" w:rsidR="00077C0A" w:rsidRPr="00E76329" w:rsidRDefault="00CD23F6" w:rsidP="00077C0A">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Área usuaria / Área técnica estratégica</w:t>
            </w:r>
          </w:p>
        </w:tc>
        <w:tc>
          <w:tcPr>
            <w:tcW w:w="4818" w:type="dxa"/>
          </w:tcPr>
          <w:p w14:paraId="256B69E4" w14:textId="5B44C7F8" w:rsidR="00CD23F6" w:rsidRPr="00E76329" w:rsidRDefault="00856E2B" w:rsidP="00077C0A">
            <w:pPr>
              <w:autoSpaceDE w:val="0"/>
              <w:autoSpaceDN w:val="0"/>
              <w:adjustRightInd w:val="0"/>
              <w:spacing w:after="0"/>
              <w:rPr>
                <w:rFonts w:asciiTheme="minorHAnsi" w:eastAsia="Calibri" w:hAnsiTheme="minorHAnsi" w:cs="Calibri"/>
                <w:sz w:val="20"/>
                <w:szCs w:val="20"/>
              </w:rPr>
            </w:pPr>
            <w:r w:rsidRPr="00E76329">
              <w:rPr>
                <w:rFonts w:asciiTheme="minorHAnsi" w:eastAsia="Calibri" w:hAnsiTheme="minorHAnsi" w:cs="Calibri"/>
                <w:sz w:val="20"/>
                <w:szCs w:val="20"/>
              </w:rPr>
              <w:t>Departamento de Comunicaciones e Imagen Institucional</w:t>
            </w:r>
            <w:r w:rsidR="00624EA7" w:rsidRPr="00E76329">
              <w:rPr>
                <w:rFonts w:asciiTheme="minorHAnsi" w:eastAsia="Calibri" w:hAnsiTheme="minorHAnsi" w:cs="Calibri"/>
                <w:sz w:val="20"/>
                <w:szCs w:val="20"/>
              </w:rPr>
              <w:t xml:space="preserve"> (DCII)</w:t>
            </w:r>
          </w:p>
        </w:tc>
      </w:tr>
      <w:tr w:rsidR="00CD23F6" w:rsidRPr="00110C43" w14:paraId="16278055" w14:textId="77777777" w:rsidTr="6836C5A8">
        <w:trPr>
          <w:trHeight w:val="368"/>
        </w:trPr>
        <w:tc>
          <w:tcPr>
            <w:tcW w:w="4111" w:type="dxa"/>
            <w:vAlign w:val="center"/>
          </w:tcPr>
          <w:p w14:paraId="78B36D8D" w14:textId="77777777" w:rsidR="00CD23F6" w:rsidRPr="00924425" w:rsidRDefault="00CD23F6" w:rsidP="00077C0A">
            <w:pPr>
              <w:autoSpaceDE w:val="0"/>
              <w:autoSpaceDN w:val="0"/>
              <w:adjustRightInd w:val="0"/>
              <w:spacing w:after="0"/>
              <w:jc w:val="center"/>
              <w:rPr>
                <w:rFonts w:asciiTheme="minorHAnsi" w:eastAsia="Calibri" w:hAnsiTheme="minorHAnsi" w:cs="Calibri"/>
                <w:sz w:val="20"/>
                <w:szCs w:val="20"/>
              </w:rPr>
            </w:pPr>
            <w:r w:rsidRPr="00924425">
              <w:rPr>
                <w:rFonts w:asciiTheme="minorHAnsi" w:eastAsia="Calibri" w:hAnsiTheme="minorHAnsi" w:cs="Calibri"/>
                <w:sz w:val="20"/>
                <w:szCs w:val="20"/>
              </w:rPr>
              <w:t>Número de Cuadro Multianual de Necesidades</w:t>
            </w:r>
          </w:p>
        </w:tc>
        <w:tc>
          <w:tcPr>
            <w:tcW w:w="4818" w:type="dxa"/>
          </w:tcPr>
          <w:p w14:paraId="167EB662" w14:textId="4BE3EE95" w:rsidR="00CD23F6" w:rsidRPr="00924425" w:rsidRDefault="00F42001" w:rsidP="1161E04A">
            <w:pPr>
              <w:autoSpaceDE w:val="0"/>
              <w:autoSpaceDN w:val="0"/>
              <w:adjustRightInd w:val="0"/>
              <w:spacing w:after="0"/>
              <w:rPr>
                <w:rFonts w:asciiTheme="minorHAnsi" w:eastAsia="Calibri" w:hAnsiTheme="minorHAnsi" w:cs="Calibri"/>
                <w:sz w:val="16"/>
                <w:szCs w:val="16"/>
              </w:rPr>
            </w:pPr>
            <w:r w:rsidRPr="00A17FE8">
              <w:rPr>
                <w:rFonts w:eastAsia="Calibri" w:cs="Calibri"/>
                <w:sz w:val="20"/>
                <w:szCs w:val="20"/>
              </w:rPr>
              <w:t xml:space="preserve">CMN </w:t>
            </w:r>
            <w:r w:rsidRPr="00F42001">
              <w:rPr>
                <w:rFonts w:asciiTheme="minorHAnsi" w:eastAsia="Calibri" w:hAnsiTheme="minorHAnsi" w:cs="Calibri"/>
                <w:sz w:val="20"/>
                <w:szCs w:val="20"/>
              </w:rPr>
              <w:t>475</w:t>
            </w:r>
          </w:p>
        </w:tc>
      </w:tr>
      <w:tr w:rsidR="006D4257" w:rsidRPr="00110C43" w14:paraId="6E79CFF9" w14:textId="77777777" w:rsidTr="6836C5A8">
        <w:trPr>
          <w:trHeight w:val="368"/>
        </w:trPr>
        <w:tc>
          <w:tcPr>
            <w:tcW w:w="4111" w:type="dxa"/>
            <w:vAlign w:val="center"/>
          </w:tcPr>
          <w:p w14:paraId="63717E09" w14:textId="15152B9B" w:rsidR="006D4257" w:rsidRPr="00E76329" w:rsidRDefault="006D4257" w:rsidP="00E76329">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Objetivo estratégico</w:t>
            </w:r>
          </w:p>
        </w:tc>
        <w:tc>
          <w:tcPr>
            <w:tcW w:w="4818" w:type="dxa"/>
          </w:tcPr>
          <w:p w14:paraId="13FD10CA" w14:textId="2DC09ED5" w:rsidR="006D4257" w:rsidRPr="00E76329" w:rsidRDefault="65294A2C" w:rsidP="6836C5A8">
            <w:pPr>
              <w:autoSpaceDE w:val="0"/>
              <w:autoSpaceDN w:val="0"/>
              <w:adjustRightInd w:val="0"/>
              <w:spacing w:after="0"/>
              <w:rPr>
                <w:rFonts w:asciiTheme="minorHAnsi" w:eastAsia="Calibri" w:hAnsiTheme="minorHAnsi" w:cs="Calibri"/>
                <w:sz w:val="20"/>
                <w:szCs w:val="20"/>
              </w:rPr>
            </w:pPr>
            <w:r w:rsidRPr="6836C5A8">
              <w:rPr>
                <w:rFonts w:asciiTheme="minorHAnsi" w:eastAsia="Calibri" w:hAnsiTheme="minorHAnsi" w:cs="Calibri"/>
                <w:sz w:val="20"/>
                <w:szCs w:val="20"/>
              </w:rPr>
              <w:t>5</w:t>
            </w:r>
            <w:r w:rsidR="60A984CA" w:rsidRPr="6836C5A8">
              <w:rPr>
                <w:rFonts w:asciiTheme="minorHAnsi" w:eastAsia="Calibri" w:hAnsiTheme="minorHAnsi" w:cs="Calibri"/>
                <w:sz w:val="20"/>
                <w:szCs w:val="20"/>
              </w:rPr>
              <w:t>.</w:t>
            </w:r>
            <w:r w:rsidR="4258685F" w:rsidRPr="6836C5A8">
              <w:rPr>
                <w:rFonts w:asciiTheme="minorHAnsi" w:eastAsia="Calibri" w:hAnsiTheme="minorHAnsi" w:cs="Calibri"/>
                <w:sz w:val="20"/>
                <w:szCs w:val="20"/>
              </w:rPr>
              <w:t>2</w:t>
            </w:r>
            <w:r w:rsidR="7943688C" w:rsidRPr="6836C5A8">
              <w:rPr>
                <w:rFonts w:asciiTheme="minorHAnsi" w:eastAsia="Calibri" w:hAnsiTheme="minorHAnsi" w:cs="Calibri"/>
                <w:sz w:val="20"/>
                <w:szCs w:val="20"/>
              </w:rPr>
              <w:t xml:space="preserve"> </w:t>
            </w:r>
            <w:r w:rsidR="69879406" w:rsidRPr="6836C5A8">
              <w:rPr>
                <w:rFonts w:asciiTheme="minorHAnsi" w:eastAsia="Calibri" w:hAnsiTheme="minorHAnsi" w:cs="Calibri"/>
                <w:sz w:val="20"/>
                <w:szCs w:val="20"/>
              </w:rPr>
              <w:t>Mejorar la comunicación interna</w:t>
            </w:r>
          </w:p>
        </w:tc>
      </w:tr>
      <w:tr w:rsidR="00CD23F6" w:rsidRPr="00110C43" w14:paraId="544B3EF6" w14:textId="77777777" w:rsidTr="6836C5A8">
        <w:trPr>
          <w:trHeight w:val="368"/>
        </w:trPr>
        <w:tc>
          <w:tcPr>
            <w:tcW w:w="4111" w:type="dxa"/>
            <w:vAlign w:val="center"/>
          </w:tcPr>
          <w:p w14:paraId="0472EF3C" w14:textId="77777777" w:rsidR="00CD23F6" w:rsidRPr="00E76329" w:rsidRDefault="00CD23F6" w:rsidP="00077C0A">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Denominación de la Contratación</w:t>
            </w:r>
          </w:p>
        </w:tc>
        <w:tc>
          <w:tcPr>
            <w:tcW w:w="4818" w:type="dxa"/>
          </w:tcPr>
          <w:p w14:paraId="485086AC" w14:textId="62505CD5" w:rsidR="00CD23F6" w:rsidRPr="00E76329" w:rsidRDefault="00000B2C" w:rsidP="19487F6A">
            <w:pPr>
              <w:autoSpaceDE w:val="0"/>
              <w:autoSpaceDN w:val="0"/>
              <w:adjustRightInd w:val="0"/>
              <w:spacing w:after="0"/>
              <w:rPr>
                <w:rFonts w:asciiTheme="minorHAnsi" w:eastAsia="Calibri" w:hAnsiTheme="minorHAnsi" w:cs="Calibri"/>
                <w:sz w:val="20"/>
                <w:szCs w:val="20"/>
              </w:rPr>
            </w:pPr>
            <w:r>
              <w:rPr>
                <w:rFonts w:asciiTheme="minorHAnsi" w:eastAsia="Calibri" w:hAnsiTheme="minorHAnsi" w:cs="Calibri"/>
                <w:sz w:val="20"/>
                <w:szCs w:val="20"/>
              </w:rPr>
              <w:t xml:space="preserve">Servicio de </w:t>
            </w:r>
            <w:r w:rsidR="1055FAD8" w:rsidRPr="6836C5A8">
              <w:rPr>
                <w:rFonts w:asciiTheme="minorHAnsi" w:eastAsia="Calibri" w:hAnsiTheme="minorHAnsi" w:cs="Calibri"/>
                <w:sz w:val="20"/>
                <w:szCs w:val="20"/>
              </w:rPr>
              <w:t xml:space="preserve">ejecución de activaciones internas </w:t>
            </w:r>
            <w:proofErr w:type="spellStart"/>
            <w:r w:rsidR="1055FAD8" w:rsidRPr="6836C5A8">
              <w:rPr>
                <w:rFonts w:asciiTheme="minorHAnsi" w:eastAsia="Calibri" w:hAnsiTheme="minorHAnsi" w:cs="Calibri"/>
                <w:sz w:val="20"/>
                <w:szCs w:val="20"/>
              </w:rPr>
              <w:t>multisede</w:t>
            </w:r>
            <w:proofErr w:type="spellEnd"/>
            <w:r w:rsidR="1055FAD8" w:rsidRPr="6836C5A8">
              <w:rPr>
                <w:rFonts w:asciiTheme="minorHAnsi" w:eastAsia="Calibri" w:hAnsiTheme="minorHAnsi" w:cs="Calibri"/>
                <w:sz w:val="20"/>
                <w:szCs w:val="20"/>
              </w:rPr>
              <w:t xml:space="preserve"> de la SBS</w:t>
            </w:r>
          </w:p>
        </w:tc>
      </w:tr>
      <w:tr w:rsidR="00CD23F6" w:rsidRPr="005125EA" w14:paraId="1F2361A8" w14:textId="77777777" w:rsidTr="6836C5A8">
        <w:trPr>
          <w:trHeight w:val="368"/>
        </w:trPr>
        <w:tc>
          <w:tcPr>
            <w:tcW w:w="4111" w:type="dxa"/>
            <w:vAlign w:val="center"/>
          </w:tcPr>
          <w:p w14:paraId="65BB5256" w14:textId="77777777" w:rsidR="00CD23F6" w:rsidRPr="00E76329" w:rsidRDefault="00CD23F6" w:rsidP="00077C0A">
            <w:pPr>
              <w:autoSpaceDE w:val="0"/>
              <w:autoSpaceDN w:val="0"/>
              <w:adjustRightInd w:val="0"/>
              <w:spacing w:after="0"/>
              <w:jc w:val="center"/>
              <w:rPr>
                <w:rFonts w:asciiTheme="minorHAnsi" w:eastAsia="Calibri" w:hAnsiTheme="minorHAnsi" w:cs="Calibri"/>
                <w:sz w:val="20"/>
                <w:szCs w:val="20"/>
              </w:rPr>
            </w:pPr>
            <w:r w:rsidRPr="00E76329">
              <w:rPr>
                <w:rFonts w:asciiTheme="minorHAnsi" w:eastAsia="Calibri" w:hAnsiTheme="minorHAnsi" w:cs="Calibri"/>
                <w:sz w:val="20"/>
                <w:szCs w:val="20"/>
              </w:rPr>
              <w:t>Persona de contacto del AU/ATE</w:t>
            </w:r>
          </w:p>
        </w:tc>
        <w:tc>
          <w:tcPr>
            <w:tcW w:w="4818" w:type="dxa"/>
          </w:tcPr>
          <w:p w14:paraId="5E528774" w14:textId="48FA94AE" w:rsidR="00CD23F6" w:rsidRPr="002C5A76" w:rsidRDefault="501A9197" w:rsidP="19487F6A">
            <w:pPr>
              <w:autoSpaceDE w:val="0"/>
              <w:autoSpaceDN w:val="0"/>
              <w:adjustRightInd w:val="0"/>
              <w:spacing w:after="0"/>
              <w:rPr>
                <w:rFonts w:asciiTheme="minorHAnsi" w:eastAsia="Calibri" w:hAnsiTheme="minorHAnsi" w:cs="Calibri"/>
                <w:sz w:val="20"/>
                <w:szCs w:val="20"/>
                <w:lang w:val="pt-PT"/>
              </w:rPr>
            </w:pPr>
            <w:r w:rsidRPr="19487F6A">
              <w:rPr>
                <w:rFonts w:asciiTheme="minorHAnsi" w:eastAsia="Calibri" w:hAnsiTheme="minorHAnsi" w:cs="Calibri"/>
                <w:sz w:val="20"/>
                <w:szCs w:val="20"/>
                <w:lang w:val="pt-PT"/>
              </w:rPr>
              <w:t>Kiara Zavala Peralta</w:t>
            </w:r>
          </w:p>
        </w:tc>
      </w:tr>
      <w:tr w:rsidR="00CD23F6" w:rsidRPr="00A414E9" w14:paraId="5C523EB0" w14:textId="77777777" w:rsidTr="6836C5A8">
        <w:trPr>
          <w:trHeight w:val="368"/>
        </w:trPr>
        <w:tc>
          <w:tcPr>
            <w:tcW w:w="4111" w:type="dxa"/>
            <w:vAlign w:val="center"/>
          </w:tcPr>
          <w:p w14:paraId="2B662ED1" w14:textId="5B0A7C5F" w:rsidR="00CD23F6" w:rsidRPr="00E76329" w:rsidRDefault="00CD23F6" w:rsidP="00DE48E6">
            <w:pPr>
              <w:jc w:val="center"/>
              <w:rPr>
                <w:rFonts w:asciiTheme="minorHAnsi" w:eastAsia="Calibri" w:hAnsiTheme="minorHAnsi" w:cs="Calibri"/>
                <w:sz w:val="20"/>
                <w:szCs w:val="20"/>
              </w:rPr>
            </w:pPr>
            <w:r w:rsidRPr="6836C5A8">
              <w:rPr>
                <w:rFonts w:asciiTheme="minorHAnsi" w:eastAsia="Calibri" w:hAnsiTheme="minorHAnsi" w:cs="Calibri"/>
                <w:sz w:val="20"/>
                <w:szCs w:val="20"/>
              </w:rPr>
              <w:t>Compatibilización</w:t>
            </w:r>
          </w:p>
        </w:tc>
        <w:tc>
          <w:tcPr>
            <w:tcW w:w="4818" w:type="dxa"/>
          </w:tcPr>
          <w:p w14:paraId="0A1ED807" w14:textId="713E27D2" w:rsidR="00CD23F6" w:rsidRPr="00E76329" w:rsidRDefault="00856E2B" w:rsidP="002D3F94">
            <w:pPr>
              <w:autoSpaceDE w:val="0"/>
              <w:autoSpaceDN w:val="0"/>
              <w:adjustRightInd w:val="0"/>
              <w:spacing w:after="0"/>
              <w:rPr>
                <w:rFonts w:asciiTheme="minorHAnsi" w:eastAsia="Calibri" w:hAnsiTheme="minorHAnsi" w:cs="Calibri"/>
                <w:sz w:val="20"/>
                <w:szCs w:val="20"/>
              </w:rPr>
            </w:pPr>
            <w:r w:rsidRPr="00E76329">
              <w:rPr>
                <w:rFonts w:asciiTheme="minorHAnsi" w:eastAsia="Calibri" w:hAnsiTheme="minorHAnsi" w:cs="Calibri"/>
                <w:sz w:val="20"/>
                <w:szCs w:val="20"/>
              </w:rPr>
              <w:t>No corresponde</w:t>
            </w:r>
          </w:p>
        </w:tc>
      </w:tr>
      <w:tr w:rsidR="00F53BB9" w:rsidRPr="00F53BB9" w14:paraId="6D331DBE" w14:textId="77777777" w:rsidTr="6836C5A8">
        <w:trPr>
          <w:trHeight w:val="368"/>
        </w:trPr>
        <w:tc>
          <w:tcPr>
            <w:tcW w:w="8929" w:type="dxa"/>
            <w:gridSpan w:val="2"/>
            <w:tcBorders>
              <w:top w:val="nil"/>
              <w:left w:val="nil"/>
              <w:bottom w:val="nil"/>
              <w:right w:val="nil"/>
            </w:tcBorders>
            <w:vAlign w:val="center"/>
          </w:tcPr>
          <w:p w14:paraId="40F40A12" w14:textId="2771570F" w:rsidR="00CD23F6" w:rsidRPr="00F42001" w:rsidRDefault="00CD23F6" w:rsidP="00B60B0E">
            <w:pPr>
              <w:autoSpaceDE w:val="0"/>
              <w:autoSpaceDN w:val="0"/>
              <w:adjustRightInd w:val="0"/>
              <w:spacing w:before="120" w:after="120"/>
              <w:rPr>
                <w:rFonts w:eastAsia="Calibri" w:cs="Calibri"/>
                <w:b/>
                <w:bCs/>
                <w:i/>
                <w:iCs/>
                <w:color w:val="0070C0"/>
                <w:sz w:val="8"/>
                <w:szCs w:val="8"/>
              </w:rPr>
            </w:pPr>
          </w:p>
        </w:tc>
      </w:tr>
    </w:tbl>
    <w:tbl>
      <w:tblPr>
        <w:tblStyle w:val="Tablaconcuadrcula"/>
        <w:tblW w:w="8931" w:type="dxa"/>
        <w:tblInd w:w="-5" w:type="dxa"/>
        <w:tblLook w:val="04A0" w:firstRow="1" w:lastRow="0" w:firstColumn="1" w:lastColumn="0" w:noHBand="0" w:noVBand="1"/>
      </w:tblPr>
      <w:tblGrid>
        <w:gridCol w:w="4111"/>
        <w:gridCol w:w="4820"/>
      </w:tblGrid>
      <w:tr w:rsidR="005267DD" w14:paraId="6ACB2432" w14:textId="77777777" w:rsidTr="4722EAC2">
        <w:trPr>
          <w:trHeight w:val="300"/>
        </w:trPr>
        <w:tc>
          <w:tcPr>
            <w:tcW w:w="4111" w:type="dxa"/>
            <w:vAlign w:val="center"/>
          </w:tcPr>
          <w:p w14:paraId="631011A7" w14:textId="31E5B182" w:rsidR="005267DD" w:rsidRPr="00E76329" w:rsidRDefault="005267DD" w:rsidP="6836C5A8">
            <w:pPr>
              <w:autoSpaceDE w:val="0"/>
              <w:autoSpaceDN w:val="0"/>
              <w:adjustRightInd w:val="0"/>
              <w:spacing w:after="0" w:line="240" w:lineRule="auto"/>
              <w:rPr>
                <w:rFonts w:asciiTheme="minorHAnsi" w:hAnsiTheme="minorHAnsi" w:cs="Calibri"/>
                <w:b/>
                <w:bCs/>
                <w:sz w:val="20"/>
                <w:szCs w:val="20"/>
              </w:rPr>
            </w:pPr>
            <w:bookmarkStart w:id="0" w:name="_Hlk196305482"/>
            <w:r w:rsidRPr="6836C5A8">
              <w:rPr>
                <w:rFonts w:asciiTheme="minorHAnsi" w:hAnsiTheme="minorHAnsi" w:cs="Calibri"/>
                <w:b/>
                <w:bCs/>
                <w:sz w:val="20"/>
                <w:szCs w:val="20"/>
              </w:rPr>
              <w:t xml:space="preserve">FINALIDAD PUBLICA  </w:t>
            </w:r>
          </w:p>
        </w:tc>
        <w:tc>
          <w:tcPr>
            <w:tcW w:w="4820" w:type="dxa"/>
            <w:vAlign w:val="center"/>
          </w:tcPr>
          <w:p w14:paraId="7A8210CB" w14:textId="46E9637F" w:rsidR="000E0072" w:rsidRPr="00E76329" w:rsidRDefault="64B27E7B" w:rsidP="2789FC6A">
            <w:pPr>
              <w:autoSpaceDE w:val="0"/>
              <w:autoSpaceDN w:val="0"/>
              <w:adjustRightInd w:val="0"/>
              <w:spacing w:after="0" w:line="240" w:lineRule="auto"/>
              <w:jc w:val="both"/>
              <w:rPr>
                <w:rFonts w:asciiTheme="minorHAnsi" w:hAnsiTheme="minorHAnsi" w:cs="Calibri"/>
                <w:sz w:val="20"/>
                <w:szCs w:val="20"/>
              </w:rPr>
            </w:pPr>
            <w:r w:rsidRPr="6836C5A8">
              <w:rPr>
                <w:rFonts w:asciiTheme="minorHAnsi" w:hAnsiTheme="minorHAnsi" w:cs="Calibri"/>
                <w:sz w:val="20"/>
                <w:szCs w:val="20"/>
              </w:rPr>
              <w:t>Contribuir al logro de los objetivos institucionales fortaleciendo el compromiso y orgullo de los colaboradores con la SBS, a través de acciones de comunicación interna que refuercen la cultura, la colaboración y el sentido de pertenencia; con ello, potenciar la efectividad de la institución en beneficio de la ciudadanía.</w:t>
            </w:r>
          </w:p>
        </w:tc>
      </w:tr>
      <w:tr w:rsidR="005267DD" w14:paraId="4754A2B9" w14:textId="77777777" w:rsidTr="4722EAC2">
        <w:trPr>
          <w:trHeight w:val="300"/>
        </w:trPr>
        <w:tc>
          <w:tcPr>
            <w:tcW w:w="4111" w:type="dxa"/>
            <w:vAlign w:val="center"/>
          </w:tcPr>
          <w:p w14:paraId="0E387419" w14:textId="25A33363" w:rsidR="005267DD" w:rsidRPr="00E76329" w:rsidRDefault="005267DD" w:rsidP="00CD23F6">
            <w:pPr>
              <w:autoSpaceDE w:val="0"/>
              <w:autoSpaceDN w:val="0"/>
              <w:adjustRightInd w:val="0"/>
              <w:spacing w:after="0" w:line="240" w:lineRule="auto"/>
              <w:rPr>
                <w:rFonts w:asciiTheme="minorHAnsi" w:hAnsiTheme="minorHAnsi" w:cs="Calibri"/>
                <w:b/>
                <w:bCs/>
                <w:sz w:val="20"/>
                <w:szCs w:val="20"/>
              </w:rPr>
            </w:pPr>
            <w:r w:rsidRPr="00E76329">
              <w:rPr>
                <w:rFonts w:asciiTheme="minorHAnsi" w:hAnsiTheme="minorHAnsi" w:cs="Calibri"/>
                <w:b/>
                <w:bCs/>
                <w:sz w:val="20"/>
                <w:szCs w:val="20"/>
              </w:rPr>
              <w:t xml:space="preserve">OBJETIVO DE LA CONTRATACION </w:t>
            </w:r>
          </w:p>
        </w:tc>
        <w:tc>
          <w:tcPr>
            <w:tcW w:w="4820" w:type="dxa"/>
            <w:vAlign w:val="center"/>
          </w:tcPr>
          <w:p w14:paraId="26CAA625" w14:textId="5363F574" w:rsidR="00C2497F" w:rsidRPr="00E76329" w:rsidRDefault="6A37E2C6" w:rsidP="6836C5A8">
            <w:pPr>
              <w:autoSpaceDE w:val="0"/>
              <w:autoSpaceDN w:val="0"/>
              <w:adjustRightInd w:val="0"/>
              <w:spacing w:after="0" w:line="240" w:lineRule="auto"/>
              <w:jc w:val="both"/>
              <w:rPr>
                <w:rFonts w:asciiTheme="minorHAnsi" w:hAnsiTheme="minorHAnsi" w:cs="Calibri"/>
                <w:sz w:val="20"/>
                <w:szCs w:val="20"/>
              </w:rPr>
            </w:pPr>
            <w:r w:rsidRPr="6836C5A8">
              <w:rPr>
                <w:rFonts w:asciiTheme="minorHAnsi" w:hAnsiTheme="minorHAnsi" w:cs="Calibri"/>
                <w:sz w:val="20"/>
                <w:szCs w:val="20"/>
              </w:rPr>
              <w:t>Diseñar, producir y ejecutar activaciones internas presenciales en las distintas sedes de la SBS que faciliten la apropiación de los cambios de transformación institucional por parte de los colaboradores y refuercen la comunicación interna y la imagen institucional.</w:t>
            </w:r>
          </w:p>
        </w:tc>
      </w:tr>
      <w:tr w:rsidR="005267DD" w14:paraId="325BBF32" w14:textId="77777777" w:rsidTr="4722EAC2">
        <w:trPr>
          <w:trHeight w:val="300"/>
        </w:trPr>
        <w:tc>
          <w:tcPr>
            <w:tcW w:w="8931" w:type="dxa"/>
            <w:gridSpan w:val="2"/>
            <w:tcBorders>
              <w:bottom w:val="single" w:sz="4" w:space="0" w:color="auto"/>
            </w:tcBorders>
            <w:vAlign w:val="center"/>
          </w:tcPr>
          <w:p w14:paraId="57A00E91" w14:textId="72B5D053" w:rsidR="005267DD" w:rsidRPr="00E76329" w:rsidRDefault="00C2497F" w:rsidP="006E7F95">
            <w:pPr>
              <w:autoSpaceDE w:val="0"/>
              <w:autoSpaceDN w:val="0"/>
              <w:adjustRightInd w:val="0"/>
              <w:spacing w:after="0" w:line="240" w:lineRule="auto"/>
              <w:jc w:val="both"/>
              <w:rPr>
                <w:rFonts w:asciiTheme="minorHAnsi" w:hAnsiTheme="minorHAnsi" w:cs="Calibri"/>
                <w:b/>
                <w:bCs/>
                <w:sz w:val="20"/>
                <w:szCs w:val="20"/>
              </w:rPr>
            </w:pPr>
            <w:r w:rsidRPr="00E76329">
              <w:rPr>
                <w:rFonts w:asciiTheme="minorHAnsi" w:hAnsiTheme="minorHAnsi" w:cs="Calibri"/>
                <w:b/>
                <w:bCs/>
                <w:sz w:val="20"/>
                <w:szCs w:val="20"/>
              </w:rPr>
              <w:t>DESCRIPCIÓN</w:t>
            </w:r>
            <w:r w:rsidR="005267DD" w:rsidRPr="00E76329">
              <w:rPr>
                <w:rFonts w:asciiTheme="minorHAnsi" w:hAnsiTheme="minorHAnsi" w:cs="Calibri"/>
                <w:b/>
                <w:bCs/>
                <w:sz w:val="20"/>
                <w:szCs w:val="20"/>
              </w:rPr>
              <w:t xml:space="preserve"> DEL SERVICIO </w:t>
            </w:r>
          </w:p>
        </w:tc>
      </w:tr>
      <w:tr w:rsidR="006E7F95" w:rsidRPr="001B0707" w14:paraId="38412825" w14:textId="77777777" w:rsidTr="4722EAC2">
        <w:trPr>
          <w:trHeight w:val="300"/>
        </w:trPr>
        <w:tc>
          <w:tcPr>
            <w:tcW w:w="8931" w:type="dxa"/>
            <w:gridSpan w:val="2"/>
          </w:tcPr>
          <w:p w14:paraId="04D6EEB6" w14:textId="56DDC861" w:rsidR="00445314" w:rsidRPr="001B0707" w:rsidRDefault="00445314" w:rsidP="00445314">
            <w:pPr>
              <w:spacing w:after="0" w:line="240" w:lineRule="auto"/>
              <w:contextualSpacing/>
              <w:jc w:val="both"/>
              <w:rPr>
                <w:rFonts w:cs="Calibri"/>
                <w:sz w:val="20"/>
                <w:szCs w:val="20"/>
              </w:rPr>
            </w:pPr>
            <w:r w:rsidRPr="001B0707">
              <w:rPr>
                <w:rFonts w:cs="Calibri"/>
                <w:sz w:val="20"/>
                <w:szCs w:val="20"/>
              </w:rPr>
              <w:t>El servicio comprende:</w:t>
            </w:r>
          </w:p>
          <w:p w14:paraId="06FEE402" w14:textId="77777777" w:rsidR="00D659DE" w:rsidRPr="001B0707" w:rsidRDefault="00D659DE" w:rsidP="00445314">
            <w:pPr>
              <w:spacing w:after="0" w:line="240" w:lineRule="auto"/>
              <w:contextualSpacing/>
              <w:jc w:val="both"/>
              <w:rPr>
                <w:rFonts w:asciiTheme="minorHAnsi" w:eastAsiaTheme="minorEastAsia" w:hAnsiTheme="minorHAnsi" w:cs="Calibri"/>
                <w:kern w:val="2"/>
                <w:sz w:val="20"/>
                <w:szCs w:val="20"/>
                <w:lang w:val="es-ES"/>
                <w14:ligatures w14:val="standardContextual"/>
              </w:rPr>
            </w:pPr>
          </w:p>
          <w:p w14:paraId="73F08D92" w14:textId="5957201F" w:rsidR="00445314" w:rsidRPr="001B0707" w:rsidRDefault="002C64FA" w:rsidP="00D43269">
            <w:pPr>
              <w:pStyle w:val="Prrafodelista"/>
              <w:numPr>
                <w:ilvl w:val="0"/>
                <w:numId w:val="30"/>
              </w:numPr>
              <w:spacing w:after="200" w:line="276" w:lineRule="auto"/>
              <w:rPr>
                <w:rFonts w:cs="Calibri"/>
                <w:sz w:val="20"/>
                <w:szCs w:val="20"/>
              </w:rPr>
            </w:pPr>
            <w:r w:rsidRPr="001B0707">
              <w:rPr>
                <w:rFonts w:cs="Calibri"/>
                <w:sz w:val="20"/>
                <w:szCs w:val="20"/>
              </w:rPr>
              <w:t>D</w:t>
            </w:r>
            <w:r w:rsidR="00445314" w:rsidRPr="001B0707">
              <w:rPr>
                <w:rFonts w:cs="Calibri"/>
                <w:sz w:val="20"/>
                <w:szCs w:val="20"/>
              </w:rPr>
              <w:t>iseño</w:t>
            </w:r>
            <w:r w:rsidRPr="001B0707">
              <w:rPr>
                <w:rFonts w:cs="Calibri"/>
                <w:sz w:val="20"/>
                <w:szCs w:val="20"/>
              </w:rPr>
              <w:t>, guion, producción y ejecución de las activaciones.</w:t>
            </w:r>
          </w:p>
          <w:p w14:paraId="6E7402A3" w14:textId="77777777" w:rsidR="00445314"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Activación de 15 a 20 minutos cada una, según la dinámica que indicará la institución.</w:t>
            </w:r>
          </w:p>
          <w:p w14:paraId="739616EE" w14:textId="4A75F40E" w:rsidR="00445314"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 xml:space="preserve">Realizar la misma activación </w:t>
            </w:r>
            <w:r w:rsidR="00DE2D73" w:rsidRPr="001B0707">
              <w:rPr>
                <w:rFonts w:cs="Calibri"/>
                <w:sz w:val="20"/>
                <w:szCs w:val="20"/>
              </w:rPr>
              <w:t>en las diferentes</w:t>
            </w:r>
            <w:r w:rsidRPr="001B0707">
              <w:rPr>
                <w:rFonts w:cs="Calibri"/>
                <w:sz w:val="20"/>
                <w:szCs w:val="20"/>
              </w:rPr>
              <w:t xml:space="preserve"> sedes, una después de otra. No todas al mismo tiempo.</w:t>
            </w:r>
          </w:p>
          <w:p w14:paraId="5FFAA211" w14:textId="426E3EAA" w:rsidR="00445314" w:rsidRPr="001B0707" w:rsidRDefault="00DE2D73" w:rsidP="00D43269">
            <w:pPr>
              <w:pStyle w:val="Prrafodelista"/>
              <w:numPr>
                <w:ilvl w:val="0"/>
                <w:numId w:val="30"/>
              </w:numPr>
              <w:spacing w:after="200" w:line="276" w:lineRule="auto"/>
              <w:rPr>
                <w:rFonts w:cs="Calibri"/>
                <w:sz w:val="20"/>
                <w:szCs w:val="20"/>
              </w:rPr>
            </w:pPr>
            <w:r w:rsidRPr="001B0707">
              <w:rPr>
                <w:rFonts w:cs="Calibri"/>
                <w:sz w:val="20"/>
                <w:szCs w:val="20"/>
              </w:rPr>
              <w:t xml:space="preserve">El </w:t>
            </w:r>
            <w:r w:rsidR="00096729" w:rsidRPr="001B0707">
              <w:rPr>
                <w:rFonts w:cs="Calibri"/>
                <w:sz w:val="20"/>
                <w:szCs w:val="20"/>
              </w:rPr>
              <w:t xml:space="preserve">personal del contratista que ejecutará la activación </w:t>
            </w:r>
            <w:r w:rsidRPr="001B0707">
              <w:rPr>
                <w:rFonts w:cs="Calibri"/>
                <w:sz w:val="20"/>
                <w:szCs w:val="20"/>
              </w:rPr>
              <w:t>de</w:t>
            </w:r>
            <w:r w:rsidR="00096729" w:rsidRPr="001B0707">
              <w:rPr>
                <w:rFonts w:cs="Calibri"/>
                <w:sz w:val="20"/>
                <w:szCs w:val="20"/>
              </w:rPr>
              <w:t>be presentarse con p</w:t>
            </w:r>
            <w:r w:rsidR="00445314" w:rsidRPr="001B0707">
              <w:rPr>
                <w:rFonts w:cs="Calibri"/>
                <w:sz w:val="20"/>
                <w:szCs w:val="20"/>
              </w:rPr>
              <w:t>olos con el logo de la campañ</w:t>
            </w:r>
            <w:r w:rsidR="00096729" w:rsidRPr="001B0707">
              <w:rPr>
                <w:rFonts w:cs="Calibri"/>
                <w:sz w:val="20"/>
                <w:szCs w:val="20"/>
              </w:rPr>
              <w:t>a</w:t>
            </w:r>
            <w:r w:rsidR="00445314" w:rsidRPr="001B0707">
              <w:rPr>
                <w:rFonts w:cs="Calibri"/>
                <w:sz w:val="20"/>
                <w:szCs w:val="20"/>
              </w:rPr>
              <w:t>.</w:t>
            </w:r>
          </w:p>
          <w:p w14:paraId="2D285EE3" w14:textId="6747C18D" w:rsidR="00445314" w:rsidRPr="001B0707" w:rsidRDefault="00096729" w:rsidP="00D43269">
            <w:pPr>
              <w:pStyle w:val="Prrafodelista"/>
              <w:numPr>
                <w:ilvl w:val="0"/>
                <w:numId w:val="30"/>
              </w:numPr>
              <w:spacing w:after="200" w:line="276" w:lineRule="auto"/>
              <w:rPr>
                <w:rFonts w:cs="Calibri"/>
                <w:sz w:val="20"/>
                <w:szCs w:val="20"/>
              </w:rPr>
            </w:pPr>
            <w:r w:rsidRPr="001B0707">
              <w:rPr>
                <w:rFonts w:cs="Calibri"/>
                <w:sz w:val="20"/>
                <w:szCs w:val="20"/>
              </w:rPr>
              <w:t>El contratista debe contar con los equipos necesarios para la prestación del servicio, como mínimo: p</w:t>
            </w:r>
            <w:r w:rsidR="00445314" w:rsidRPr="001B0707">
              <w:rPr>
                <w:rFonts w:cs="Calibri"/>
                <w:sz w:val="20"/>
                <w:szCs w:val="20"/>
              </w:rPr>
              <w:t>arlante, trípode y micrófono.</w:t>
            </w:r>
          </w:p>
          <w:p w14:paraId="552D202D" w14:textId="266B9781" w:rsidR="00D43269" w:rsidRPr="001B0707" w:rsidRDefault="00D43269" w:rsidP="00D43269">
            <w:pPr>
              <w:pStyle w:val="Prrafodelista"/>
              <w:numPr>
                <w:ilvl w:val="0"/>
                <w:numId w:val="30"/>
              </w:numPr>
              <w:spacing w:before="240" w:after="240"/>
              <w:rPr>
                <w:sz w:val="20"/>
                <w:szCs w:val="20"/>
              </w:rPr>
            </w:pPr>
            <w:r w:rsidRPr="001B0707">
              <w:rPr>
                <w:sz w:val="20"/>
                <w:szCs w:val="20"/>
              </w:rPr>
              <w:t xml:space="preserve">Se entregarán premios a los ganadores y/o participantes en cada sede, consistentes en </w:t>
            </w:r>
            <w:proofErr w:type="spellStart"/>
            <w:r w:rsidRPr="001B0707">
              <w:rPr>
                <w:sz w:val="20"/>
                <w:szCs w:val="20"/>
              </w:rPr>
              <w:t>merchandising</w:t>
            </w:r>
            <w:proofErr w:type="spellEnd"/>
            <w:r w:rsidRPr="001B0707">
              <w:rPr>
                <w:sz w:val="20"/>
                <w:szCs w:val="20"/>
              </w:rPr>
              <w:t xml:space="preserve"> alineado a la campaña</w:t>
            </w:r>
            <w:r w:rsidR="00967883" w:rsidRPr="001B0707">
              <w:rPr>
                <w:sz w:val="20"/>
                <w:szCs w:val="20"/>
              </w:rPr>
              <w:t xml:space="preserve">: </w:t>
            </w:r>
            <w:r w:rsidRPr="001B0707">
              <w:rPr>
                <w:sz w:val="20"/>
                <w:szCs w:val="20"/>
              </w:rPr>
              <w:t xml:space="preserve">kit </w:t>
            </w:r>
            <w:commentRangeStart w:id="1"/>
            <w:commentRangeStart w:id="2"/>
            <w:r w:rsidRPr="001B0707">
              <w:rPr>
                <w:sz w:val="20"/>
                <w:szCs w:val="20"/>
              </w:rPr>
              <w:t>de</w:t>
            </w:r>
            <w:commentRangeEnd w:id="1"/>
            <w:r w:rsidRPr="001B0707">
              <w:rPr>
                <w:rStyle w:val="Refdecomentario"/>
                <w:rFonts w:ascii="Calibri" w:eastAsia="Batang" w:hAnsi="Calibri" w:cs="Times New Roman"/>
                <w:kern w:val="0"/>
                <w:sz w:val="20"/>
                <w:szCs w:val="20"/>
                <w:lang w:val="es-PE"/>
                <w14:ligatures w14:val="none"/>
              </w:rPr>
              <w:commentReference w:id="1"/>
            </w:r>
            <w:commentRangeEnd w:id="2"/>
            <w:r w:rsidRPr="001B0707">
              <w:rPr>
                <w:rStyle w:val="Refdecomentario"/>
                <w:rFonts w:ascii="Calibri" w:eastAsia="Batang" w:hAnsi="Calibri" w:cs="Times New Roman"/>
                <w:kern w:val="0"/>
                <w:sz w:val="20"/>
                <w:szCs w:val="20"/>
                <w:lang w:val="es-PE"/>
                <w14:ligatures w14:val="none"/>
              </w:rPr>
              <w:commentReference w:id="2"/>
            </w:r>
            <w:r w:rsidRPr="001B0707">
              <w:rPr>
                <w:sz w:val="20"/>
                <w:szCs w:val="20"/>
              </w:rPr>
              <w:t xml:space="preserve"> innovación que contenga lapicero y libreta o una taza mágica con </w:t>
            </w:r>
            <w:proofErr w:type="spellStart"/>
            <w:r w:rsidRPr="001B0707">
              <w:rPr>
                <w:sz w:val="20"/>
                <w:szCs w:val="20"/>
              </w:rPr>
              <w:t>packaging</w:t>
            </w:r>
            <w:proofErr w:type="spellEnd"/>
            <w:r w:rsidRPr="001B0707">
              <w:rPr>
                <w:sz w:val="20"/>
                <w:szCs w:val="20"/>
              </w:rPr>
              <w:t xml:space="preserve">. </w:t>
            </w:r>
          </w:p>
          <w:p w14:paraId="7BB0FAA3" w14:textId="2320480F" w:rsidR="00FB150D" w:rsidRPr="001B0707" w:rsidRDefault="00445314" w:rsidP="00D43269">
            <w:pPr>
              <w:pStyle w:val="Prrafodelista"/>
              <w:numPr>
                <w:ilvl w:val="0"/>
                <w:numId w:val="30"/>
              </w:numPr>
              <w:spacing w:after="200" w:line="276" w:lineRule="auto"/>
              <w:rPr>
                <w:rFonts w:cs="Calibri"/>
                <w:sz w:val="20"/>
                <w:szCs w:val="20"/>
              </w:rPr>
            </w:pPr>
            <w:proofErr w:type="spellStart"/>
            <w:r w:rsidRPr="001B0707">
              <w:rPr>
                <w:rFonts w:cs="Calibri"/>
                <w:sz w:val="20"/>
                <w:szCs w:val="20"/>
              </w:rPr>
              <w:t>Merchandising</w:t>
            </w:r>
            <w:proofErr w:type="spellEnd"/>
            <w:r w:rsidRPr="001B0707">
              <w:rPr>
                <w:rFonts w:cs="Calibri"/>
                <w:sz w:val="20"/>
                <w:szCs w:val="20"/>
              </w:rPr>
              <w:t xml:space="preserve"> </w:t>
            </w:r>
            <w:proofErr w:type="spellStart"/>
            <w:r w:rsidRPr="001B0707">
              <w:rPr>
                <w:rFonts w:cs="Calibri"/>
                <w:sz w:val="20"/>
                <w:szCs w:val="20"/>
              </w:rPr>
              <w:t>brandead</w:t>
            </w:r>
            <w:r w:rsidR="00CE14BF" w:rsidRPr="001B0707">
              <w:rPr>
                <w:rFonts w:cs="Calibri"/>
                <w:sz w:val="20"/>
                <w:szCs w:val="20"/>
              </w:rPr>
              <w:t>o</w:t>
            </w:r>
            <w:proofErr w:type="spellEnd"/>
            <w:r w:rsidRPr="001B0707">
              <w:rPr>
                <w:rFonts w:cs="Calibri"/>
                <w:sz w:val="20"/>
                <w:szCs w:val="20"/>
              </w:rPr>
              <w:t xml:space="preserve"> para entregar a los participantes</w:t>
            </w:r>
            <w:r w:rsidR="00FB150D" w:rsidRPr="001B0707">
              <w:rPr>
                <w:rFonts w:cs="Calibri"/>
                <w:sz w:val="20"/>
                <w:szCs w:val="20"/>
              </w:rPr>
              <w:t xml:space="preserve">: i) Primera activación </w:t>
            </w:r>
            <w:r w:rsidRPr="001B0707">
              <w:rPr>
                <w:rFonts w:cs="Calibri"/>
                <w:sz w:val="20"/>
                <w:szCs w:val="20"/>
              </w:rPr>
              <w:t>60 personas</w:t>
            </w:r>
            <w:r w:rsidR="00FB150D" w:rsidRPr="001B0707">
              <w:rPr>
                <w:rFonts w:cs="Calibri"/>
                <w:sz w:val="20"/>
                <w:szCs w:val="20"/>
              </w:rPr>
              <w:t xml:space="preserve"> y </w:t>
            </w:r>
            <w:proofErr w:type="spellStart"/>
            <w:r w:rsidR="00FB150D" w:rsidRPr="001B0707">
              <w:rPr>
                <w:rFonts w:cs="Calibri"/>
                <w:sz w:val="20"/>
                <w:szCs w:val="20"/>
              </w:rPr>
              <w:t>ii</w:t>
            </w:r>
            <w:proofErr w:type="spellEnd"/>
            <w:r w:rsidR="00FB150D" w:rsidRPr="001B0707">
              <w:rPr>
                <w:rFonts w:cs="Calibri"/>
                <w:sz w:val="20"/>
                <w:szCs w:val="20"/>
              </w:rPr>
              <w:t>) Segunda activación 80 personas.</w:t>
            </w:r>
          </w:p>
          <w:p w14:paraId="51F90C11" w14:textId="77777777" w:rsidR="00D43269" w:rsidRPr="001B0707" w:rsidRDefault="00D43269" w:rsidP="00D43269">
            <w:pPr>
              <w:pStyle w:val="Prrafodelista"/>
              <w:numPr>
                <w:ilvl w:val="0"/>
                <w:numId w:val="30"/>
              </w:numPr>
              <w:spacing w:after="0" w:line="240" w:lineRule="auto"/>
              <w:jc w:val="both"/>
              <w:rPr>
                <w:sz w:val="20"/>
                <w:szCs w:val="20"/>
              </w:rPr>
            </w:pPr>
            <w:r w:rsidRPr="001B0707">
              <w:rPr>
                <w:sz w:val="20"/>
                <w:szCs w:val="20"/>
              </w:rPr>
              <w:t>Cada activación deberá contar con un animador profesional.</w:t>
            </w:r>
          </w:p>
          <w:p w14:paraId="6C16AF38" w14:textId="039AAE55" w:rsidR="00445314" w:rsidRPr="001B0707" w:rsidRDefault="00445314" w:rsidP="00D43269">
            <w:pPr>
              <w:pStyle w:val="Prrafodelista"/>
              <w:numPr>
                <w:ilvl w:val="0"/>
                <w:numId w:val="30"/>
              </w:numPr>
              <w:spacing w:after="200" w:line="276" w:lineRule="auto"/>
              <w:rPr>
                <w:rFonts w:cs="Calibri"/>
                <w:sz w:val="20"/>
                <w:szCs w:val="20"/>
              </w:rPr>
            </w:pPr>
            <w:r w:rsidRPr="001B0707">
              <w:rPr>
                <w:rFonts w:cs="Calibri"/>
                <w:sz w:val="20"/>
                <w:szCs w:val="20"/>
              </w:rPr>
              <w:t>Una vez notificada la orden de servicio se definirá la</w:t>
            </w:r>
            <w:r w:rsidR="00962816" w:rsidRPr="001B0707">
              <w:rPr>
                <w:rFonts w:cs="Calibri"/>
                <w:sz w:val="20"/>
                <w:szCs w:val="20"/>
              </w:rPr>
              <w:t>s</w:t>
            </w:r>
            <w:r w:rsidRPr="001B0707">
              <w:rPr>
                <w:rFonts w:cs="Calibri"/>
                <w:sz w:val="20"/>
                <w:szCs w:val="20"/>
              </w:rPr>
              <w:t xml:space="preserve"> fecha</w:t>
            </w:r>
            <w:r w:rsidR="00962816" w:rsidRPr="001B0707">
              <w:rPr>
                <w:rFonts w:cs="Calibri"/>
                <w:sz w:val="20"/>
                <w:szCs w:val="20"/>
              </w:rPr>
              <w:t>s</w:t>
            </w:r>
            <w:r w:rsidRPr="001B0707">
              <w:rPr>
                <w:rFonts w:cs="Calibri"/>
                <w:sz w:val="20"/>
                <w:szCs w:val="20"/>
              </w:rPr>
              <w:t xml:space="preserve"> de ejecución de cada activación.</w:t>
            </w:r>
          </w:p>
          <w:p w14:paraId="0AFE5364" w14:textId="0CB1A698" w:rsidR="2789FC6A" w:rsidRPr="001B0707" w:rsidRDefault="2789FC6A" w:rsidP="2789FC6A">
            <w:pPr>
              <w:spacing w:after="0" w:line="240" w:lineRule="auto"/>
              <w:contextualSpacing/>
              <w:jc w:val="both"/>
              <w:rPr>
                <w:rFonts w:asciiTheme="minorHAnsi" w:eastAsiaTheme="minorEastAsia" w:hAnsiTheme="minorHAnsi" w:cs="Calibri"/>
                <w:sz w:val="20"/>
                <w:szCs w:val="20"/>
                <w:lang w:val="es-ES"/>
              </w:rPr>
            </w:pPr>
          </w:p>
          <w:p w14:paraId="7C314C1F"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2C8E101E"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4E4E69F2"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7FC5F0DB"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4A719E8D"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3A9DFC4D"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333C7053" w14:textId="77777777" w:rsidR="00967883" w:rsidRPr="001B0707" w:rsidRDefault="00967883" w:rsidP="2789FC6A">
            <w:pPr>
              <w:spacing w:after="0" w:line="240" w:lineRule="auto"/>
              <w:contextualSpacing/>
              <w:jc w:val="both"/>
              <w:rPr>
                <w:rFonts w:asciiTheme="minorHAnsi" w:eastAsiaTheme="minorEastAsia" w:hAnsiTheme="minorHAnsi" w:cs="Calibri"/>
                <w:sz w:val="20"/>
                <w:szCs w:val="20"/>
                <w:lang w:val="es-ES"/>
              </w:rPr>
            </w:pPr>
          </w:p>
          <w:p w14:paraId="62984F2C" w14:textId="77777777" w:rsidR="00200712" w:rsidRPr="001B0707" w:rsidRDefault="38C172BA" w:rsidP="00CA6FB5">
            <w:pPr>
              <w:spacing w:after="0" w:line="240" w:lineRule="auto"/>
              <w:jc w:val="both"/>
              <w:rPr>
                <w:rFonts w:eastAsiaTheme="minorEastAsia" w:cs="Calibri"/>
                <w:sz w:val="20"/>
                <w:szCs w:val="20"/>
              </w:rPr>
            </w:pPr>
            <w:r w:rsidRPr="001B0707">
              <w:rPr>
                <w:rFonts w:eastAsiaTheme="minorEastAsia" w:cs="Calibri"/>
                <w:b/>
                <w:bCs/>
                <w:sz w:val="20"/>
                <w:szCs w:val="20"/>
                <w:u w:val="single"/>
              </w:rPr>
              <w:t>Primera activación:</w:t>
            </w:r>
            <w:r w:rsidRPr="001B0707">
              <w:rPr>
                <w:rFonts w:eastAsiaTheme="minorEastAsia" w:cs="Calibri"/>
                <w:sz w:val="20"/>
                <w:szCs w:val="20"/>
              </w:rPr>
              <w:t xml:space="preserve"> </w:t>
            </w:r>
            <w:r w:rsidR="43D379AF" w:rsidRPr="001B0707">
              <w:rPr>
                <w:rFonts w:eastAsiaTheme="minorEastAsia" w:cs="Calibri"/>
                <w:sz w:val="20"/>
                <w:szCs w:val="20"/>
              </w:rPr>
              <w:t xml:space="preserve">Ejecutar una activación en </w:t>
            </w:r>
            <w:r w:rsidR="000E4CBF" w:rsidRPr="001B0707">
              <w:rPr>
                <w:rFonts w:eastAsiaTheme="minorEastAsia" w:cs="Calibri"/>
                <w:sz w:val="20"/>
                <w:szCs w:val="20"/>
              </w:rPr>
              <w:t>5</w:t>
            </w:r>
            <w:r w:rsidR="43D379AF" w:rsidRPr="001B0707">
              <w:rPr>
                <w:rFonts w:eastAsiaTheme="minorEastAsia" w:cs="Calibri"/>
                <w:sz w:val="20"/>
                <w:szCs w:val="20"/>
              </w:rPr>
              <w:t xml:space="preserve"> sedes de la institución</w:t>
            </w:r>
            <w:r w:rsidR="21A00C61" w:rsidRPr="001B0707">
              <w:rPr>
                <w:rFonts w:eastAsiaTheme="minorEastAsia" w:cs="Calibri"/>
                <w:sz w:val="20"/>
                <w:szCs w:val="20"/>
              </w:rPr>
              <w:t xml:space="preserve">, la cual </w:t>
            </w:r>
            <w:r w:rsidR="00005746" w:rsidRPr="001B0707">
              <w:rPr>
                <w:rFonts w:eastAsiaTheme="minorEastAsia" w:cs="Calibri"/>
                <w:sz w:val="20"/>
                <w:szCs w:val="20"/>
              </w:rPr>
              <w:t>consiste en que el animador reún</w:t>
            </w:r>
            <w:r w:rsidR="4054D09E" w:rsidRPr="001B0707">
              <w:rPr>
                <w:rFonts w:eastAsiaTheme="minorEastAsia" w:cs="Calibri"/>
                <w:sz w:val="20"/>
                <w:szCs w:val="20"/>
              </w:rPr>
              <w:t>a</w:t>
            </w:r>
            <w:r w:rsidR="00005746" w:rsidRPr="001B0707">
              <w:rPr>
                <w:rFonts w:eastAsiaTheme="minorEastAsia" w:cs="Calibri"/>
                <w:sz w:val="20"/>
                <w:szCs w:val="20"/>
              </w:rPr>
              <w:t xml:space="preserve"> a los colaboradores de</w:t>
            </w:r>
            <w:r w:rsidR="356E6242" w:rsidRPr="001B0707">
              <w:rPr>
                <w:rFonts w:eastAsiaTheme="minorEastAsia" w:cs="Calibri"/>
                <w:sz w:val="20"/>
                <w:szCs w:val="20"/>
              </w:rPr>
              <w:t>l</w:t>
            </w:r>
            <w:r w:rsidR="00005746" w:rsidRPr="001B0707">
              <w:rPr>
                <w:rFonts w:eastAsiaTheme="minorEastAsia" w:cs="Calibri"/>
                <w:sz w:val="20"/>
                <w:szCs w:val="20"/>
              </w:rPr>
              <w:t xml:space="preserve"> local para participar en una trivia en </w:t>
            </w:r>
            <w:proofErr w:type="spellStart"/>
            <w:r w:rsidR="00005746" w:rsidRPr="001B0707">
              <w:rPr>
                <w:rFonts w:eastAsiaTheme="minorEastAsia" w:cs="Calibri"/>
                <w:sz w:val="20"/>
                <w:szCs w:val="20"/>
              </w:rPr>
              <w:t>kahoot</w:t>
            </w:r>
            <w:proofErr w:type="spellEnd"/>
            <w:r w:rsidR="00005746" w:rsidRPr="001B0707">
              <w:rPr>
                <w:rFonts w:eastAsiaTheme="minorEastAsia" w:cs="Calibri"/>
                <w:sz w:val="20"/>
                <w:szCs w:val="20"/>
              </w:rPr>
              <w:t xml:space="preserve"> y, a través de un </w:t>
            </w:r>
            <w:proofErr w:type="spellStart"/>
            <w:r w:rsidR="00005746" w:rsidRPr="001B0707">
              <w:rPr>
                <w:rFonts w:eastAsiaTheme="minorEastAsia" w:cs="Calibri"/>
                <w:sz w:val="20"/>
                <w:szCs w:val="20"/>
              </w:rPr>
              <w:t>Totem</w:t>
            </w:r>
            <w:proofErr w:type="spellEnd"/>
            <w:r w:rsidR="00005746" w:rsidRPr="001B0707">
              <w:rPr>
                <w:rFonts w:eastAsiaTheme="minorEastAsia" w:cs="Calibri"/>
                <w:sz w:val="20"/>
                <w:szCs w:val="20"/>
              </w:rPr>
              <w:t>, puedan ver los resultados reales de l</w:t>
            </w:r>
            <w:r w:rsidR="5B9688D5" w:rsidRPr="001B0707">
              <w:rPr>
                <w:rFonts w:eastAsiaTheme="minorEastAsia" w:cs="Calibri"/>
                <w:sz w:val="20"/>
                <w:szCs w:val="20"/>
              </w:rPr>
              <w:t>a trivia</w:t>
            </w:r>
            <w:r w:rsidR="00005746" w:rsidRPr="001B0707">
              <w:rPr>
                <w:rFonts w:eastAsiaTheme="minorEastAsia" w:cs="Calibri"/>
                <w:sz w:val="20"/>
                <w:szCs w:val="20"/>
              </w:rPr>
              <w:t xml:space="preserve">. </w:t>
            </w:r>
          </w:p>
          <w:p w14:paraId="5CBB0DCF" w14:textId="1CFB7DCF" w:rsidR="00200712" w:rsidRPr="001B0707" w:rsidRDefault="00200712" w:rsidP="00CA6FB5">
            <w:pPr>
              <w:spacing w:after="0" w:line="240" w:lineRule="auto"/>
              <w:jc w:val="both"/>
              <w:rPr>
                <w:rFonts w:eastAsiaTheme="minorEastAsia" w:cs="Calibri"/>
                <w:sz w:val="20"/>
                <w:szCs w:val="20"/>
              </w:rPr>
            </w:pPr>
            <w:r w:rsidRPr="001B0707">
              <w:rPr>
                <w:rFonts w:eastAsiaTheme="minorEastAsia" w:cs="Calibri"/>
                <w:sz w:val="20"/>
                <w:szCs w:val="20"/>
              </w:rPr>
              <w:t>El Tótem donde se visibilizarán los resultados del juego: incluye diseño del sistema con branding de la marca (interno y externo).</w:t>
            </w:r>
          </w:p>
          <w:p w14:paraId="21EB58D1" w14:textId="77777777" w:rsidR="00200712" w:rsidRPr="001B0707" w:rsidRDefault="00200712" w:rsidP="00CA6FB5">
            <w:pPr>
              <w:spacing w:after="0" w:line="240" w:lineRule="auto"/>
              <w:jc w:val="both"/>
              <w:rPr>
                <w:rFonts w:eastAsiaTheme="minorEastAsia" w:cs="Calibri"/>
                <w:sz w:val="20"/>
                <w:szCs w:val="20"/>
              </w:rPr>
            </w:pPr>
          </w:p>
          <w:p w14:paraId="40B51864" w14:textId="08222B7F" w:rsidR="43D379AF" w:rsidRPr="001B0707" w:rsidRDefault="00005746" w:rsidP="00CA6FB5">
            <w:pPr>
              <w:spacing w:after="0" w:line="240" w:lineRule="auto"/>
              <w:jc w:val="both"/>
              <w:rPr>
                <w:rFonts w:eastAsiaTheme="minorEastAsia" w:cs="Calibri"/>
                <w:sz w:val="20"/>
                <w:szCs w:val="20"/>
              </w:rPr>
            </w:pPr>
            <w:r w:rsidRPr="001B0707">
              <w:rPr>
                <w:rFonts w:eastAsiaTheme="minorEastAsia" w:cs="Calibri"/>
                <w:sz w:val="20"/>
                <w:szCs w:val="20"/>
              </w:rPr>
              <w:t xml:space="preserve">Las sedes </w:t>
            </w:r>
            <w:r w:rsidR="39A71E99" w:rsidRPr="001B0707">
              <w:rPr>
                <w:rFonts w:eastAsiaTheme="minorEastAsia" w:cs="Calibri"/>
                <w:sz w:val="20"/>
                <w:szCs w:val="20"/>
              </w:rPr>
              <w:t xml:space="preserve">a las que impactará esta activación son </w:t>
            </w:r>
            <w:r w:rsidR="43D379AF" w:rsidRPr="001B0707">
              <w:rPr>
                <w:rFonts w:eastAsiaTheme="minorEastAsia" w:cs="Calibri"/>
                <w:sz w:val="20"/>
                <w:szCs w:val="20"/>
              </w:rPr>
              <w:t>las siguientes:</w:t>
            </w:r>
          </w:p>
          <w:p w14:paraId="4853A680" w14:textId="09B18950" w:rsidR="2789FC6A" w:rsidRPr="001B0707" w:rsidRDefault="2789FC6A" w:rsidP="00CA6FB5">
            <w:pPr>
              <w:pStyle w:val="Prrafodelista"/>
              <w:spacing w:after="0" w:line="240" w:lineRule="auto"/>
              <w:jc w:val="both"/>
              <w:rPr>
                <w:rFonts w:ascii="Calibri" w:eastAsiaTheme="minorEastAsia" w:hAnsi="Calibri" w:cs="Calibri"/>
                <w:kern w:val="0"/>
                <w:sz w:val="20"/>
                <w:szCs w:val="20"/>
                <w:lang w:val="es-PE"/>
                <w14:ligatures w14:val="none"/>
              </w:rPr>
            </w:pPr>
          </w:p>
          <w:p w14:paraId="498C91FF" w14:textId="5D30A899"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Cedros N° 269</w:t>
            </w:r>
          </w:p>
          <w:p w14:paraId="4462C4C6" w14:textId="5DD3D9A9"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Salaverry N° 2555</w:t>
            </w:r>
            <w:r w:rsidR="08E438A3" w:rsidRPr="001B0707">
              <w:rPr>
                <w:rFonts w:ascii="Calibri" w:eastAsiaTheme="minorEastAsia" w:hAnsi="Calibri" w:cs="Calibri"/>
                <w:kern w:val="0"/>
                <w:sz w:val="20"/>
                <w:szCs w:val="20"/>
                <w:lang w:val="es-PE"/>
                <w14:ligatures w14:val="none"/>
              </w:rPr>
              <w:t xml:space="preserve"> y </w:t>
            </w:r>
            <w:r w:rsidRPr="001B0707">
              <w:rPr>
                <w:rFonts w:ascii="Calibri" w:eastAsiaTheme="minorEastAsia" w:hAnsi="Calibri" w:cs="Calibri"/>
                <w:kern w:val="0"/>
                <w:sz w:val="20"/>
                <w:szCs w:val="20"/>
                <w:lang w:val="es-PE"/>
                <w14:ligatures w14:val="none"/>
              </w:rPr>
              <w:t>Av. Salaverry N° 2559</w:t>
            </w:r>
          </w:p>
          <w:p w14:paraId="5DFE5A2E" w14:textId="53E910DD"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Guillermo Prescott N° 220</w:t>
            </w:r>
          </w:p>
          <w:p w14:paraId="456BE0E0" w14:textId="529EE7B7"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Guillermo Prescott N° 160</w:t>
            </w:r>
          </w:p>
          <w:p w14:paraId="46807D29" w14:textId="52FFD2C3" w:rsidR="43D379AF" w:rsidRPr="001B0707" w:rsidRDefault="43D379AF" w:rsidP="00CA6FB5">
            <w:pPr>
              <w:pStyle w:val="Prrafodelista"/>
              <w:numPr>
                <w:ilvl w:val="0"/>
                <w:numId w:val="30"/>
              </w:numPr>
              <w:spacing w:after="0" w:line="240" w:lineRule="auto"/>
              <w:jc w:val="both"/>
              <w:rPr>
                <w:rFonts w:ascii="Calibri" w:eastAsiaTheme="minorEastAsia" w:hAnsi="Calibri" w:cs="Calibri"/>
                <w:kern w:val="0"/>
                <w:sz w:val="20"/>
                <w:szCs w:val="20"/>
                <w:lang w:val="es-PE"/>
                <w14:ligatures w14:val="none"/>
              </w:rPr>
            </w:pPr>
            <w:r w:rsidRPr="001B0707">
              <w:rPr>
                <w:rFonts w:ascii="Calibri" w:eastAsiaTheme="minorEastAsia" w:hAnsi="Calibri" w:cs="Calibri"/>
                <w:kern w:val="0"/>
                <w:sz w:val="20"/>
                <w:szCs w:val="20"/>
                <w:lang w:val="es-PE"/>
                <w14:ligatures w14:val="none"/>
              </w:rPr>
              <w:t>Av. Guillermo Prescott N° 240</w:t>
            </w:r>
          </w:p>
          <w:p w14:paraId="34473D20" w14:textId="04EBF510" w:rsidR="2789FC6A" w:rsidRPr="001B0707" w:rsidRDefault="2789FC6A" w:rsidP="2789FC6A">
            <w:pPr>
              <w:spacing w:after="0" w:line="240" w:lineRule="auto"/>
              <w:contextualSpacing/>
              <w:jc w:val="both"/>
              <w:rPr>
                <w:rFonts w:asciiTheme="minorHAnsi" w:eastAsiaTheme="minorEastAsia" w:hAnsiTheme="minorHAnsi" w:cs="Calibri"/>
                <w:sz w:val="20"/>
                <w:szCs w:val="20"/>
                <w:lang w:val="es-ES"/>
              </w:rPr>
            </w:pPr>
          </w:p>
          <w:p w14:paraId="7C3DF36C" w14:textId="2E6932CC" w:rsidR="2789FC6A" w:rsidRPr="001B0707" w:rsidRDefault="2789FC6A" w:rsidP="2789FC6A">
            <w:pPr>
              <w:spacing w:after="0" w:line="240" w:lineRule="auto"/>
              <w:contextualSpacing/>
              <w:jc w:val="both"/>
              <w:rPr>
                <w:sz w:val="20"/>
                <w:szCs w:val="20"/>
              </w:rPr>
            </w:pPr>
          </w:p>
          <w:p w14:paraId="0B0293EA" w14:textId="66FAE2DE" w:rsidR="00422971" w:rsidRPr="001B0707" w:rsidRDefault="00422971" w:rsidP="2789FC6A">
            <w:pPr>
              <w:spacing w:after="0" w:line="240" w:lineRule="auto"/>
              <w:contextualSpacing/>
              <w:jc w:val="both"/>
              <w:rPr>
                <w:sz w:val="20"/>
                <w:szCs w:val="20"/>
              </w:rPr>
            </w:pPr>
          </w:p>
          <w:p w14:paraId="4A23F0F8" w14:textId="7AED64FA" w:rsidR="00422971" w:rsidRPr="001B0707" w:rsidRDefault="00422971" w:rsidP="2789FC6A">
            <w:pPr>
              <w:spacing w:after="0" w:line="240" w:lineRule="auto"/>
              <w:contextualSpacing/>
              <w:jc w:val="both"/>
              <w:rPr>
                <w:sz w:val="20"/>
                <w:szCs w:val="20"/>
              </w:rPr>
            </w:pPr>
            <w:r w:rsidRPr="001B0707">
              <w:rPr>
                <w:noProof/>
                <w:sz w:val="20"/>
                <w:szCs w:val="20"/>
              </w:rPr>
              <w:drawing>
                <wp:anchor distT="0" distB="0" distL="114300" distR="114300" simplePos="0" relativeHeight="251657216" behindDoc="0" locked="0" layoutInCell="1" allowOverlap="1" wp14:anchorId="24F0D5F6" wp14:editId="2150CDBF">
                  <wp:simplePos x="0" y="0"/>
                  <wp:positionH relativeFrom="column">
                    <wp:posOffset>1979295</wp:posOffset>
                  </wp:positionH>
                  <wp:positionV relativeFrom="paragraph">
                    <wp:posOffset>27305</wp:posOffset>
                  </wp:positionV>
                  <wp:extent cx="1303020" cy="1061485"/>
                  <wp:effectExtent l="0" t="0" r="0" b="5715"/>
                  <wp:wrapNone/>
                  <wp:docPr id="713997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97252" name=""/>
                          <pic:cNvPicPr/>
                        </pic:nvPicPr>
                        <pic:blipFill>
                          <a:blip r:embed="rId15">
                            <a:extLst>
                              <a:ext uri="{28A0092B-C50C-407E-A947-70E740481C1C}">
                                <a14:useLocalDpi xmlns:a14="http://schemas.microsoft.com/office/drawing/2010/main" val="0"/>
                              </a:ext>
                            </a:extLst>
                          </a:blip>
                          <a:stretch>
                            <a:fillRect/>
                          </a:stretch>
                        </pic:blipFill>
                        <pic:spPr>
                          <a:xfrm>
                            <a:off x="0" y="0"/>
                            <a:ext cx="1303020" cy="1061485"/>
                          </a:xfrm>
                          <a:prstGeom prst="rect">
                            <a:avLst/>
                          </a:prstGeom>
                        </pic:spPr>
                      </pic:pic>
                    </a:graphicData>
                  </a:graphic>
                  <wp14:sizeRelH relativeFrom="page">
                    <wp14:pctWidth>0</wp14:pctWidth>
                  </wp14:sizeRelH>
                  <wp14:sizeRelV relativeFrom="page">
                    <wp14:pctHeight>0</wp14:pctHeight>
                  </wp14:sizeRelV>
                </wp:anchor>
              </w:drawing>
            </w:r>
          </w:p>
          <w:p w14:paraId="39239341" w14:textId="2B350AE2" w:rsidR="00422971" w:rsidRPr="001B0707" w:rsidRDefault="00422971" w:rsidP="2789FC6A">
            <w:pPr>
              <w:spacing w:after="0" w:line="240" w:lineRule="auto"/>
              <w:contextualSpacing/>
              <w:jc w:val="both"/>
              <w:rPr>
                <w:sz w:val="20"/>
                <w:szCs w:val="20"/>
              </w:rPr>
            </w:pPr>
          </w:p>
          <w:p w14:paraId="1763DA26" w14:textId="77777777" w:rsidR="00422971" w:rsidRPr="001B0707" w:rsidRDefault="00422971" w:rsidP="2789FC6A">
            <w:pPr>
              <w:spacing w:after="0" w:line="240" w:lineRule="auto"/>
              <w:contextualSpacing/>
              <w:jc w:val="both"/>
              <w:rPr>
                <w:sz w:val="20"/>
                <w:szCs w:val="20"/>
              </w:rPr>
            </w:pPr>
          </w:p>
          <w:p w14:paraId="6636812C" w14:textId="77777777" w:rsidR="00422971" w:rsidRPr="001B0707" w:rsidRDefault="00422971" w:rsidP="2789FC6A">
            <w:pPr>
              <w:spacing w:after="0" w:line="240" w:lineRule="auto"/>
              <w:contextualSpacing/>
              <w:jc w:val="both"/>
              <w:rPr>
                <w:sz w:val="20"/>
                <w:szCs w:val="20"/>
              </w:rPr>
            </w:pPr>
          </w:p>
          <w:p w14:paraId="14691F88" w14:textId="77777777" w:rsidR="00422971" w:rsidRPr="001B0707" w:rsidRDefault="00422971" w:rsidP="2789FC6A">
            <w:pPr>
              <w:spacing w:after="0" w:line="240" w:lineRule="auto"/>
              <w:contextualSpacing/>
              <w:jc w:val="both"/>
              <w:rPr>
                <w:sz w:val="20"/>
                <w:szCs w:val="20"/>
              </w:rPr>
            </w:pPr>
          </w:p>
          <w:p w14:paraId="21389A8E" w14:textId="77777777" w:rsidR="00422971" w:rsidRPr="001B0707" w:rsidRDefault="00422971" w:rsidP="2789FC6A">
            <w:pPr>
              <w:spacing w:after="0" w:line="240" w:lineRule="auto"/>
              <w:contextualSpacing/>
              <w:jc w:val="both"/>
              <w:rPr>
                <w:sz w:val="20"/>
                <w:szCs w:val="20"/>
              </w:rPr>
            </w:pPr>
          </w:p>
          <w:p w14:paraId="47564A47" w14:textId="77777777" w:rsidR="00422971" w:rsidRPr="001B0707" w:rsidRDefault="00422971" w:rsidP="2789FC6A">
            <w:pPr>
              <w:spacing w:after="0" w:line="240" w:lineRule="auto"/>
              <w:contextualSpacing/>
              <w:jc w:val="both"/>
              <w:rPr>
                <w:sz w:val="20"/>
                <w:szCs w:val="20"/>
              </w:rPr>
            </w:pPr>
          </w:p>
          <w:p w14:paraId="5BA666A5" w14:textId="77777777" w:rsidR="00422971" w:rsidRPr="001B0707" w:rsidRDefault="00422971" w:rsidP="2789FC6A">
            <w:pPr>
              <w:spacing w:after="0" w:line="240" w:lineRule="auto"/>
              <w:contextualSpacing/>
              <w:jc w:val="both"/>
              <w:rPr>
                <w:sz w:val="20"/>
                <w:szCs w:val="20"/>
              </w:rPr>
            </w:pPr>
          </w:p>
          <w:p w14:paraId="6BACFC1A" w14:textId="77777777" w:rsidR="00422971" w:rsidRPr="001B0707" w:rsidRDefault="00422971" w:rsidP="2789FC6A">
            <w:pPr>
              <w:spacing w:after="0" w:line="240" w:lineRule="auto"/>
              <w:contextualSpacing/>
              <w:jc w:val="both"/>
              <w:rPr>
                <w:sz w:val="20"/>
                <w:szCs w:val="20"/>
              </w:rPr>
            </w:pPr>
          </w:p>
          <w:p w14:paraId="7770F0B4" w14:textId="772128F3" w:rsidR="00AD166A" w:rsidRPr="001B0707" w:rsidRDefault="5F60E063" w:rsidP="00422971">
            <w:pPr>
              <w:spacing w:after="0" w:line="240" w:lineRule="auto"/>
              <w:jc w:val="both"/>
              <w:rPr>
                <w:rFonts w:eastAsiaTheme="minorEastAsia" w:cs="Calibri"/>
                <w:sz w:val="20"/>
                <w:szCs w:val="20"/>
              </w:rPr>
            </w:pPr>
            <w:r w:rsidRPr="001B0707">
              <w:rPr>
                <w:rFonts w:eastAsiaTheme="minorEastAsia" w:cs="Calibri"/>
                <w:b/>
                <w:bCs/>
                <w:sz w:val="20"/>
                <w:szCs w:val="20"/>
                <w:u w:val="single"/>
              </w:rPr>
              <w:t>Segunda activación</w:t>
            </w:r>
            <w:r w:rsidR="00422971" w:rsidRPr="001B0707">
              <w:rPr>
                <w:rFonts w:eastAsiaTheme="minorEastAsia" w:cs="Calibri"/>
                <w:b/>
                <w:bCs/>
                <w:sz w:val="20"/>
                <w:szCs w:val="20"/>
                <w:u w:val="single"/>
              </w:rPr>
              <w:t>:</w:t>
            </w:r>
            <w:r w:rsidR="00422971" w:rsidRPr="001B0707">
              <w:rPr>
                <w:rFonts w:eastAsiaTheme="minorEastAsia" w:cs="Calibri"/>
                <w:sz w:val="20"/>
                <w:szCs w:val="20"/>
              </w:rPr>
              <w:t xml:space="preserve"> </w:t>
            </w:r>
            <w:r w:rsidR="00AD166A" w:rsidRPr="001B0707">
              <w:rPr>
                <w:rFonts w:eastAsiaTheme="minorEastAsia" w:cs="Calibri"/>
                <w:sz w:val="20"/>
                <w:szCs w:val="20"/>
              </w:rPr>
              <w:t>Ejecutar una activación en 5 sedes de la SBS, en la cual varios colaboradores se colocarán lentes 3D y, a través de ellos, recorrerán un laberinto virtual cuyo punto de partida será la SBS actual y el punto de llegada la SBS del futuro. Para salir del laberinto deberán superar distintas pruebas que implican resolver casos, ver señales o responder retos</w:t>
            </w:r>
          </w:p>
          <w:p w14:paraId="30333077" w14:textId="77777777" w:rsidR="00CA3A06" w:rsidRPr="001B0707" w:rsidRDefault="00AD166A" w:rsidP="00CA3A06">
            <w:pPr>
              <w:rPr>
                <w:rFonts w:eastAsiaTheme="minorEastAsia" w:cs="Calibri"/>
                <w:sz w:val="20"/>
                <w:szCs w:val="20"/>
              </w:rPr>
            </w:pPr>
            <w:r w:rsidRPr="001B0707">
              <w:rPr>
                <w:rFonts w:eastAsiaTheme="minorEastAsia" w:cs="Calibri"/>
                <w:sz w:val="20"/>
                <w:szCs w:val="20"/>
              </w:rPr>
              <w:t>El contratista debe desarrollar del laberinto que se mostrará en el juego de realidad virtual, en el que el punto de partida sea el SBS actual y el punto de llegada sea la SBS del futuro.</w:t>
            </w:r>
          </w:p>
          <w:p w14:paraId="0C529CDD" w14:textId="459DF547" w:rsidR="00AD166A" w:rsidRPr="001B0707" w:rsidRDefault="00CA3A06" w:rsidP="00CA3A06">
            <w:pPr>
              <w:jc w:val="both"/>
              <w:rPr>
                <w:rFonts w:eastAsiaTheme="minorEastAsia" w:cs="Calibri"/>
                <w:sz w:val="20"/>
                <w:szCs w:val="20"/>
              </w:rPr>
            </w:pPr>
            <w:r w:rsidRPr="001B0707">
              <w:rPr>
                <w:rFonts w:eastAsiaTheme="minorEastAsia" w:cs="Calibri"/>
                <w:sz w:val="20"/>
                <w:szCs w:val="20"/>
              </w:rPr>
              <w:t xml:space="preserve">El contratista debe proporcionar los </w:t>
            </w:r>
            <w:r w:rsidR="00AD166A" w:rsidRPr="001B0707">
              <w:rPr>
                <w:rFonts w:eastAsiaTheme="minorEastAsia" w:cs="Calibri"/>
                <w:sz w:val="20"/>
                <w:szCs w:val="20"/>
              </w:rPr>
              <w:t>Lentes de realidad virtual que se usarán para los colaboradores que participen en el juego.</w:t>
            </w:r>
          </w:p>
          <w:p w14:paraId="01ADAE11" w14:textId="77777777" w:rsidR="00CA3A06" w:rsidRPr="001B0707" w:rsidRDefault="00CA3A06" w:rsidP="00CA3A06">
            <w:pPr>
              <w:jc w:val="both"/>
              <w:rPr>
                <w:rFonts w:eastAsiaTheme="minorEastAsia" w:cs="Calibri"/>
                <w:sz w:val="20"/>
                <w:szCs w:val="20"/>
              </w:rPr>
            </w:pPr>
            <w:r w:rsidRPr="001B0707">
              <w:rPr>
                <w:rFonts w:eastAsiaTheme="minorEastAsia" w:cs="Calibri"/>
                <w:sz w:val="20"/>
                <w:szCs w:val="20"/>
              </w:rPr>
              <w:t xml:space="preserve">El contratista debe incluir un </w:t>
            </w:r>
            <w:r w:rsidR="00AD166A" w:rsidRPr="001B0707">
              <w:rPr>
                <w:rFonts w:eastAsiaTheme="minorEastAsia" w:cs="Calibri"/>
                <w:sz w:val="20"/>
                <w:szCs w:val="20"/>
              </w:rPr>
              <w:t>Tótem que ayudará a ver a las demás personas qué es lo que están viendo los participantes que usan los lentes VR (realidad virtual).</w:t>
            </w:r>
          </w:p>
          <w:p w14:paraId="051F0463" w14:textId="57E83107" w:rsidR="00400EB4" w:rsidRPr="001B0707" w:rsidRDefault="0E9DFC53" w:rsidP="00CA3A06">
            <w:pPr>
              <w:jc w:val="both"/>
              <w:rPr>
                <w:rFonts w:eastAsiaTheme="minorEastAsia" w:cs="Calibri"/>
                <w:sz w:val="20"/>
                <w:szCs w:val="20"/>
              </w:rPr>
            </w:pPr>
            <w:r w:rsidRPr="001B0707">
              <w:rPr>
                <w:rFonts w:eastAsiaTheme="minorEastAsia" w:cs="Calibri"/>
                <w:sz w:val="20"/>
                <w:szCs w:val="20"/>
              </w:rPr>
              <w:t>Las sedes a las que impactará esta activación son las siguientes:</w:t>
            </w:r>
          </w:p>
          <w:p w14:paraId="7DC9B198" w14:textId="77777777" w:rsidR="00722D49" w:rsidRPr="001B0707" w:rsidRDefault="00722D49" w:rsidP="00722D49">
            <w:pPr>
              <w:pStyle w:val="Prrafodelista"/>
              <w:spacing w:after="0" w:line="240" w:lineRule="auto"/>
              <w:ind w:left="1068"/>
              <w:jc w:val="both"/>
              <w:rPr>
                <w:rFonts w:ascii="Calibri" w:eastAsiaTheme="minorEastAsia" w:hAnsi="Calibri" w:cs="Calibri"/>
                <w:kern w:val="0"/>
                <w:sz w:val="20"/>
                <w:szCs w:val="20"/>
                <w:lang w:val="es-PE"/>
                <w14:ligatures w14:val="none"/>
              </w:rPr>
            </w:pPr>
          </w:p>
          <w:p w14:paraId="0A1FF849" w14:textId="7AFBA6C5" w:rsidR="0E9DFC53" w:rsidRPr="001B0707" w:rsidRDefault="00E22A34" w:rsidP="00D43269">
            <w:pPr>
              <w:pStyle w:val="Prrafodelista"/>
              <w:numPr>
                <w:ilvl w:val="0"/>
                <w:numId w:val="30"/>
              </w:numPr>
              <w:spacing w:after="0" w:line="240" w:lineRule="auto"/>
              <w:jc w:val="both"/>
              <w:rPr>
                <w:rFonts w:eastAsiaTheme="minorEastAsia" w:cs="Calibri"/>
                <w:sz w:val="20"/>
                <w:szCs w:val="20"/>
              </w:rPr>
            </w:pPr>
            <w:r w:rsidRPr="001B0707">
              <w:rPr>
                <w:noProof/>
                <w:sz w:val="20"/>
                <w:szCs w:val="20"/>
              </w:rPr>
              <w:drawing>
                <wp:anchor distT="0" distB="0" distL="114300" distR="114300" simplePos="0" relativeHeight="251658240" behindDoc="0" locked="0" layoutInCell="1" allowOverlap="1" wp14:anchorId="76265D83" wp14:editId="0DBCAAB4">
                  <wp:simplePos x="0" y="0"/>
                  <wp:positionH relativeFrom="column">
                    <wp:posOffset>3391480</wp:posOffset>
                  </wp:positionH>
                  <wp:positionV relativeFrom="paragraph">
                    <wp:posOffset>27084</wp:posOffset>
                  </wp:positionV>
                  <wp:extent cx="1613266" cy="856560"/>
                  <wp:effectExtent l="0" t="0" r="6350" b="1270"/>
                  <wp:wrapNone/>
                  <wp:docPr id="15589655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127189" name=""/>
                          <pic:cNvPicPr/>
                        </pic:nvPicPr>
                        <pic:blipFill>
                          <a:blip r:embed="rId16">
                            <a:extLst>
                              <a:ext uri="{28A0092B-C50C-407E-A947-70E740481C1C}">
                                <a14:useLocalDpi xmlns:a14="http://schemas.microsoft.com/office/drawing/2010/main" val="0"/>
                              </a:ext>
                            </a:extLst>
                          </a:blip>
                          <a:stretch>
                            <a:fillRect/>
                          </a:stretch>
                        </pic:blipFill>
                        <pic:spPr>
                          <a:xfrm>
                            <a:off x="0" y="0"/>
                            <a:ext cx="1614359" cy="857140"/>
                          </a:xfrm>
                          <a:prstGeom prst="rect">
                            <a:avLst/>
                          </a:prstGeom>
                        </pic:spPr>
                      </pic:pic>
                    </a:graphicData>
                  </a:graphic>
                  <wp14:sizeRelH relativeFrom="page">
                    <wp14:pctWidth>0</wp14:pctWidth>
                  </wp14:sizeRelH>
                  <wp14:sizeRelV relativeFrom="page">
                    <wp14:pctHeight>0</wp14:pctHeight>
                  </wp14:sizeRelV>
                </wp:anchor>
              </w:drawing>
            </w:r>
            <w:r w:rsidR="0E9DFC53" w:rsidRPr="001B0707">
              <w:rPr>
                <w:rFonts w:eastAsiaTheme="minorEastAsia" w:cs="Calibri"/>
                <w:sz w:val="20"/>
                <w:szCs w:val="20"/>
              </w:rPr>
              <w:t>Calle Los Laureles N° 214-218</w:t>
            </w:r>
            <w:r w:rsidR="00722D49" w:rsidRPr="001B0707">
              <w:rPr>
                <w:rFonts w:eastAsiaTheme="minorEastAsia" w:cs="Calibri"/>
                <w:sz w:val="20"/>
                <w:szCs w:val="20"/>
              </w:rPr>
              <w:t xml:space="preserve"> (8 pisos)</w:t>
            </w:r>
          </w:p>
          <w:p w14:paraId="181E9D11" w14:textId="1DA1D4EF" w:rsidR="0E9DFC53" w:rsidRPr="001B0707" w:rsidRDefault="0E9DFC53" w:rsidP="00D43269">
            <w:pPr>
              <w:pStyle w:val="Prrafodelista"/>
              <w:numPr>
                <w:ilvl w:val="0"/>
                <w:numId w:val="30"/>
              </w:numPr>
              <w:rPr>
                <w:sz w:val="20"/>
                <w:szCs w:val="20"/>
              </w:rPr>
            </w:pPr>
            <w:r w:rsidRPr="001B0707">
              <w:rPr>
                <w:sz w:val="20"/>
                <w:szCs w:val="20"/>
              </w:rPr>
              <w:t>Calle Los Laureles N° 231-235</w:t>
            </w:r>
          </w:p>
          <w:p w14:paraId="5C1D4D59" w14:textId="196BB245" w:rsidR="0E9DFC53" w:rsidRPr="001B0707" w:rsidRDefault="0E9DFC53" w:rsidP="00D43269">
            <w:pPr>
              <w:pStyle w:val="Prrafodelista"/>
              <w:numPr>
                <w:ilvl w:val="0"/>
                <w:numId w:val="30"/>
              </w:numPr>
              <w:rPr>
                <w:sz w:val="20"/>
                <w:szCs w:val="20"/>
              </w:rPr>
            </w:pPr>
            <w:r w:rsidRPr="001B0707">
              <w:rPr>
                <w:sz w:val="20"/>
                <w:szCs w:val="20"/>
              </w:rPr>
              <w:t>Av. Javier Prado Oeste 1605</w:t>
            </w:r>
          </w:p>
          <w:p w14:paraId="3AD21145" w14:textId="00A8456E" w:rsidR="0E9DFC53" w:rsidRPr="001B0707" w:rsidRDefault="0E9DFC53" w:rsidP="00D43269">
            <w:pPr>
              <w:pStyle w:val="Prrafodelista"/>
              <w:numPr>
                <w:ilvl w:val="0"/>
                <w:numId w:val="30"/>
              </w:numPr>
              <w:rPr>
                <w:sz w:val="20"/>
                <w:szCs w:val="20"/>
              </w:rPr>
            </w:pPr>
            <w:r w:rsidRPr="001B0707">
              <w:rPr>
                <w:sz w:val="20"/>
                <w:szCs w:val="20"/>
              </w:rPr>
              <w:t>Av. Javier Prado Oeste 1661</w:t>
            </w:r>
          </w:p>
          <w:p w14:paraId="3D170C57" w14:textId="1EB2C66E" w:rsidR="007E1781" w:rsidRPr="001B0707" w:rsidRDefault="0E9DFC53" w:rsidP="00CA3A06">
            <w:pPr>
              <w:pStyle w:val="Prrafodelista"/>
              <w:numPr>
                <w:ilvl w:val="0"/>
                <w:numId w:val="30"/>
              </w:numPr>
              <w:rPr>
                <w:sz w:val="20"/>
                <w:szCs w:val="20"/>
              </w:rPr>
            </w:pPr>
            <w:r w:rsidRPr="001B0707">
              <w:rPr>
                <w:sz w:val="20"/>
                <w:szCs w:val="20"/>
              </w:rPr>
              <w:t>Av. Javier Prado Oeste 1685</w:t>
            </w:r>
          </w:p>
        </w:tc>
      </w:tr>
      <w:tr w:rsidR="006E7F95" w:rsidRPr="001B0707" w14:paraId="1A1035E0" w14:textId="77777777" w:rsidTr="4722EAC2">
        <w:trPr>
          <w:trHeight w:val="300"/>
        </w:trPr>
        <w:tc>
          <w:tcPr>
            <w:tcW w:w="8931" w:type="dxa"/>
            <w:gridSpan w:val="2"/>
            <w:vAlign w:val="center"/>
          </w:tcPr>
          <w:p w14:paraId="7C2B0949" w14:textId="694ED92A" w:rsidR="006E7F95" w:rsidRPr="001B0707" w:rsidRDefault="3A7317DC" w:rsidP="1161E04A">
            <w:pPr>
              <w:autoSpaceDE w:val="0"/>
              <w:autoSpaceDN w:val="0"/>
              <w:adjustRightInd w:val="0"/>
              <w:spacing w:after="0" w:line="240" w:lineRule="auto"/>
              <w:jc w:val="both"/>
              <w:rPr>
                <w:rFonts w:cs="Calibri"/>
                <w:b/>
                <w:bCs/>
                <w:sz w:val="20"/>
                <w:szCs w:val="20"/>
              </w:rPr>
            </w:pPr>
            <w:r w:rsidRPr="001B0707">
              <w:rPr>
                <w:rFonts w:asciiTheme="minorHAnsi" w:hAnsiTheme="minorHAnsi" w:cs="Calibri"/>
                <w:b/>
                <w:bCs/>
                <w:sz w:val="20"/>
                <w:szCs w:val="20"/>
              </w:rPr>
              <w:lastRenderedPageBreak/>
              <w:t>REQUISITOS DEL PROVEEDOR</w:t>
            </w:r>
          </w:p>
        </w:tc>
      </w:tr>
      <w:tr w:rsidR="006E7F95" w:rsidRPr="001B0707" w14:paraId="1963A078" w14:textId="77777777" w:rsidTr="4722EAC2">
        <w:trPr>
          <w:trHeight w:val="300"/>
        </w:trPr>
        <w:tc>
          <w:tcPr>
            <w:tcW w:w="8931" w:type="dxa"/>
            <w:gridSpan w:val="2"/>
            <w:vAlign w:val="center"/>
          </w:tcPr>
          <w:p w14:paraId="431BE4B1" w14:textId="79C71B7F" w:rsidR="00044AB0" w:rsidRPr="001B0707" w:rsidRDefault="00044AB0" w:rsidP="6836C5A8">
            <w:pPr>
              <w:pStyle w:val="Prrafodelista"/>
              <w:autoSpaceDE w:val="0"/>
              <w:autoSpaceDN w:val="0"/>
              <w:adjustRightInd w:val="0"/>
              <w:spacing w:after="0" w:line="240" w:lineRule="auto"/>
              <w:ind w:left="0"/>
              <w:jc w:val="both"/>
              <w:rPr>
                <w:rFonts w:cs="Calibri"/>
                <w:sz w:val="20"/>
                <w:szCs w:val="20"/>
              </w:rPr>
            </w:pPr>
          </w:p>
          <w:p w14:paraId="1CEB1602" w14:textId="78F1CBD6" w:rsidR="00044AB0" w:rsidRPr="001B0707" w:rsidRDefault="346A6391" w:rsidP="6836C5A8">
            <w:pPr>
              <w:pStyle w:val="Prrafodelista"/>
              <w:autoSpaceDE w:val="0"/>
              <w:autoSpaceDN w:val="0"/>
              <w:adjustRightInd w:val="0"/>
              <w:spacing w:after="0" w:line="240" w:lineRule="auto"/>
              <w:ind w:left="0"/>
              <w:jc w:val="both"/>
              <w:rPr>
                <w:rFonts w:cs="Calibri"/>
                <w:sz w:val="20"/>
                <w:szCs w:val="20"/>
              </w:rPr>
            </w:pPr>
            <w:r w:rsidRPr="001B0707">
              <w:rPr>
                <w:rFonts w:cs="Calibri"/>
                <w:sz w:val="20"/>
                <w:szCs w:val="20"/>
              </w:rPr>
              <w:t xml:space="preserve">El proveedor deberá cumplir con </w:t>
            </w:r>
            <w:r w:rsidR="002049E7" w:rsidRPr="001B0707">
              <w:rPr>
                <w:rFonts w:cs="Calibri"/>
                <w:sz w:val="20"/>
                <w:szCs w:val="20"/>
              </w:rPr>
              <w:t xml:space="preserve">el </w:t>
            </w:r>
            <w:r w:rsidRPr="001B0707">
              <w:rPr>
                <w:rFonts w:cs="Calibri"/>
                <w:sz w:val="20"/>
                <w:szCs w:val="20"/>
              </w:rPr>
              <w:t>siguiente requisito:</w:t>
            </w:r>
          </w:p>
          <w:p w14:paraId="328FC914" w14:textId="26D38E14" w:rsidR="00D3409C" w:rsidRPr="001B0707" w:rsidRDefault="00D3409C" w:rsidP="6836C5A8">
            <w:pPr>
              <w:pStyle w:val="Prrafodelista"/>
              <w:numPr>
                <w:ilvl w:val="0"/>
                <w:numId w:val="2"/>
              </w:numPr>
              <w:autoSpaceDE w:val="0"/>
              <w:autoSpaceDN w:val="0"/>
              <w:adjustRightInd w:val="0"/>
              <w:spacing w:after="0" w:line="240" w:lineRule="auto"/>
              <w:jc w:val="both"/>
            </w:pPr>
            <w:r w:rsidRPr="001B0707">
              <w:rPr>
                <w:rFonts w:cs="Calibri"/>
                <w:sz w:val="20"/>
                <w:szCs w:val="20"/>
              </w:rPr>
              <w:t xml:space="preserve">Acreditar </w:t>
            </w:r>
            <w:r w:rsidR="009409AC" w:rsidRPr="001B0707">
              <w:rPr>
                <w:rFonts w:cs="Calibri"/>
                <w:sz w:val="20"/>
                <w:szCs w:val="20"/>
              </w:rPr>
              <w:t>10</w:t>
            </w:r>
            <w:r w:rsidRPr="001B0707">
              <w:rPr>
                <w:rFonts w:cs="Calibri"/>
                <w:sz w:val="20"/>
                <w:szCs w:val="20"/>
              </w:rPr>
              <w:t xml:space="preserve"> </w:t>
            </w:r>
            <w:r w:rsidR="00E64BA7" w:rsidRPr="001B0707">
              <w:rPr>
                <w:rFonts w:cs="Calibri"/>
                <w:sz w:val="20"/>
                <w:szCs w:val="20"/>
              </w:rPr>
              <w:t xml:space="preserve">servicios </w:t>
            </w:r>
            <w:r w:rsidR="00DB25AF" w:rsidRPr="001B0707">
              <w:rPr>
                <w:rFonts w:cs="Calibri"/>
                <w:sz w:val="20"/>
                <w:szCs w:val="20"/>
              </w:rPr>
              <w:t xml:space="preserve">en realización de activaciones </w:t>
            </w:r>
            <w:r w:rsidR="009409AC" w:rsidRPr="001B0707">
              <w:rPr>
                <w:rFonts w:cs="Calibri"/>
                <w:sz w:val="20"/>
                <w:szCs w:val="20"/>
              </w:rPr>
              <w:t>corporativas internas (para colaboradores)</w:t>
            </w:r>
            <w:r w:rsidR="00CC315A" w:rsidRPr="001B0707">
              <w:rPr>
                <w:rFonts w:cs="Calibri"/>
                <w:sz w:val="20"/>
                <w:szCs w:val="20"/>
              </w:rPr>
              <w:t xml:space="preserve"> realizados en los últimos </w:t>
            </w:r>
            <w:r w:rsidR="00034F40" w:rsidRPr="001B0707">
              <w:rPr>
                <w:rFonts w:cs="Calibri"/>
                <w:sz w:val="20"/>
                <w:szCs w:val="20"/>
              </w:rPr>
              <w:t xml:space="preserve">05 años. Para ello deberá acreditar </w:t>
            </w:r>
            <w:r w:rsidR="002049E7" w:rsidRPr="001B0707">
              <w:rPr>
                <w:rFonts w:cs="Calibri"/>
                <w:sz w:val="20"/>
                <w:szCs w:val="20"/>
              </w:rPr>
              <w:t>copias simples</w:t>
            </w:r>
            <w:r w:rsidR="00C11CE2" w:rsidRPr="001B0707">
              <w:rPr>
                <w:rFonts w:cs="Calibri"/>
                <w:sz w:val="20"/>
                <w:szCs w:val="20"/>
              </w:rPr>
              <w:t xml:space="preserve"> de contratos con su respectiva conformidad</w:t>
            </w:r>
            <w:r w:rsidR="005B3CC7" w:rsidRPr="001B0707">
              <w:rPr>
                <w:rFonts w:cs="Calibri"/>
                <w:sz w:val="20"/>
                <w:szCs w:val="20"/>
              </w:rPr>
              <w:t xml:space="preserve"> o constancia de </w:t>
            </w:r>
            <w:commentRangeStart w:id="3"/>
            <w:commentRangeStart w:id="4"/>
            <w:r w:rsidR="00071615" w:rsidRPr="001B0707">
              <w:rPr>
                <w:rFonts w:cs="Calibri"/>
                <w:sz w:val="20"/>
                <w:szCs w:val="20"/>
              </w:rPr>
              <w:t>prestación</w:t>
            </w:r>
            <w:commentRangeEnd w:id="3"/>
            <w:r w:rsidR="009903AE" w:rsidRPr="001B0707">
              <w:rPr>
                <w:rFonts w:cs="Calibri"/>
                <w:sz w:val="20"/>
                <w:szCs w:val="20"/>
              </w:rPr>
              <w:commentReference w:id="3"/>
            </w:r>
            <w:commentRangeEnd w:id="4"/>
            <w:r w:rsidR="009409AC" w:rsidRPr="001B0707">
              <w:rPr>
                <w:rFonts w:cs="Calibri"/>
                <w:sz w:val="20"/>
                <w:szCs w:val="20"/>
              </w:rPr>
              <w:commentReference w:id="4"/>
            </w:r>
            <w:r w:rsidR="004E162C" w:rsidRPr="001B0707">
              <w:t>.</w:t>
            </w:r>
          </w:p>
          <w:p w14:paraId="3C8D7238" w14:textId="1D9DE5A8" w:rsidR="00044AB0" w:rsidRPr="001B0707" w:rsidRDefault="00044AB0" w:rsidP="6836C5A8">
            <w:pPr>
              <w:autoSpaceDE w:val="0"/>
              <w:autoSpaceDN w:val="0"/>
              <w:adjustRightInd w:val="0"/>
              <w:spacing w:after="0" w:line="240" w:lineRule="auto"/>
              <w:jc w:val="both"/>
              <w:rPr>
                <w:rFonts w:cs="Calibri"/>
                <w:sz w:val="20"/>
                <w:szCs w:val="20"/>
              </w:rPr>
            </w:pPr>
          </w:p>
        </w:tc>
      </w:tr>
    </w:tbl>
    <w:p w14:paraId="14C01A36" w14:textId="2AF796B9" w:rsidR="005D76AD" w:rsidRPr="001B0707" w:rsidRDefault="005D76AD" w:rsidP="005D76AD">
      <w:pPr>
        <w:spacing w:after="0"/>
        <w:rPr>
          <w:sz w:val="18"/>
          <w:szCs w:val="18"/>
        </w:rPr>
      </w:pPr>
    </w:p>
    <w:tbl>
      <w:tblPr>
        <w:tblStyle w:val="Tablaconcuadrcula"/>
        <w:tblW w:w="8827" w:type="dxa"/>
        <w:tblInd w:w="-5" w:type="dxa"/>
        <w:tblLook w:val="04A0" w:firstRow="1" w:lastRow="0" w:firstColumn="1" w:lastColumn="0" w:noHBand="0" w:noVBand="1"/>
      </w:tblPr>
      <w:tblGrid>
        <w:gridCol w:w="2977"/>
        <w:gridCol w:w="5850"/>
      </w:tblGrid>
      <w:tr w:rsidR="005D76AD" w:rsidRPr="00110C43" w14:paraId="65861C3B" w14:textId="77777777" w:rsidTr="6836C5A8">
        <w:trPr>
          <w:trHeight w:val="300"/>
        </w:trPr>
        <w:tc>
          <w:tcPr>
            <w:tcW w:w="2977" w:type="dxa"/>
            <w:vAlign w:val="center"/>
          </w:tcPr>
          <w:p w14:paraId="1DD3903E" w14:textId="77777777" w:rsidR="005D76AD" w:rsidRPr="001B0707" w:rsidRDefault="005D76AD" w:rsidP="001C06B3">
            <w:pPr>
              <w:autoSpaceDE w:val="0"/>
              <w:autoSpaceDN w:val="0"/>
              <w:adjustRightInd w:val="0"/>
              <w:spacing w:after="0" w:line="240" w:lineRule="auto"/>
              <w:jc w:val="both"/>
              <w:rPr>
                <w:rFonts w:asciiTheme="minorHAnsi" w:hAnsiTheme="minorHAnsi" w:cs="Calibri"/>
                <w:b/>
                <w:bCs/>
                <w:sz w:val="20"/>
                <w:szCs w:val="20"/>
              </w:rPr>
            </w:pPr>
            <w:r w:rsidRPr="001B0707">
              <w:rPr>
                <w:rFonts w:asciiTheme="minorHAnsi" w:hAnsiTheme="minorHAnsi" w:cs="Calibri"/>
                <w:b/>
                <w:bCs/>
                <w:sz w:val="20"/>
                <w:szCs w:val="20"/>
              </w:rPr>
              <w:t xml:space="preserve">LUGAR Y PLAZO DE EJECUCIÓN </w:t>
            </w:r>
          </w:p>
          <w:p w14:paraId="58516B38" w14:textId="2E0CE3BA" w:rsidR="005D76AD" w:rsidRPr="001B0707" w:rsidRDefault="005D76AD" w:rsidP="001C06B3">
            <w:pPr>
              <w:autoSpaceDE w:val="0"/>
              <w:autoSpaceDN w:val="0"/>
              <w:adjustRightInd w:val="0"/>
              <w:spacing w:after="0" w:line="240" w:lineRule="auto"/>
              <w:jc w:val="both"/>
              <w:rPr>
                <w:rFonts w:cs="Calibri"/>
                <w:b/>
                <w:bCs/>
                <w:sz w:val="16"/>
                <w:szCs w:val="16"/>
              </w:rPr>
            </w:pPr>
          </w:p>
        </w:tc>
        <w:tc>
          <w:tcPr>
            <w:tcW w:w="5850" w:type="dxa"/>
            <w:vAlign w:val="center"/>
          </w:tcPr>
          <w:p w14:paraId="0F9FE754" w14:textId="503E47DF" w:rsidR="0773FFCA" w:rsidRPr="001B0707" w:rsidRDefault="0773FFCA" w:rsidP="6836C5A8">
            <w:pPr>
              <w:spacing w:after="0" w:line="240" w:lineRule="auto"/>
              <w:jc w:val="both"/>
              <w:rPr>
                <w:rFonts w:asciiTheme="minorHAnsi" w:hAnsiTheme="minorHAnsi" w:cs="Calibri"/>
                <w:sz w:val="20"/>
                <w:szCs w:val="20"/>
              </w:rPr>
            </w:pPr>
            <w:r w:rsidRPr="001B0707">
              <w:rPr>
                <w:rFonts w:asciiTheme="minorHAnsi" w:hAnsiTheme="minorHAnsi" w:cs="Arial"/>
                <w:b/>
                <w:bCs/>
                <w:color w:val="000000" w:themeColor="text1"/>
                <w:sz w:val="20"/>
                <w:szCs w:val="20"/>
                <w:lang w:val="es-ES"/>
              </w:rPr>
              <w:t>Lugar:</w:t>
            </w:r>
            <w:r w:rsidRPr="001B0707">
              <w:rPr>
                <w:rFonts w:asciiTheme="minorHAnsi" w:hAnsiTheme="minorHAnsi" w:cs="Arial"/>
                <w:color w:val="000000" w:themeColor="text1"/>
                <w:sz w:val="20"/>
                <w:szCs w:val="20"/>
                <w:lang w:val="es-ES"/>
              </w:rPr>
              <w:t xml:space="preserve"> Las activaciones se ejecutarán en las sedes especificadas en la Descripción del Servicio.</w:t>
            </w:r>
          </w:p>
          <w:p w14:paraId="5D0AF168" w14:textId="48FBCBA9" w:rsidR="6836C5A8" w:rsidRPr="001B0707" w:rsidRDefault="6836C5A8" w:rsidP="6836C5A8">
            <w:pPr>
              <w:spacing w:after="0" w:line="240" w:lineRule="auto"/>
              <w:jc w:val="both"/>
              <w:rPr>
                <w:rFonts w:asciiTheme="minorHAnsi" w:hAnsiTheme="minorHAnsi" w:cs="Arial"/>
                <w:color w:val="000000" w:themeColor="text1"/>
                <w:sz w:val="20"/>
                <w:szCs w:val="20"/>
                <w:lang w:val="es-ES"/>
              </w:rPr>
            </w:pPr>
          </w:p>
          <w:p w14:paraId="468B353C" w14:textId="17FE2718" w:rsidR="00624EA7" w:rsidRPr="00967883" w:rsidRDefault="0773FFCA" w:rsidP="006F667D">
            <w:pPr>
              <w:rPr>
                <w:rFonts w:cs="Calibri"/>
                <w:sz w:val="20"/>
                <w:szCs w:val="20"/>
              </w:rPr>
            </w:pPr>
            <w:r w:rsidRPr="001B0707">
              <w:rPr>
                <w:rFonts w:asciiTheme="minorHAnsi" w:hAnsiTheme="minorHAnsi" w:cs="Arial"/>
                <w:b/>
                <w:bCs/>
                <w:color w:val="000000" w:themeColor="text1"/>
                <w:sz w:val="20"/>
                <w:szCs w:val="20"/>
                <w:lang w:val="es-ES"/>
              </w:rPr>
              <w:t>Plazo:</w:t>
            </w:r>
            <w:r w:rsidR="002C1FD3" w:rsidRPr="001B0707">
              <w:rPr>
                <w:rFonts w:asciiTheme="minorHAnsi" w:hAnsiTheme="minorHAnsi" w:cs="Arial"/>
                <w:b/>
                <w:bCs/>
                <w:color w:val="000000" w:themeColor="text1"/>
                <w:sz w:val="20"/>
                <w:szCs w:val="20"/>
                <w:lang w:val="es-ES"/>
              </w:rPr>
              <w:t xml:space="preserve"> </w:t>
            </w:r>
            <w:r w:rsidR="002C1FD3" w:rsidRPr="001B0707">
              <w:rPr>
                <w:rFonts w:cs="Calibri"/>
                <w:sz w:val="20"/>
                <w:szCs w:val="20"/>
              </w:rPr>
              <w:t>Una vez notificada la orden de servicio se definirá las fechas de ejecución de cada activación</w:t>
            </w:r>
            <w:r w:rsidR="005E43D4" w:rsidRPr="001B0707">
              <w:rPr>
                <w:rFonts w:cs="Calibri"/>
                <w:sz w:val="20"/>
                <w:szCs w:val="20"/>
              </w:rPr>
              <w:t xml:space="preserve">, </w:t>
            </w:r>
            <w:r w:rsidR="002C1FD3" w:rsidRPr="001B0707">
              <w:rPr>
                <w:rFonts w:cs="Calibri"/>
                <w:sz w:val="20"/>
                <w:szCs w:val="20"/>
              </w:rPr>
              <w:t xml:space="preserve">las cuales se </w:t>
            </w:r>
            <w:r w:rsidR="006F667D" w:rsidRPr="001B0707">
              <w:rPr>
                <w:rFonts w:cs="Calibri"/>
                <w:sz w:val="20"/>
                <w:szCs w:val="20"/>
              </w:rPr>
              <w:t>realizarán</w:t>
            </w:r>
            <w:r w:rsidR="002C1FD3" w:rsidRPr="001B0707">
              <w:rPr>
                <w:rFonts w:cs="Calibri"/>
                <w:sz w:val="20"/>
                <w:szCs w:val="20"/>
              </w:rPr>
              <w:t xml:space="preserve"> en dos </w:t>
            </w:r>
            <w:r w:rsidR="002C1FD3" w:rsidRPr="001B0707">
              <w:rPr>
                <w:rFonts w:cs="Calibri"/>
                <w:sz w:val="20"/>
                <w:szCs w:val="20"/>
              </w:rPr>
              <w:lastRenderedPageBreak/>
              <w:t>fechas distintas</w:t>
            </w:r>
            <w:r w:rsidR="006F667D" w:rsidRPr="001B0707">
              <w:rPr>
                <w:rFonts w:cs="Calibri"/>
                <w:sz w:val="20"/>
                <w:szCs w:val="20"/>
              </w:rPr>
              <w:t xml:space="preserve"> </w:t>
            </w:r>
            <w:r w:rsidR="00955AB6" w:rsidRPr="001B0707">
              <w:rPr>
                <w:rFonts w:cs="Calibri"/>
                <w:sz w:val="20"/>
                <w:szCs w:val="20"/>
              </w:rPr>
              <w:t xml:space="preserve">entre el 15 de noviembre y </w:t>
            </w:r>
            <w:r w:rsidR="00B96977" w:rsidRPr="001B0707">
              <w:rPr>
                <w:rFonts w:cs="Calibri"/>
                <w:sz w:val="20"/>
                <w:szCs w:val="20"/>
              </w:rPr>
              <w:t xml:space="preserve">el </w:t>
            </w:r>
            <w:r w:rsidR="006F667D" w:rsidRPr="001B0707">
              <w:rPr>
                <w:rFonts w:cs="Calibri"/>
                <w:sz w:val="20"/>
                <w:szCs w:val="20"/>
              </w:rPr>
              <w:t>3</w:t>
            </w:r>
            <w:r w:rsidR="00CE14BF" w:rsidRPr="001B0707">
              <w:rPr>
                <w:rFonts w:cs="Calibri"/>
                <w:sz w:val="20"/>
                <w:szCs w:val="20"/>
              </w:rPr>
              <w:t>0</w:t>
            </w:r>
            <w:r w:rsidR="006F667D" w:rsidRPr="001B0707">
              <w:rPr>
                <w:rFonts w:cs="Calibri"/>
                <w:sz w:val="20"/>
                <w:szCs w:val="20"/>
              </w:rPr>
              <w:t xml:space="preserve"> de </w:t>
            </w:r>
            <w:r w:rsidR="00CE14BF" w:rsidRPr="001B0707">
              <w:rPr>
                <w:rFonts w:cs="Calibri"/>
                <w:sz w:val="20"/>
                <w:szCs w:val="20"/>
              </w:rPr>
              <w:t>dici</w:t>
            </w:r>
            <w:r w:rsidR="006F667D" w:rsidRPr="001B0707">
              <w:rPr>
                <w:rFonts w:cs="Calibri"/>
                <w:sz w:val="20"/>
                <w:szCs w:val="20"/>
              </w:rPr>
              <w:t>embre de 2025.</w:t>
            </w:r>
          </w:p>
        </w:tc>
      </w:tr>
    </w:tbl>
    <w:p w14:paraId="600FDEB8" w14:textId="77777777" w:rsidR="00070F1C" w:rsidRDefault="00070F1C" w:rsidP="00070F1C">
      <w:pPr>
        <w:spacing w:after="0"/>
      </w:pPr>
    </w:p>
    <w:tbl>
      <w:tblPr>
        <w:tblStyle w:val="Tablaconcuadrcula"/>
        <w:tblW w:w="8926" w:type="dxa"/>
        <w:tblLook w:val="04A0" w:firstRow="1" w:lastRow="0" w:firstColumn="1" w:lastColumn="0" w:noHBand="0" w:noVBand="1"/>
      </w:tblPr>
      <w:tblGrid>
        <w:gridCol w:w="8926"/>
      </w:tblGrid>
      <w:tr w:rsidR="00B60B0E" w14:paraId="6DFFB214" w14:textId="77777777" w:rsidTr="6836C5A8">
        <w:trPr>
          <w:trHeight w:val="618"/>
        </w:trPr>
        <w:tc>
          <w:tcPr>
            <w:tcW w:w="8926" w:type="dxa"/>
            <w:vAlign w:val="center"/>
          </w:tcPr>
          <w:p w14:paraId="6986A89E" w14:textId="31D1AABC" w:rsidR="00B60B0E" w:rsidRPr="00047F49" w:rsidRDefault="00B60B0E" w:rsidP="00B60B0E">
            <w:pPr>
              <w:autoSpaceDE w:val="0"/>
              <w:autoSpaceDN w:val="0"/>
              <w:adjustRightInd w:val="0"/>
              <w:spacing w:after="0" w:line="240" w:lineRule="auto"/>
              <w:jc w:val="both"/>
              <w:rPr>
                <w:rFonts w:cs="Calibri"/>
                <w:b/>
                <w:bCs/>
                <w:i/>
                <w:iCs/>
                <w:color w:val="0070C0"/>
                <w:sz w:val="20"/>
                <w:szCs w:val="20"/>
              </w:rPr>
            </w:pPr>
            <w:r w:rsidRPr="00E76329">
              <w:rPr>
                <w:rFonts w:asciiTheme="minorHAnsi" w:hAnsiTheme="minorHAnsi" w:cs="Calibri"/>
                <w:b/>
                <w:bCs/>
                <w:sz w:val="20"/>
                <w:szCs w:val="20"/>
              </w:rPr>
              <w:t xml:space="preserve">CONFORMIDAD </w:t>
            </w:r>
          </w:p>
        </w:tc>
      </w:tr>
      <w:tr w:rsidR="00B60B0E" w14:paraId="3196ECB2" w14:textId="77777777" w:rsidTr="6836C5A8">
        <w:trPr>
          <w:trHeight w:val="451"/>
        </w:trPr>
        <w:tc>
          <w:tcPr>
            <w:tcW w:w="8926" w:type="dxa"/>
            <w:vAlign w:val="center"/>
          </w:tcPr>
          <w:p w14:paraId="7DC60ABD" w14:textId="29509A07" w:rsidR="00624EA7" w:rsidRPr="002049E7" w:rsidRDefault="008348BC" w:rsidP="002049E7">
            <w:pPr>
              <w:pStyle w:val="Prrafodelista"/>
              <w:numPr>
                <w:ilvl w:val="0"/>
                <w:numId w:val="19"/>
              </w:numPr>
              <w:autoSpaceDE w:val="0"/>
              <w:autoSpaceDN w:val="0"/>
              <w:adjustRightInd w:val="0"/>
              <w:spacing w:after="0" w:line="240" w:lineRule="auto"/>
              <w:ind w:left="360"/>
              <w:rPr>
                <w:rFonts w:cs="Calibri"/>
                <w:sz w:val="20"/>
                <w:szCs w:val="20"/>
              </w:rPr>
            </w:pPr>
            <w:r w:rsidRPr="008348BC">
              <w:rPr>
                <w:rFonts w:cs="Calibri"/>
                <w:sz w:val="20"/>
                <w:szCs w:val="20"/>
              </w:rPr>
              <w:t>Área responsable</w:t>
            </w:r>
            <w:r w:rsidR="00624EA7">
              <w:rPr>
                <w:rFonts w:cs="Calibri"/>
                <w:sz w:val="20"/>
                <w:szCs w:val="20"/>
              </w:rPr>
              <w:t>: DCII</w:t>
            </w:r>
          </w:p>
        </w:tc>
      </w:tr>
    </w:tbl>
    <w:p w14:paraId="0D8688BE" w14:textId="77777777" w:rsidR="00070F1C" w:rsidRDefault="00070F1C" w:rsidP="00070F1C">
      <w:pPr>
        <w:spacing w:after="0"/>
      </w:pPr>
    </w:p>
    <w:tbl>
      <w:tblPr>
        <w:tblStyle w:val="Tablaconcuadrcula"/>
        <w:tblW w:w="8926" w:type="dxa"/>
        <w:tblLook w:val="04A0" w:firstRow="1" w:lastRow="0" w:firstColumn="1" w:lastColumn="0" w:noHBand="0" w:noVBand="1"/>
      </w:tblPr>
      <w:tblGrid>
        <w:gridCol w:w="8926"/>
      </w:tblGrid>
      <w:tr w:rsidR="00B60B0E" w14:paraId="2348AEDC" w14:textId="77777777" w:rsidTr="6836C5A8">
        <w:trPr>
          <w:trHeight w:val="618"/>
        </w:trPr>
        <w:tc>
          <w:tcPr>
            <w:tcW w:w="8926" w:type="dxa"/>
            <w:vAlign w:val="center"/>
          </w:tcPr>
          <w:p w14:paraId="6923F3B1" w14:textId="4D85B5C9" w:rsidR="00B60B0E" w:rsidRPr="00E76329" w:rsidRDefault="00B60B0E" w:rsidP="00B60B0E">
            <w:pPr>
              <w:autoSpaceDE w:val="0"/>
              <w:autoSpaceDN w:val="0"/>
              <w:adjustRightInd w:val="0"/>
              <w:spacing w:after="0" w:line="240" w:lineRule="auto"/>
              <w:jc w:val="both"/>
              <w:rPr>
                <w:rFonts w:asciiTheme="minorHAnsi" w:hAnsiTheme="minorHAnsi" w:cs="Calibri"/>
                <w:b/>
                <w:bCs/>
                <w:sz w:val="20"/>
                <w:szCs w:val="20"/>
              </w:rPr>
            </w:pPr>
            <w:r w:rsidRPr="00E76329">
              <w:rPr>
                <w:rFonts w:asciiTheme="minorHAnsi" w:hAnsiTheme="minorHAnsi" w:cs="Calibri"/>
                <w:b/>
                <w:bCs/>
                <w:sz w:val="20"/>
                <w:szCs w:val="20"/>
              </w:rPr>
              <w:t>FORMA Y CONDICIONES DE PAGO</w:t>
            </w:r>
          </w:p>
        </w:tc>
      </w:tr>
      <w:tr w:rsidR="00F14C04" w14:paraId="60A25998" w14:textId="77777777" w:rsidTr="6836C5A8">
        <w:trPr>
          <w:trHeight w:val="1454"/>
        </w:trPr>
        <w:tc>
          <w:tcPr>
            <w:tcW w:w="8926" w:type="dxa"/>
            <w:vAlign w:val="center"/>
          </w:tcPr>
          <w:p w14:paraId="460FA10D" w14:textId="428BEE3C" w:rsidR="00624EA7" w:rsidRPr="005269CF" w:rsidRDefault="20173291" w:rsidP="005269CF">
            <w:pPr>
              <w:pStyle w:val="Prrafodelista"/>
              <w:numPr>
                <w:ilvl w:val="0"/>
                <w:numId w:val="20"/>
              </w:numPr>
              <w:autoSpaceDE w:val="0"/>
              <w:autoSpaceDN w:val="0"/>
              <w:adjustRightInd w:val="0"/>
              <w:spacing w:after="0" w:line="240" w:lineRule="auto"/>
              <w:ind w:left="360"/>
              <w:rPr>
                <w:rFonts w:cs="Calibri"/>
                <w:sz w:val="20"/>
                <w:szCs w:val="20"/>
              </w:rPr>
            </w:pPr>
            <w:r w:rsidRPr="6836C5A8">
              <w:rPr>
                <w:rFonts w:cs="Calibri"/>
                <w:sz w:val="20"/>
                <w:szCs w:val="20"/>
              </w:rPr>
              <w:t>Forma</w:t>
            </w:r>
            <w:r w:rsidR="480C715A" w:rsidRPr="6836C5A8">
              <w:rPr>
                <w:rFonts w:cs="Calibri"/>
                <w:sz w:val="20"/>
                <w:szCs w:val="20"/>
              </w:rPr>
              <w:t xml:space="preserve"> de pago</w:t>
            </w:r>
            <w:r w:rsidR="2D46BDA3" w:rsidRPr="6836C5A8">
              <w:rPr>
                <w:rFonts w:cs="Calibri"/>
                <w:sz w:val="20"/>
                <w:szCs w:val="20"/>
              </w:rPr>
              <w:t>:</w:t>
            </w:r>
            <w:r w:rsidRPr="6836C5A8">
              <w:rPr>
                <w:rFonts w:cs="Calibri"/>
                <w:sz w:val="20"/>
                <w:szCs w:val="20"/>
              </w:rPr>
              <w:t xml:space="preserve"> </w:t>
            </w:r>
            <w:r w:rsidR="389CB17B" w:rsidRPr="6836C5A8">
              <w:rPr>
                <w:rFonts w:cs="Calibri"/>
                <w:sz w:val="20"/>
                <w:szCs w:val="20"/>
              </w:rPr>
              <w:t>se realizará</w:t>
            </w:r>
            <w:r w:rsidR="005269CF">
              <w:rPr>
                <w:rFonts w:cs="Calibri"/>
                <w:sz w:val="20"/>
                <w:szCs w:val="20"/>
              </w:rPr>
              <w:t xml:space="preserve"> en dos armadas:  i) Primera activación por el 30</w:t>
            </w:r>
            <w:r w:rsidR="00ED2603">
              <w:rPr>
                <w:rFonts w:cs="Calibri"/>
                <w:sz w:val="20"/>
                <w:szCs w:val="20"/>
              </w:rPr>
              <w:t xml:space="preserve">% del monto total del contrato y la Segunda activación por el </w:t>
            </w:r>
            <w:r w:rsidR="389CB17B" w:rsidRPr="005269CF">
              <w:rPr>
                <w:rFonts w:cs="Calibri"/>
                <w:sz w:val="20"/>
                <w:szCs w:val="20"/>
              </w:rPr>
              <w:t xml:space="preserve">pago </w:t>
            </w:r>
            <w:r w:rsidR="37B8392A" w:rsidRPr="005269CF">
              <w:rPr>
                <w:rFonts w:cs="Calibri"/>
                <w:sz w:val="20"/>
                <w:szCs w:val="20"/>
              </w:rPr>
              <w:t>por</w:t>
            </w:r>
            <w:r w:rsidR="001D66AD">
              <w:rPr>
                <w:rFonts w:cs="Calibri"/>
                <w:sz w:val="20"/>
                <w:szCs w:val="20"/>
              </w:rPr>
              <w:t xml:space="preserve"> </w:t>
            </w:r>
            <w:r w:rsidR="00ED2603">
              <w:rPr>
                <w:rFonts w:cs="Calibri"/>
                <w:sz w:val="20"/>
                <w:szCs w:val="20"/>
              </w:rPr>
              <w:t>el 30% del monto total del contrato</w:t>
            </w:r>
            <w:r w:rsidR="001D66AD">
              <w:rPr>
                <w:rFonts w:cs="Calibri"/>
                <w:sz w:val="20"/>
                <w:szCs w:val="20"/>
              </w:rPr>
              <w:t xml:space="preserve">, luego de ejecutado </w:t>
            </w:r>
            <w:r w:rsidR="37B8392A" w:rsidRPr="005269CF">
              <w:rPr>
                <w:rFonts w:cs="Calibri"/>
                <w:sz w:val="20"/>
                <w:szCs w:val="20"/>
              </w:rPr>
              <w:t>cada activación y previa conformidad por parte del DCII.</w:t>
            </w:r>
          </w:p>
        </w:tc>
      </w:tr>
      <w:bookmarkEnd w:id="0"/>
    </w:tbl>
    <w:p w14:paraId="68007FD3" w14:textId="77777777" w:rsidR="00FA4964" w:rsidRDefault="00FA4964" w:rsidP="00FA4964">
      <w:pPr>
        <w:spacing w:after="0"/>
      </w:pPr>
    </w:p>
    <w:tbl>
      <w:tblPr>
        <w:tblStyle w:val="Tablaconcuadrcula"/>
        <w:tblW w:w="8926" w:type="dxa"/>
        <w:tblLook w:val="04A0" w:firstRow="1" w:lastRow="0" w:firstColumn="1" w:lastColumn="0" w:noHBand="0" w:noVBand="1"/>
      </w:tblPr>
      <w:tblGrid>
        <w:gridCol w:w="8926"/>
      </w:tblGrid>
      <w:tr w:rsidR="00FA4964" w14:paraId="5EDB98CD" w14:textId="77777777" w:rsidTr="001C06B3">
        <w:trPr>
          <w:trHeight w:val="618"/>
        </w:trPr>
        <w:tc>
          <w:tcPr>
            <w:tcW w:w="8926" w:type="dxa"/>
            <w:vAlign w:val="center"/>
          </w:tcPr>
          <w:p w14:paraId="7634B39E" w14:textId="73220D8E" w:rsidR="00FA4964" w:rsidRPr="006B32FC" w:rsidRDefault="00FA4964" w:rsidP="001C06B3">
            <w:pPr>
              <w:autoSpaceDE w:val="0"/>
              <w:autoSpaceDN w:val="0"/>
              <w:adjustRightInd w:val="0"/>
              <w:spacing w:after="0" w:line="240" w:lineRule="auto"/>
              <w:jc w:val="both"/>
              <w:rPr>
                <w:rFonts w:cs="Calibri"/>
                <w:b/>
                <w:bCs/>
                <w:sz w:val="20"/>
                <w:szCs w:val="20"/>
              </w:rPr>
            </w:pPr>
            <w:r w:rsidRPr="00E76329">
              <w:rPr>
                <w:rFonts w:asciiTheme="minorHAnsi" w:hAnsiTheme="minorHAnsi" w:cs="Calibri"/>
                <w:b/>
                <w:bCs/>
                <w:sz w:val="20"/>
                <w:szCs w:val="20"/>
              </w:rPr>
              <w:t>RESPONSABILIDAD POR VICIOS OCULTOS</w:t>
            </w:r>
            <w:r w:rsidRPr="006B32FC">
              <w:rPr>
                <w:rFonts w:cs="Calibri"/>
                <w:b/>
                <w:bCs/>
                <w:sz w:val="20"/>
                <w:szCs w:val="20"/>
              </w:rPr>
              <w:t xml:space="preserve"> </w:t>
            </w:r>
          </w:p>
        </w:tc>
      </w:tr>
      <w:tr w:rsidR="00FA4964" w14:paraId="75859659" w14:textId="77777777" w:rsidTr="001C06B3">
        <w:trPr>
          <w:trHeight w:val="368"/>
        </w:trPr>
        <w:tc>
          <w:tcPr>
            <w:tcW w:w="8926" w:type="dxa"/>
            <w:vAlign w:val="center"/>
          </w:tcPr>
          <w:p w14:paraId="2981D999" w14:textId="4EC7C5C2" w:rsidR="00FA4964" w:rsidRPr="006B32FC" w:rsidRDefault="00B54E3B" w:rsidP="001C06B3">
            <w:pPr>
              <w:autoSpaceDE w:val="0"/>
              <w:autoSpaceDN w:val="0"/>
              <w:adjustRightInd w:val="0"/>
              <w:spacing w:after="0" w:line="240" w:lineRule="auto"/>
              <w:jc w:val="both"/>
              <w:rPr>
                <w:rFonts w:cs="Calibri"/>
                <w:sz w:val="20"/>
                <w:szCs w:val="20"/>
              </w:rPr>
            </w:pPr>
            <w:r w:rsidRPr="00E76329">
              <w:rPr>
                <w:rFonts w:asciiTheme="minorHAnsi" w:hAnsiTheme="minorHAnsi" w:cs="Calibri"/>
                <w:sz w:val="20"/>
                <w:szCs w:val="20"/>
              </w:rPr>
              <w:t>El proveedor es el responsable por la calidad ofrecida y por los vicios ocultos del servicio ofertado por un plazo de un (01) año, contado a partir de la conformidad otorgada por la Superintendencia.</w:t>
            </w:r>
          </w:p>
        </w:tc>
      </w:tr>
    </w:tbl>
    <w:p w14:paraId="20E5D762" w14:textId="77777777" w:rsidR="00FA4964" w:rsidRDefault="00FA4964" w:rsidP="00FA4964">
      <w:pPr>
        <w:autoSpaceDE w:val="0"/>
        <w:autoSpaceDN w:val="0"/>
        <w:adjustRightInd w:val="0"/>
        <w:spacing w:after="0" w:line="240" w:lineRule="auto"/>
        <w:rPr>
          <w:rFonts w:cs="Calibri"/>
          <w:b/>
          <w:bCs/>
        </w:rPr>
      </w:pPr>
    </w:p>
    <w:p w14:paraId="2C84989A" w14:textId="5468C987" w:rsidR="00FA4964" w:rsidRPr="00220ECF" w:rsidRDefault="00FA4964" w:rsidP="00FA4964">
      <w:pPr>
        <w:spacing w:after="160" w:line="259" w:lineRule="auto"/>
        <w:rPr>
          <w:rFonts w:cs="Calibri"/>
          <w:b/>
          <w:bCs/>
        </w:rPr>
      </w:pPr>
      <w:r w:rsidRPr="00220ECF">
        <w:rPr>
          <w:rFonts w:cs="Calibri"/>
          <w:b/>
          <w:bCs/>
        </w:rPr>
        <w:t>CL</w:t>
      </w:r>
      <w:r>
        <w:rPr>
          <w:rFonts w:cs="Calibri"/>
          <w:b/>
          <w:bCs/>
        </w:rPr>
        <w:t>Á</w:t>
      </w:r>
      <w:r w:rsidRPr="00220ECF">
        <w:rPr>
          <w:rFonts w:cs="Calibri"/>
          <w:b/>
          <w:bCs/>
        </w:rPr>
        <w:t xml:space="preserve">USULAS ESPECIALES </w:t>
      </w:r>
    </w:p>
    <w:p w14:paraId="75DF2927" w14:textId="77777777" w:rsidR="00FA4964" w:rsidRDefault="00FA4964" w:rsidP="00FA4964">
      <w:pPr>
        <w:autoSpaceDE w:val="0"/>
        <w:autoSpaceDN w:val="0"/>
        <w:adjustRightInd w:val="0"/>
        <w:spacing w:after="0" w:line="240" w:lineRule="auto"/>
        <w:jc w:val="both"/>
        <w:rPr>
          <w:rFonts w:cs="Calibri"/>
          <w:b/>
          <w:bCs/>
          <w:sz w:val="20"/>
          <w:szCs w:val="20"/>
        </w:rPr>
      </w:pPr>
    </w:p>
    <w:p w14:paraId="0D3ABBE0" w14:textId="77777777" w:rsidR="00FA4964" w:rsidRPr="00C2497F" w:rsidRDefault="00FA4964" w:rsidP="00FA4964">
      <w:pPr>
        <w:pStyle w:val="Prrafodelista"/>
        <w:numPr>
          <w:ilvl w:val="0"/>
          <w:numId w:val="12"/>
        </w:numPr>
        <w:autoSpaceDE w:val="0"/>
        <w:autoSpaceDN w:val="0"/>
        <w:adjustRightInd w:val="0"/>
        <w:spacing w:after="0" w:line="240" w:lineRule="auto"/>
        <w:jc w:val="both"/>
        <w:rPr>
          <w:rFonts w:cs="Calibri"/>
          <w:b/>
          <w:bCs/>
          <w:sz w:val="20"/>
          <w:szCs w:val="20"/>
        </w:rPr>
      </w:pPr>
      <w:r w:rsidRPr="00C2497F">
        <w:rPr>
          <w:rFonts w:cs="Calibri"/>
          <w:b/>
          <w:bCs/>
          <w:sz w:val="20"/>
          <w:szCs w:val="20"/>
        </w:rPr>
        <w:t>RESOLUCIÓN CONTRACTUAL</w:t>
      </w:r>
    </w:p>
    <w:p w14:paraId="214639D9"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1E25F986" w14:textId="77777777" w:rsidR="00FA4964" w:rsidRPr="00C2497F" w:rsidRDefault="00FA4964" w:rsidP="00FA4964">
      <w:pPr>
        <w:autoSpaceDE w:val="0"/>
        <w:autoSpaceDN w:val="0"/>
        <w:adjustRightInd w:val="0"/>
        <w:spacing w:after="0" w:line="240" w:lineRule="auto"/>
        <w:jc w:val="both"/>
        <w:rPr>
          <w:rFonts w:cs="Calibri"/>
          <w:b/>
          <w:bCs/>
          <w:sz w:val="20"/>
          <w:szCs w:val="20"/>
        </w:rPr>
      </w:pPr>
    </w:p>
    <w:p w14:paraId="31E24C4B" w14:textId="77777777" w:rsidR="00FA4964" w:rsidRPr="00C2497F" w:rsidRDefault="00FA4964" w:rsidP="00FA4964">
      <w:pPr>
        <w:pStyle w:val="Prrafodelista"/>
        <w:numPr>
          <w:ilvl w:val="0"/>
          <w:numId w:val="12"/>
        </w:numPr>
        <w:autoSpaceDE w:val="0"/>
        <w:autoSpaceDN w:val="0"/>
        <w:adjustRightInd w:val="0"/>
        <w:spacing w:after="0" w:line="240" w:lineRule="auto"/>
        <w:jc w:val="both"/>
        <w:rPr>
          <w:rFonts w:cs="Calibri"/>
          <w:b/>
          <w:bCs/>
          <w:sz w:val="20"/>
          <w:szCs w:val="20"/>
        </w:rPr>
      </w:pPr>
      <w:r w:rsidRPr="00C2497F">
        <w:rPr>
          <w:rFonts w:cs="Calibri"/>
          <w:b/>
          <w:bCs/>
          <w:sz w:val="20"/>
          <w:szCs w:val="20"/>
        </w:rPr>
        <w:t>ANTICORRUPCIÓN Y ANTISOBORNO</w:t>
      </w:r>
    </w:p>
    <w:p w14:paraId="51959F14"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proofErr w:type="gramStart"/>
      <w:r w:rsidRPr="00C2497F">
        <w:rPr>
          <w:rFonts w:cs="Calibri"/>
          <w:sz w:val="20"/>
          <w:szCs w:val="20"/>
        </w:rPr>
        <w:t>en relación al</w:t>
      </w:r>
      <w:proofErr w:type="gramEnd"/>
      <w:r w:rsidRPr="00C2497F">
        <w:rPr>
          <w:rFonts w:cs="Calibri"/>
          <w:sz w:val="20"/>
          <w:szCs w:val="20"/>
        </w:rPr>
        <w:t xml:space="preserve"> contrato.</w:t>
      </w:r>
    </w:p>
    <w:p w14:paraId="7404A731" w14:textId="77777777" w:rsidR="00FA4964" w:rsidRPr="00C2497F" w:rsidRDefault="00FA4964" w:rsidP="00FA4964">
      <w:pPr>
        <w:pStyle w:val="Prrafodelista"/>
        <w:autoSpaceDE w:val="0"/>
        <w:autoSpaceDN w:val="0"/>
        <w:adjustRightInd w:val="0"/>
        <w:spacing w:after="0" w:line="240" w:lineRule="auto"/>
        <w:jc w:val="both"/>
        <w:rPr>
          <w:rFonts w:cs="Calibri"/>
          <w:b/>
          <w:bCs/>
          <w:sz w:val="20"/>
          <w:szCs w:val="20"/>
        </w:rPr>
      </w:pPr>
      <w:r w:rsidRPr="00C2497F">
        <w:rPr>
          <w:rFonts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8EF656"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48D450B"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A9E7DF5"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52D400" w14:textId="77777777" w:rsidR="00FA4964" w:rsidRPr="00C2497F" w:rsidRDefault="00FA4964" w:rsidP="00FA4964">
      <w:pPr>
        <w:pStyle w:val="Prrafodelista"/>
        <w:autoSpaceDE w:val="0"/>
        <w:autoSpaceDN w:val="0"/>
        <w:adjustRightInd w:val="0"/>
        <w:spacing w:after="0" w:line="240" w:lineRule="auto"/>
        <w:jc w:val="both"/>
        <w:rPr>
          <w:rFonts w:cs="Calibri"/>
          <w:sz w:val="20"/>
          <w:szCs w:val="20"/>
        </w:rPr>
      </w:pPr>
      <w:r w:rsidRPr="00C2497F">
        <w:rPr>
          <w:rFonts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9C0673" w14:textId="77777777" w:rsidR="00FA4964" w:rsidRPr="00C2497F" w:rsidRDefault="00FA4964" w:rsidP="00FA4964">
      <w:pPr>
        <w:autoSpaceDE w:val="0"/>
        <w:autoSpaceDN w:val="0"/>
        <w:adjustRightInd w:val="0"/>
        <w:spacing w:after="0" w:line="240" w:lineRule="auto"/>
        <w:jc w:val="both"/>
        <w:rPr>
          <w:rFonts w:cs="Calibri"/>
          <w:b/>
          <w:bCs/>
          <w:sz w:val="20"/>
          <w:szCs w:val="20"/>
        </w:rPr>
      </w:pPr>
    </w:p>
    <w:p w14:paraId="15B04CC3" w14:textId="77777777" w:rsidR="00FA4964" w:rsidRPr="00C2497F" w:rsidRDefault="00FA4964" w:rsidP="00FA4964">
      <w:pPr>
        <w:pStyle w:val="Prrafodelista"/>
        <w:numPr>
          <w:ilvl w:val="0"/>
          <w:numId w:val="12"/>
        </w:numPr>
        <w:autoSpaceDE w:val="0"/>
        <w:autoSpaceDN w:val="0"/>
        <w:adjustRightInd w:val="0"/>
        <w:spacing w:after="0" w:line="240" w:lineRule="auto"/>
        <w:ind w:left="709" w:hanging="283"/>
        <w:jc w:val="both"/>
        <w:rPr>
          <w:rFonts w:cs="Calibri"/>
          <w:b/>
          <w:bCs/>
          <w:sz w:val="20"/>
          <w:szCs w:val="20"/>
        </w:rPr>
      </w:pPr>
      <w:r w:rsidRPr="00C2497F">
        <w:rPr>
          <w:rFonts w:cs="Calibri"/>
          <w:b/>
          <w:bCs/>
          <w:sz w:val="20"/>
          <w:szCs w:val="20"/>
        </w:rPr>
        <w:t>SOLUCIÓN DE CONTROVERSIAS:</w:t>
      </w:r>
    </w:p>
    <w:p w14:paraId="277D865F" w14:textId="77777777" w:rsidR="00FA4964" w:rsidRPr="00C2497F" w:rsidRDefault="00FA4964" w:rsidP="00FA4964">
      <w:pPr>
        <w:pStyle w:val="Prrafodelista"/>
        <w:autoSpaceDE w:val="0"/>
        <w:autoSpaceDN w:val="0"/>
        <w:adjustRightInd w:val="0"/>
        <w:spacing w:after="0" w:line="240" w:lineRule="auto"/>
        <w:ind w:left="709"/>
        <w:jc w:val="both"/>
        <w:rPr>
          <w:rFonts w:cs="Calibri"/>
          <w:sz w:val="20"/>
          <w:szCs w:val="20"/>
        </w:rPr>
      </w:pPr>
      <w:r w:rsidRPr="00C2497F">
        <w:rPr>
          <w:rFonts w:cs="Calibri"/>
          <w:sz w:val="20"/>
          <w:szCs w:val="20"/>
        </w:rPr>
        <w:t xml:space="preserve">Todos los conflictos que se deriven de la ejecución e interpretación de la presente contratación son resueltos mediante conciliación. </w:t>
      </w:r>
    </w:p>
    <w:p w14:paraId="1598A077" w14:textId="77777777" w:rsidR="00FA4964" w:rsidRPr="00C2497F" w:rsidRDefault="00FA4964" w:rsidP="00FA4964">
      <w:pPr>
        <w:autoSpaceDE w:val="0"/>
        <w:autoSpaceDN w:val="0"/>
        <w:adjustRightInd w:val="0"/>
        <w:spacing w:after="0" w:line="240" w:lineRule="auto"/>
        <w:jc w:val="both"/>
        <w:rPr>
          <w:rFonts w:cs="Calibri"/>
        </w:rPr>
      </w:pPr>
    </w:p>
    <w:p w14:paraId="1B50A051" w14:textId="77777777" w:rsidR="00FA4964" w:rsidRPr="00C2497F" w:rsidRDefault="00FA4964" w:rsidP="00FA4964">
      <w:pPr>
        <w:pStyle w:val="Prrafodelista"/>
        <w:numPr>
          <w:ilvl w:val="0"/>
          <w:numId w:val="12"/>
        </w:numPr>
        <w:autoSpaceDE w:val="0"/>
        <w:autoSpaceDN w:val="0"/>
        <w:adjustRightInd w:val="0"/>
        <w:spacing w:after="0" w:line="240" w:lineRule="auto"/>
        <w:ind w:left="709" w:hanging="283"/>
        <w:jc w:val="both"/>
        <w:rPr>
          <w:rFonts w:cs="Calibri"/>
          <w:b/>
          <w:bCs/>
          <w:sz w:val="20"/>
          <w:szCs w:val="20"/>
        </w:rPr>
      </w:pPr>
      <w:r w:rsidRPr="00C2497F">
        <w:rPr>
          <w:rFonts w:cs="Calibri"/>
          <w:b/>
          <w:bCs/>
          <w:sz w:val="20"/>
          <w:szCs w:val="20"/>
        </w:rPr>
        <w:t>GESTION DE RIESGOS:</w:t>
      </w:r>
    </w:p>
    <w:p w14:paraId="7F2307E8" w14:textId="77777777" w:rsidR="00FA4964" w:rsidRPr="00C2497F" w:rsidRDefault="00FA4964" w:rsidP="00FA4964">
      <w:pPr>
        <w:pStyle w:val="Prrafodelista"/>
        <w:autoSpaceDE w:val="0"/>
        <w:autoSpaceDN w:val="0"/>
        <w:adjustRightInd w:val="0"/>
        <w:spacing w:after="0" w:line="240" w:lineRule="auto"/>
        <w:ind w:left="709"/>
        <w:jc w:val="both"/>
        <w:rPr>
          <w:rFonts w:cs="Calibri"/>
          <w:sz w:val="20"/>
          <w:szCs w:val="20"/>
        </w:rPr>
      </w:pPr>
      <w:r w:rsidRPr="00C2497F">
        <w:rPr>
          <w:rFonts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B97823B" w14:textId="77777777" w:rsidR="00DC1914" w:rsidRDefault="00DC1914" w:rsidP="00CD23F6">
      <w:pPr>
        <w:autoSpaceDE w:val="0"/>
        <w:autoSpaceDN w:val="0"/>
        <w:adjustRightInd w:val="0"/>
        <w:spacing w:after="0" w:line="240" w:lineRule="auto"/>
        <w:jc w:val="both"/>
        <w:rPr>
          <w:rFonts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CD23F6" w:rsidRPr="00586793" w14:paraId="7F35D2C5" w14:textId="77777777" w:rsidTr="6836C5A8">
        <w:trPr>
          <w:gridAfter w:val="1"/>
          <w:wAfter w:w="6" w:type="dxa"/>
          <w:trHeight w:val="208"/>
        </w:trPr>
        <w:tc>
          <w:tcPr>
            <w:tcW w:w="8494" w:type="dxa"/>
            <w:shd w:val="clear" w:color="auto" w:fill="FFFFFF" w:themeFill="background1"/>
            <w:vAlign w:val="center"/>
          </w:tcPr>
          <w:p w14:paraId="10B808C9" w14:textId="7210A00F" w:rsidR="00CD23F6" w:rsidRPr="00B234B0" w:rsidRDefault="00DC1914" w:rsidP="00DC1914">
            <w:pPr>
              <w:autoSpaceDE w:val="0"/>
              <w:autoSpaceDN w:val="0"/>
              <w:adjustRightInd w:val="0"/>
              <w:spacing w:after="0"/>
              <w:jc w:val="center"/>
              <w:rPr>
                <w:rFonts w:eastAsia="Calibri" w:cs="Calibri"/>
                <w:sz w:val="20"/>
                <w:szCs w:val="20"/>
              </w:rPr>
            </w:pPr>
            <w:r>
              <w:rPr>
                <w:rFonts w:eastAsia="Calibri" w:cs="Calibri"/>
                <w:b/>
                <w:bCs/>
                <w:sz w:val="20"/>
                <w:szCs w:val="20"/>
              </w:rPr>
              <w:t xml:space="preserve">NOMBRE COMPLETO DEL </w:t>
            </w:r>
            <w:r w:rsidR="00CD23F6" w:rsidRPr="00B234B0">
              <w:rPr>
                <w:rFonts w:eastAsia="Calibri" w:cs="Calibri"/>
                <w:b/>
                <w:bCs/>
                <w:sz w:val="20"/>
                <w:szCs w:val="20"/>
              </w:rPr>
              <w:t>RESPONSABLE DEL AREA USUARIA / AREA TÉCNICA ESTRATEGICA</w:t>
            </w:r>
          </w:p>
        </w:tc>
      </w:tr>
      <w:tr w:rsidR="00CD23F6" w:rsidRPr="00586793" w14:paraId="1292C251" w14:textId="77777777" w:rsidTr="6836C5A8">
        <w:trPr>
          <w:gridAfter w:val="1"/>
          <w:wAfter w:w="6" w:type="dxa"/>
          <w:trHeight w:val="638"/>
        </w:trPr>
        <w:tc>
          <w:tcPr>
            <w:tcW w:w="8494" w:type="dxa"/>
          </w:tcPr>
          <w:p w14:paraId="26F6D84A" w14:textId="20D49A62" w:rsidR="00624EA7" w:rsidRDefault="00C91D98" w:rsidP="00572A71">
            <w:pPr>
              <w:autoSpaceDE w:val="0"/>
              <w:autoSpaceDN w:val="0"/>
              <w:adjustRightInd w:val="0"/>
              <w:spacing w:after="0" w:line="240" w:lineRule="auto"/>
              <w:jc w:val="center"/>
              <w:rPr>
                <w:rFonts w:eastAsia="Calibri" w:cs="Calibri"/>
                <w:sz w:val="20"/>
                <w:szCs w:val="20"/>
              </w:rPr>
            </w:pPr>
            <w:r>
              <w:rPr>
                <w:rFonts w:eastAsia="Calibri" w:cs="Calibri"/>
                <w:sz w:val="20"/>
                <w:szCs w:val="20"/>
              </w:rPr>
              <w:t>DIANA LUISA MUJICA</w:t>
            </w:r>
            <w:r w:rsidR="00675D2D">
              <w:rPr>
                <w:rFonts w:eastAsia="Calibri" w:cs="Calibri"/>
                <w:sz w:val="20"/>
                <w:szCs w:val="20"/>
              </w:rPr>
              <w:t xml:space="preserve"> MAGUIÑA</w:t>
            </w:r>
          </w:p>
          <w:p w14:paraId="4EE3C1E8" w14:textId="2B848896" w:rsidR="00624EA7" w:rsidRPr="002C5A76" w:rsidRDefault="00572A71" w:rsidP="00572A71">
            <w:pPr>
              <w:autoSpaceDE w:val="0"/>
              <w:autoSpaceDN w:val="0"/>
              <w:adjustRightInd w:val="0"/>
              <w:spacing w:after="0" w:line="240" w:lineRule="auto"/>
              <w:jc w:val="center"/>
              <w:rPr>
                <w:rFonts w:eastAsia="Calibri" w:cs="Calibri"/>
                <w:b/>
                <w:bCs/>
                <w:sz w:val="20"/>
                <w:szCs w:val="20"/>
              </w:rPr>
            </w:pPr>
            <w:r w:rsidRPr="002C5A76">
              <w:rPr>
                <w:rFonts w:eastAsia="Calibri" w:cs="Calibri"/>
                <w:b/>
                <w:bCs/>
                <w:sz w:val="20"/>
                <w:szCs w:val="20"/>
              </w:rPr>
              <w:t>JEFE DEL DEPARTAMENTO DE COMUNICACIONES E IMAGEN INSTITUCIONAL</w:t>
            </w:r>
            <w:r w:rsidR="002C5A76">
              <w:rPr>
                <w:rFonts w:eastAsia="Calibri" w:cs="Calibri"/>
                <w:b/>
                <w:bCs/>
                <w:sz w:val="20"/>
                <w:szCs w:val="20"/>
              </w:rPr>
              <w:t xml:space="preserve"> </w:t>
            </w:r>
          </w:p>
        </w:tc>
      </w:tr>
      <w:tr w:rsidR="00DC1914" w:rsidRPr="00586793" w14:paraId="05090BBA" w14:textId="77777777" w:rsidTr="6836C5A8">
        <w:trPr>
          <w:trHeight w:val="560"/>
        </w:trPr>
        <w:tc>
          <w:tcPr>
            <w:tcW w:w="8500" w:type="dxa"/>
            <w:gridSpan w:val="2"/>
            <w:shd w:val="clear" w:color="auto" w:fill="FFFFFF" w:themeFill="background1"/>
            <w:vAlign w:val="center"/>
          </w:tcPr>
          <w:p w14:paraId="40662EAC" w14:textId="0B56A5DC" w:rsidR="00DC1914" w:rsidRPr="00B234B0" w:rsidRDefault="628FCFAB" w:rsidP="00DC1914">
            <w:pPr>
              <w:autoSpaceDE w:val="0"/>
              <w:autoSpaceDN w:val="0"/>
              <w:adjustRightInd w:val="0"/>
              <w:spacing w:after="0"/>
              <w:jc w:val="both"/>
              <w:rPr>
                <w:rFonts w:eastAsia="Calibri" w:cs="Calibri"/>
                <w:b/>
                <w:bCs/>
                <w:sz w:val="20"/>
                <w:szCs w:val="20"/>
              </w:rPr>
            </w:pPr>
            <w:r w:rsidRPr="6836C5A8">
              <w:rPr>
                <w:rFonts w:eastAsia="Calibri" w:cs="Calibri"/>
                <w:b/>
                <w:bCs/>
                <w:sz w:val="20"/>
                <w:szCs w:val="20"/>
              </w:rPr>
              <w:t xml:space="preserve">FECHA: </w:t>
            </w:r>
            <w:r w:rsidR="001D66AD">
              <w:rPr>
                <w:rFonts w:eastAsia="Calibri" w:cs="Calibri"/>
                <w:sz w:val="20"/>
                <w:szCs w:val="20"/>
              </w:rPr>
              <w:t xml:space="preserve">17 </w:t>
            </w:r>
            <w:r w:rsidR="00187999" w:rsidRPr="009409AC">
              <w:rPr>
                <w:rFonts w:eastAsia="Calibri" w:cs="Calibri"/>
                <w:sz w:val="20"/>
                <w:szCs w:val="20"/>
              </w:rPr>
              <w:t>de octubre</w:t>
            </w:r>
            <w:r w:rsidR="47F15B7C" w:rsidRPr="6836C5A8">
              <w:rPr>
                <w:rFonts w:eastAsia="Calibri" w:cs="Calibri"/>
                <w:sz w:val="20"/>
                <w:szCs w:val="20"/>
              </w:rPr>
              <w:t xml:space="preserve"> </w:t>
            </w:r>
            <w:r w:rsidR="6B177F36" w:rsidRPr="6836C5A8">
              <w:rPr>
                <w:rFonts w:eastAsia="Calibri" w:cs="Calibri"/>
                <w:sz w:val="20"/>
                <w:szCs w:val="20"/>
              </w:rPr>
              <w:t>de 2025</w:t>
            </w:r>
          </w:p>
        </w:tc>
      </w:tr>
    </w:tbl>
    <w:p w14:paraId="47138D1A" w14:textId="77777777" w:rsidR="00CD23F6" w:rsidRDefault="00CD23F6" w:rsidP="00CD23F6">
      <w:pPr>
        <w:autoSpaceDE w:val="0"/>
        <w:autoSpaceDN w:val="0"/>
        <w:adjustRightInd w:val="0"/>
        <w:spacing w:after="0" w:line="240" w:lineRule="auto"/>
        <w:jc w:val="both"/>
        <w:rPr>
          <w:rFonts w:cs="Calibri"/>
        </w:rPr>
      </w:pPr>
    </w:p>
    <w:p w14:paraId="5788E36E" w14:textId="77777777" w:rsidR="00F42001" w:rsidRDefault="00F42001" w:rsidP="00F42001">
      <w:pPr>
        <w:autoSpaceDE w:val="0"/>
        <w:autoSpaceDN w:val="0"/>
        <w:adjustRightInd w:val="0"/>
        <w:spacing w:after="0" w:line="240" w:lineRule="auto"/>
        <w:jc w:val="both"/>
        <w:rPr>
          <w:rFonts w:asciiTheme="minorHAnsi" w:hAnsiTheme="minorHAnsi" w:cs="Calibri"/>
          <w:b/>
          <w:bCs/>
          <w:sz w:val="20"/>
          <w:szCs w:val="20"/>
        </w:rPr>
      </w:pPr>
      <w:proofErr w:type="spellStart"/>
      <w:r w:rsidRPr="002C5A76">
        <w:rPr>
          <w:rFonts w:asciiTheme="minorHAnsi" w:hAnsiTheme="minorHAnsi" w:cs="Calibri"/>
          <w:b/>
          <w:bCs/>
          <w:sz w:val="20"/>
          <w:szCs w:val="20"/>
        </w:rPr>
        <w:t>Req</w:t>
      </w:r>
      <w:proofErr w:type="spellEnd"/>
      <w:r w:rsidRPr="002C5A76">
        <w:rPr>
          <w:rFonts w:asciiTheme="minorHAnsi" w:hAnsiTheme="minorHAnsi" w:cs="Calibri"/>
          <w:b/>
          <w:bCs/>
          <w:sz w:val="20"/>
          <w:szCs w:val="20"/>
        </w:rPr>
        <w:t>: DCII-0</w:t>
      </w:r>
      <w:r>
        <w:rPr>
          <w:rFonts w:asciiTheme="minorHAnsi" w:hAnsiTheme="minorHAnsi" w:cs="Calibri"/>
          <w:b/>
          <w:bCs/>
          <w:sz w:val="20"/>
          <w:szCs w:val="20"/>
        </w:rPr>
        <w:t>53</w:t>
      </w:r>
      <w:r w:rsidRPr="002C5A76">
        <w:rPr>
          <w:rFonts w:asciiTheme="minorHAnsi" w:hAnsiTheme="minorHAnsi" w:cs="Calibri"/>
          <w:b/>
          <w:bCs/>
          <w:sz w:val="20"/>
          <w:szCs w:val="20"/>
        </w:rPr>
        <w:t>-2025</w:t>
      </w:r>
    </w:p>
    <w:p w14:paraId="19B570E6" w14:textId="77777777" w:rsidR="007D3DEB" w:rsidRDefault="007D3DEB" w:rsidP="007D3DEB">
      <w:pPr>
        <w:autoSpaceDE w:val="0"/>
        <w:autoSpaceDN w:val="0"/>
        <w:adjustRightInd w:val="0"/>
        <w:spacing w:after="0" w:line="240" w:lineRule="auto"/>
        <w:jc w:val="both"/>
        <w:rPr>
          <w:rFonts w:cs="Calibri"/>
        </w:rPr>
      </w:pPr>
    </w:p>
    <w:p w14:paraId="32E7C357" w14:textId="77777777" w:rsidR="007D3DEB" w:rsidRDefault="007D3DEB" w:rsidP="007D3DEB">
      <w:pPr>
        <w:autoSpaceDE w:val="0"/>
        <w:autoSpaceDN w:val="0"/>
        <w:adjustRightInd w:val="0"/>
        <w:spacing w:after="0" w:line="240" w:lineRule="auto"/>
        <w:jc w:val="both"/>
        <w:rPr>
          <w:rFonts w:cs="Calibri"/>
        </w:rPr>
      </w:pPr>
    </w:p>
    <w:p w14:paraId="3AE87E6E" w14:textId="77777777" w:rsidR="00F42001" w:rsidRDefault="00F42001" w:rsidP="007D3DEB">
      <w:pPr>
        <w:autoSpaceDE w:val="0"/>
        <w:autoSpaceDN w:val="0"/>
        <w:adjustRightInd w:val="0"/>
        <w:spacing w:after="0" w:line="240" w:lineRule="auto"/>
        <w:jc w:val="both"/>
        <w:rPr>
          <w:rFonts w:cs="Calibri"/>
        </w:rPr>
      </w:pPr>
    </w:p>
    <w:p w14:paraId="384E5A3F" w14:textId="77777777" w:rsidR="00F42001" w:rsidRDefault="00F42001" w:rsidP="007D3DEB">
      <w:pPr>
        <w:autoSpaceDE w:val="0"/>
        <w:autoSpaceDN w:val="0"/>
        <w:adjustRightInd w:val="0"/>
        <w:spacing w:after="0" w:line="240" w:lineRule="auto"/>
        <w:jc w:val="both"/>
        <w:rPr>
          <w:rFonts w:cs="Calibri"/>
        </w:rPr>
      </w:pPr>
    </w:p>
    <w:p w14:paraId="735152F7" w14:textId="77777777" w:rsidR="00F42001" w:rsidRDefault="00F42001" w:rsidP="007D3DEB">
      <w:pPr>
        <w:autoSpaceDE w:val="0"/>
        <w:autoSpaceDN w:val="0"/>
        <w:adjustRightInd w:val="0"/>
        <w:spacing w:after="0" w:line="240" w:lineRule="auto"/>
        <w:jc w:val="both"/>
        <w:rPr>
          <w:rFonts w:cs="Calibri"/>
        </w:rPr>
      </w:pPr>
    </w:p>
    <w:p w14:paraId="6F0373E8" w14:textId="4A1EA0D0" w:rsidR="1161E04A" w:rsidRDefault="1161E04A" w:rsidP="6836C5A8">
      <w:pPr>
        <w:spacing w:after="0" w:line="240" w:lineRule="auto"/>
        <w:jc w:val="both"/>
      </w:pPr>
    </w:p>
    <w:p w14:paraId="4E86D41B" w14:textId="2DA0D5E2" w:rsidR="6836C5A8" w:rsidRDefault="6836C5A8" w:rsidP="6836C5A8">
      <w:pPr>
        <w:spacing w:after="0" w:line="240" w:lineRule="auto"/>
        <w:jc w:val="both"/>
      </w:pPr>
    </w:p>
    <w:p w14:paraId="4507A52C" w14:textId="04108A46" w:rsidR="6836C5A8" w:rsidRDefault="6836C5A8" w:rsidP="6836C5A8">
      <w:pPr>
        <w:spacing w:after="0" w:line="240" w:lineRule="auto"/>
        <w:jc w:val="both"/>
      </w:pPr>
    </w:p>
    <w:p w14:paraId="7665FD3B" w14:textId="68AC3368" w:rsidR="6836C5A8" w:rsidRDefault="6836C5A8" w:rsidP="6836C5A8">
      <w:pPr>
        <w:spacing w:after="0" w:line="240" w:lineRule="auto"/>
        <w:jc w:val="both"/>
      </w:pPr>
    </w:p>
    <w:p w14:paraId="165C1CD0" w14:textId="62347F28" w:rsidR="6836C5A8" w:rsidRDefault="6836C5A8" w:rsidP="6836C5A8">
      <w:pPr>
        <w:spacing w:after="0" w:line="240" w:lineRule="auto"/>
        <w:jc w:val="both"/>
      </w:pPr>
    </w:p>
    <w:p w14:paraId="5F04CF2B" w14:textId="18B82432" w:rsidR="6836C5A8" w:rsidRDefault="6836C5A8" w:rsidP="6836C5A8">
      <w:pPr>
        <w:spacing w:after="0" w:line="240" w:lineRule="auto"/>
        <w:jc w:val="both"/>
      </w:pPr>
    </w:p>
    <w:p w14:paraId="623EB801" w14:textId="77777777" w:rsidR="009409AC" w:rsidRDefault="009409AC" w:rsidP="6836C5A8">
      <w:pPr>
        <w:spacing w:after="0" w:line="240" w:lineRule="auto"/>
        <w:jc w:val="both"/>
      </w:pPr>
    </w:p>
    <w:p w14:paraId="654E5165" w14:textId="148F440F" w:rsidR="6836C5A8" w:rsidRDefault="6836C5A8" w:rsidP="6836C5A8">
      <w:pPr>
        <w:spacing w:after="0" w:line="240" w:lineRule="auto"/>
        <w:jc w:val="both"/>
      </w:pPr>
    </w:p>
    <w:p w14:paraId="30E95A09" w14:textId="77777777" w:rsidR="00F42001" w:rsidRDefault="00F42001" w:rsidP="6836C5A8">
      <w:pPr>
        <w:spacing w:after="0" w:line="240" w:lineRule="auto"/>
        <w:jc w:val="both"/>
      </w:pPr>
    </w:p>
    <w:p w14:paraId="124B6367" w14:textId="0ED40EC2" w:rsidR="6836C5A8" w:rsidRDefault="6836C5A8" w:rsidP="6836C5A8">
      <w:pPr>
        <w:spacing w:after="0" w:line="240" w:lineRule="auto"/>
        <w:jc w:val="both"/>
      </w:pPr>
    </w:p>
    <w:p w14:paraId="2FC43CB8" w14:textId="293DDCE3" w:rsidR="6836C5A8" w:rsidRDefault="6836C5A8" w:rsidP="6836C5A8">
      <w:pPr>
        <w:spacing w:after="0" w:line="240" w:lineRule="auto"/>
        <w:jc w:val="both"/>
      </w:pPr>
    </w:p>
    <w:p w14:paraId="0DC825E7" w14:textId="77777777" w:rsidR="007D3DEB" w:rsidRDefault="007D3DEB" w:rsidP="007D3DEB">
      <w:pPr>
        <w:autoSpaceDE w:val="0"/>
        <w:autoSpaceDN w:val="0"/>
        <w:adjustRightInd w:val="0"/>
        <w:spacing w:after="0" w:line="240" w:lineRule="auto"/>
        <w:jc w:val="both"/>
        <w:rPr>
          <w:rFonts w:cs="Calibri"/>
        </w:rPr>
      </w:pPr>
    </w:p>
    <w:p w14:paraId="512D70E7" w14:textId="77777777" w:rsidR="001D66AD" w:rsidRDefault="001D66AD">
      <w:pPr>
        <w:spacing w:after="160" w:line="259" w:lineRule="auto"/>
        <w:rPr>
          <w:rFonts w:cs="Calibri"/>
          <w:b/>
          <w:bCs/>
          <w:sz w:val="24"/>
          <w:szCs w:val="24"/>
        </w:rPr>
      </w:pPr>
      <w:r>
        <w:rPr>
          <w:rFonts w:cs="Calibri"/>
          <w:b/>
          <w:bCs/>
          <w:sz w:val="24"/>
          <w:szCs w:val="24"/>
        </w:rPr>
        <w:br w:type="page"/>
      </w:r>
    </w:p>
    <w:p w14:paraId="334220F6" w14:textId="0D3F51AF" w:rsidR="007D3DEB" w:rsidRPr="00F86B0B" w:rsidRDefault="007D3DEB" w:rsidP="007D3DEB">
      <w:pPr>
        <w:autoSpaceDE w:val="0"/>
        <w:autoSpaceDN w:val="0"/>
        <w:adjustRightInd w:val="0"/>
        <w:spacing w:after="0" w:line="240" w:lineRule="auto"/>
        <w:jc w:val="center"/>
        <w:rPr>
          <w:rFonts w:cs="Calibri"/>
          <w:b/>
          <w:bCs/>
          <w:sz w:val="24"/>
          <w:szCs w:val="24"/>
        </w:rPr>
      </w:pPr>
      <w:r w:rsidRPr="00F86B0B">
        <w:rPr>
          <w:rFonts w:cs="Calibri"/>
          <w:b/>
          <w:bCs/>
          <w:sz w:val="24"/>
          <w:szCs w:val="24"/>
        </w:rPr>
        <w:lastRenderedPageBreak/>
        <w:t>ANEXO N° 01</w:t>
      </w:r>
    </w:p>
    <w:p w14:paraId="0AF7477A" w14:textId="77777777" w:rsidR="007D3DEB" w:rsidRDefault="007D3DEB" w:rsidP="007D3DEB">
      <w:pPr>
        <w:autoSpaceDE w:val="0"/>
        <w:autoSpaceDN w:val="0"/>
        <w:adjustRightInd w:val="0"/>
        <w:spacing w:after="0" w:line="240" w:lineRule="auto"/>
        <w:jc w:val="both"/>
        <w:rPr>
          <w:rFonts w:cs="Calibri"/>
          <w:sz w:val="20"/>
          <w:szCs w:val="20"/>
        </w:rPr>
      </w:pPr>
    </w:p>
    <w:tbl>
      <w:tblPr>
        <w:tblW w:w="9782" w:type="dxa"/>
        <w:tblInd w:w="-856" w:type="dxa"/>
        <w:tblCellMar>
          <w:left w:w="70" w:type="dxa"/>
          <w:right w:w="70" w:type="dxa"/>
        </w:tblCellMar>
        <w:tblLook w:val="04A0" w:firstRow="1" w:lastRow="0" w:firstColumn="1" w:lastColumn="0" w:noHBand="0" w:noVBand="1"/>
      </w:tblPr>
      <w:tblGrid>
        <w:gridCol w:w="298"/>
        <w:gridCol w:w="2620"/>
        <w:gridCol w:w="60"/>
        <w:gridCol w:w="1740"/>
        <w:gridCol w:w="1311"/>
        <w:gridCol w:w="1224"/>
        <w:gridCol w:w="1557"/>
        <w:gridCol w:w="972"/>
      </w:tblGrid>
      <w:tr w:rsidR="007D3DEB" w:rsidRPr="00637E3C" w14:paraId="31324973" w14:textId="77777777" w:rsidTr="001D66AD">
        <w:trPr>
          <w:trHeight w:val="315"/>
        </w:trPr>
        <w:tc>
          <w:tcPr>
            <w:tcW w:w="9782" w:type="dxa"/>
            <w:gridSpan w:val="8"/>
            <w:tcBorders>
              <w:top w:val="single" w:sz="4" w:space="0" w:color="auto"/>
              <w:left w:val="single" w:sz="4" w:space="0" w:color="auto"/>
              <w:bottom w:val="single" w:sz="4" w:space="0" w:color="auto"/>
              <w:right w:val="single" w:sz="4" w:space="0" w:color="auto"/>
            </w:tcBorders>
            <w:shd w:val="clear" w:color="auto" w:fill="DAE9F8"/>
          </w:tcPr>
          <w:p w14:paraId="4B7DB915"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Formato para identificar, evaluar y asignar riesgos</w:t>
            </w:r>
          </w:p>
        </w:tc>
      </w:tr>
      <w:tr w:rsidR="007D3DEB" w:rsidRPr="00637E3C" w14:paraId="7F85BACA" w14:textId="77777777" w:rsidTr="001D66AD">
        <w:trPr>
          <w:trHeight w:val="300"/>
        </w:trPr>
        <w:tc>
          <w:tcPr>
            <w:tcW w:w="298"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71388D0D"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1</w:t>
            </w:r>
          </w:p>
        </w:tc>
        <w:tc>
          <w:tcPr>
            <w:tcW w:w="9484" w:type="dxa"/>
            <w:gridSpan w:val="7"/>
            <w:tcBorders>
              <w:top w:val="single" w:sz="4" w:space="0" w:color="auto"/>
              <w:left w:val="single" w:sz="4" w:space="0" w:color="auto"/>
              <w:bottom w:val="single" w:sz="4" w:space="0" w:color="auto"/>
              <w:right w:val="single" w:sz="4" w:space="0" w:color="auto"/>
            </w:tcBorders>
            <w:shd w:val="clear" w:color="auto" w:fill="DAE9F8"/>
          </w:tcPr>
          <w:p w14:paraId="2188287B"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IDENTIFICACIÓN DE LOS RIESGOS</w:t>
            </w:r>
          </w:p>
        </w:tc>
      </w:tr>
      <w:tr w:rsidR="007D3DEB" w:rsidRPr="00637E3C" w14:paraId="4C81BEC6" w14:textId="77777777" w:rsidTr="001D66AD">
        <w:trPr>
          <w:trHeight w:val="1239"/>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485BDBDB" w14:textId="77777777" w:rsidR="007D3DEB" w:rsidRPr="00637E3C" w:rsidRDefault="007D3DEB" w:rsidP="001C06B3">
            <w:pPr>
              <w:spacing w:after="0" w:line="240" w:lineRule="auto"/>
              <w:rPr>
                <w:rFonts w:eastAsia="Times New Roman" w:cs="Calibri"/>
                <w:b/>
                <w:bCs/>
                <w:lang w:eastAsia="es-PE"/>
              </w:rPr>
            </w:pPr>
          </w:p>
        </w:tc>
        <w:tc>
          <w:tcPr>
            <w:tcW w:w="2680" w:type="dxa"/>
            <w:gridSpan w:val="2"/>
            <w:tcBorders>
              <w:top w:val="single" w:sz="4" w:space="0" w:color="auto"/>
              <w:left w:val="single" w:sz="4" w:space="0" w:color="auto"/>
              <w:bottom w:val="single" w:sz="4" w:space="0" w:color="auto"/>
              <w:right w:val="single" w:sz="4" w:space="0" w:color="auto"/>
            </w:tcBorders>
            <w:shd w:val="clear" w:color="auto" w:fill="DAE9F8"/>
            <w:vAlign w:val="center"/>
            <w:hideMark/>
          </w:tcPr>
          <w:p w14:paraId="070E3FCC"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RIESGOS EN EL PROCESO DE CONTRATACIÓN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8B2236A" w14:textId="77777777" w:rsidR="007D3DEB" w:rsidRDefault="007D3DEB" w:rsidP="001C06B3">
            <w:pPr>
              <w:spacing w:after="0" w:line="240" w:lineRule="auto"/>
              <w:rPr>
                <w:rFonts w:eastAsia="Times New Roman" w:cs="Calibri"/>
                <w:sz w:val="20"/>
                <w:szCs w:val="20"/>
                <w:lang w:eastAsia="es-PE"/>
              </w:rPr>
            </w:pPr>
          </w:p>
          <w:p w14:paraId="75057D16" w14:textId="77777777" w:rsidR="007D3DEB" w:rsidRPr="001D66AD" w:rsidRDefault="007D3DEB" w:rsidP="001D66AD">
            <w:pPr>
              <w:spacing w:after="0" w:line="240" w:lineRule="auto"/>
              <w:rPr>
                <w:rFonts w:eastAsia="Times New Roman" w:cs="Calibri"/>
                <w:sz w:val="20"/>
                <w:szCs w:val="20"/>
                <w:lang w:eastAsia="es-PE"/>
              </w:rPr>
            </w:pPr>
            <w:r w:rsidRPr="001D66AD">
              <w:rPr>
                <w:rFonts w:eastAsia="Times New Roman" w:cs="Calibri"/>
                <w:sz w:val="20"/>
                <w:szCs w:val="20"/>
                <w:lang w:eastAsia="es-PE"/>
              </w:rPr>
              <w:t>Falta de proveedores en la interacción con el mercado</w:t>
            </w:r>
          </w:p>
          <w:p w14:paraId="096D988B" w14:textId="16259582" w:rsidR="007D3DEB" w:rsidRPr="001D66AD" w:rsidRDefault="007D3DEB" w:rsidP="001D66AD">
            <w:pPr>
              <w:spacing w:after="0" w:line="240" w:lineRule="auto"/>
              <w:rPr>
                <w:rFonts w:eastAsia="Times New Roman" w:cs="Calibri"/>
                <w:sz w:val="20"/>
                <w:szCs w:val="20"/>
                <w:lang w:eastAsia="es-PE"/>
              </w:rPr>
            </w:pPr>
          </w:p>
        </w:tc>
      </w:tr>
      <w:tr w:rsidR="007D3DEB" w:rsidRPr="00637E3C" w14:paraId="5757F510" w14:textId="77777777" w:rsidTr="001D66AD">
        <w:trPr>
          <w:trHeight w:val="845"/>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28808733" w14:textId="77777777" w:rsidR="007D3DEB" w:rsidRPr="00637E3C" w:rsidRDefault="007D3DEB" w:rsidP="001C06B3">
            <w:pPr>
              <w:spacing w:after="0" w:line="240" w:lineRule="auto"/>
              <w:rPr>
                <w:rFonts w:eastAsia="Times New Roman" w:cs="Calibri"/>
                <w:b/>
                <w:bCs/>
                <w:lang w:eastAsia="es-PE"/>
              </w:rPr>
            </w:pPr>
          </w:p>
        </w:tc>
        <w:tc>
          <w:tcPr>
            <w:tcW w:w="2680" w:type="dxa"/>
            <w:gridSpan w:val="2"/>
            <w:tcBorders>
              <w:top w:val="single" w:sz="4" w:space="0" w:color="auto"/>
              <w:left w:val="single" w:sz="4" w:space="0" w:color="auto"/>
              <w:bottom w:val="single" w:sz="4" w:space="0" w:color="auto"/>
              <w:right w:val="single" w:sz="4" w:space="0" w:color="auto"/>
            </w:tcBorders>
            <w:shd w:val="clear" w:color="auto" w:fill="DAE9F8"/>
            <w:vAlign w:val="center"/>
            <w:hideMark/>
          </w:tcPr>
          <w:p w14:paraId="65CF7E20"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RIESGOS EN LA EJECUCIÓN DE LA PRESTACIÓN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4268038" w14:textId="77777777" w:rsidR="007D3DEB" w:rsidRDefault="007D3DEB" w:rsidP="001C06B3">
            <w:pPr>
              <w:pStyle w:val="Prrafodelista"/>
              <w:spacing w:after="0" w:line="240" w:lineRule="auto"/>
              <w:rPr>
                <w:rFonts w:eastAsia="Times New Roman" w:cs="Calibri"/>
                <w:sz w:val="20"/>
                <w:szCs w:val="20"/>
                <w:lang w:eastAsia="es-PE"/>
              </w:rPr>
            </w:pPr>
          </w:p>
          <w:p w14:paraId="078A1518" w14:textId="2DF162F5" w:rsidR="007D3DEB" w:rsidRPr="00AE7A1B" w:rsidRDefault="007D3DEB" w:rsidP="00675D2D">
            <w:pPr>
              <w:spacing w:after="0" w:line="240" w:lineRule="auto"/>
              <w:rPr>
                <w:rFonts w:eastAsia="Times New Roman" w:cs="Calibri"/>
                <w:sz w:val="20"/>
                <w:szCs w:val="20"/>
                <w:lang w:eastAsia="es-PE"/>
              </w:rPr>
            </w:pPr>
            <w:r w:rsidRPr="59BB5555">
              <w:rPr>
                <w:rFonts w:eastAsia="Times New Roman" w:cs="Calibri"/>
                <w:sz w:val="20"/>
                <w:szCs w:val="20"/>
                <w:lang w:eastAsia="es-PE"/>
              </w:rPr>
              <w:t>Incumplimiento, retrasos en los plazos de ejecución</w:t>
            </w:r>
          </w:p>
        </w:tc>
      </w:tr>
      <w:tr w:rsidR="007D3DEB" w:rsidRPr="00637E3C" w14:paraId="76C46843" w14:textId="77777777" w:rsidTr="001D66AD">
        <w:trPr>
          <w:trHeight w:val="300"/>
        </w:trPr>
        <w:tc>
          <w:tcPr>
            <w:tcW w:w="298"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64613B41"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2</w:t>
            </w:r>
          </w:p>
        </w:tc>
        <w:tc>
          <w:tcPr>
            <w:tcW w:w="2620" w:type="dxa"/>
            <w:tcBorders>
              <w:top w:val="single" w:sz="4" w:space="0" w:color="auto"/>
              <w:left w:val="single" w:sz="4" w:space="0" w:color="auto"/>
              <w:bottom w:val="single" w:sz="4" w:space="0" w:color="auto"/>
              <w:right w:val="single" w:sz="4" w:space="0" w:color="auto"/>
            </w:tcBorders>
            <w:shd w:val="clear" w:color="auto" w:fill="DAE9F8"/>
          </w:tcPr>
          <w:p w14:paraId="012B21A8" w14:textId="77777777" w:rsidR="007D3DEB" w:rsidRPr="00637E3C" w:rsidRDefault="007D3DEB" w:rsidP="001C06B3">
            <w:pPr>
              <w:spacing w:after="0" w:line="240" w:lineRule="auto"/>
              <w:rPr>
                <w:rFonts w:eastAsia="Times New Roman" w:cs="Calibri"/>
                <w:b/>
                <w:bCs/>
                <w:lang w:eastAsia="es-PE"/>
              </w:rPr>
            </w:pPr>
          </w:p>
        </w:tc>
        <w:tc>
          <w:tcPr>
            <w:tcW w:w="6864" w:type="dxa"/>
            <w:gridSpan w:val="6"/>
            <w:tcBorders>
              <w:top w:val="single" w:sz="4" w:space="0" w:color="auto"/>
              <w:left w:val="single" w:sz="4" w:space="0" w:color="auto"/>
              <w:bottom w:val="single" w:sz="4" w:space="0" w:color="auto"/>
              <w:right w:val="single" w:sz="4" w:space="0" w:color="auto"/>
            </w:tcBorders>
            <w:shd w:val="clear" w:color="auto" w:fill="DAE9F8"/>
            <w:noWrap/>
            <w:hideMark/>
          </w:tcPr>
          <w:p w14:paraId="6EB6D2DD"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EVALUACIÓN DE LOS RIESGOS</w:t>
            </w:r>
          </w:p>
        </w:tc>
      </w:tr>
      <w:tr w:rsidR="007D3DEB" w:rsidRPr="00637E3C" w14:paraId="76BD9308"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67E0C102" w14:textId="77777777" w:rsidR="007D3DEB" w:rsidRPr="00637E3C" w:rsidRDefault="007D3DEB" w:rsidP="001C06B3">
            <w:pPr>
              <w:spacing w:after="0" w:line="240" w:lineRule="auto"/>
              <w:rPr>
                <w:rFonts w:eastAsia="Times New Roman" w:cs="Calibri"/>
                <w:b/>
                <w:bCs/>
                <w:lang w:eastAsia="es-PE"/>
              </w:rPr>
            </w:pPr>
          </w:p>
        </w:tc>
        <w:tc>
          <w:tcPr>
            <w:tcW w:w="4420" w:type="dxa"/>
            <w:gridSpan w:val="3"/>
            <w:tcBorders>
              <w:top w:val="single" w:sz="4" w:space="0" w:color="auto"/>
              <w:left w:val="single" w:sz="4" w:space="0" w:color="auto"/>
              <w:bottom w:val="single" w:sz="4" w:space="0" w:color="auto"/>
              <w:right w:val="single" w:sz="4" w:space="0" w:color="auto"/>
            </w:tcBorders>
            <w:shd w:val="clear" w:color="auto" w:fill="DAE9F8"/>
            <w:vAlign w:val="center"/>
            <w:hideMark/>
          </w:tcPr>
          <w:p w14:paraId="34594E82" w14:textId="77777777" w:rsidR="007D3DEB" w:rsidRPr="00637E3C" w:rsidRDefault="007D3DEB" w:rsidP="001C06B3">
            <w:pPr>
              <w:spacing w:after="0" w:line="240" w:lineRule="auto"/>
              <w:rPr>
                <w:rFonts w:eastAsia="Times New Roman" w:cs="Calibri"/>
                <w:b/>
                <w:bCs/>
                <w:lang w:eastAsia="es-PE"/>
              </w:rPr>
            </w:pPr>
            <w:r w:rsidRPr="00637E3C">
              <w:rPr>
                <w:rFonts w:eastAsia="Times New Roman" w:cs="Calibri"/>
                <w:b/>
                <w:bCs/>
                <w:lang w:eastAsia="es-PE"/>
              </w:rPr>
              <w:t>RIESGO IDENTIFICADO</w:t>
            </w:r>
          </w:p>
        </w:tc>
        <w:tc>
          <w:tcPr>
            <w:tcW w:w="2535" w:type="dxa"/>
            <w:gridSpan w:val="2"/>
            <w:tcBorders>
              <w:top w:val="single" w:sz="4" w:space="0" w:color="auto"/>
              <w:left w:val="single" w:sz="4" w:space="0" w:color="auto"/>
              <w:bottom w:val="single" w:sz="4" w:space="0" w:color="auto"/>
              <w:right w:val="single" w:sz="4" w:space="0" w:color="auto"/>
            </w:tcBorders>
            <w:shd w:val="clear" w:color="auto" w:fill="DAE9F8"/>
          </w:tcPr>
          <w:p w14:paraId="61259077" w14:textId="77777777" w:rsidR="007D3DEB" w:rsidRPr="00637E3C" w:rsidRDefault="007D3DEB" w:rsidP="001C06B3">
            <w:pPr>
              <w:spacing w:after="0" w:line="240" w:lineRule="auto"/>
              <w:jc w:val="center"/>
              <w:rPr>
                <w:rFonts w:eastAsia="Times New Roman" w:cs="Calibri"/>
                <w:b/>
                <w:bCs/>
                <w:lang w:eastAsia="es-PE"/>
              </w:rPr>
            </w:pPr>
            <w:r w:rsidRPr="00396E5C">
              <w:rPr>
                <w:rFonts w:eastAsia="Times New Roman" w:cs="Calibri"/>
                <w:b/>
                <w:bCs/>
                <w:sz w:val="20"/>
                <w:szCs w:val="20"/>
                <w:lang w:eastAsia="es-PE"/>
              </w:rPr>
              <w:t>PROBABILIDAD DE OCURRENCIA</w:t>
            </w:r>
          </w:p>
        </w:tc>
        <w:tc>
          <w:tcPr>
            <w:tcW w:w="2529" w:type="dxa"/>
            <w:gridSpan w:val="2"/>
            <w:tcBorders>
              <w:top w:val="single" w:sz="4" w:space="0" w:color="auto"/>
              <w:left w:val="single" w:sz="4" w:space="0" w:color="auto"/>
              <w:bottom w:val="single" w:sz="4" w:space="0" w:color="auto"/>
              <w:right w:val="single" w:sz="4" w:space="0" w:color="auto"/>
            </w:tcBorders>
            <w:shd w:val="clear" w:color="auto" w:fill="DAE9F8"/>
            <w:vAlign w:val="center"/>
          </w:tcPr>
          <w:p w14:paraId="79240AC1" w14:textId="77777777" w:rsidR="007D3DEB" w:rsidRPr="00637E3C" w:rsidRDefault="007D3DEB" w:rsidP="001C06B3">
            <w:pPr>
              <w:spacing w:after="0" w:line="240" w:lineRule="auto"/>
              <w:jc w:val="center"/>
              <w:rPr>
                <w:rFonts w:eastAsia="Times New Roman" w:cs="Calibri"/>
                <w:b/>
                <w:bCs/>
                <w:lang w:eastAsia="es-PE"/>
              </w:rPr>
            </w:pPr>
            <w:r w:rsidRPr="00396E5C">
              <w:rPr>
                <w:rFonts w:eastAsia="Times New Roman" w:cs="Calibri"/>
                <w:b/>
                <w:bCs/>
                <w:sz w:val="20"/>
                <w:szCs w:val="20"/>
                <w:lang w:eastAsia="es-PE"/>
              </w:rPr>
              <w:t>IMPACTO EN LA EJECUCIÓN DE LA PRESTACIÓN</w:t>
            </w:r>
          </w:p>
        </w:tc>
      </w:tr>
      <w:tr w:rsidR="007D3DEB" w:rsidRPr="00637E3C" w14:paraId="6F532A6B"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61BEA319" w14:textId="77777777" w:rsidR="007D3DEB" w:rsidRPr="00637E3C" w:rsidRDefault="007D3DEB" w:rsidP="001C06B3">
            <w:pPr>
              <w:spacing w:after="0" w:line="240" w:lineRule="auto"/>
              <w:rPr>
                <w:rFonts w:eastAsia="Times New Roman" w:cs="Calibri"/>
                <w:b/>
                <w:bCs/>
                <w:lang w:eastAsia="es-PE"/>
              </w:rPr>
            </w:pPr>
          </w:p>
        </w:tc>
        <w:tc>
          <w:tcPr>
            <w:tcW w:w="442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983E666" w14:textId="77777777" w:rsidR="007D3DEB" w:rsidRPr="00AE7A1B" w:rsidRDefault="007D3DEB" w:rsidP="001C06B3">
            <w:pPr>
              <w:spacing w:after="0" w:line="240" w:lineRule="auto"/>
              <w:rPr>
                <w:rFonts w:eastAsia="Times New Roman" w:cs="Calibri"/>
                <w:sz w:val="20"/>
                <w:szCs w:val="20"/>
                <w:lang w:eastAsia="es-PE"/>
              </w:rPr>
            </w:pPr>
            <w:r w:rsidRPr="00AE7A1B">
              <w:rPr>
                <w:rFonts w:eastAsia="Times New Roman" w:cs="Calibri"/>
                <w:sz w:val="20"/>
                <w:szCs w:val="20"/>
                <w:lang w:eastAsia="es-PE"/>
              </w:rPr>
              <w:t>Falta de proveedores en la interacción con el mercado</w:t>
            </w: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2ABB9D"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 Baja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14:paraId="766C205E" w14:textId="77777777" w:rsidR="007D3DEB" w:rsidRPr="00474F60" w:rsidRDefault="007D3DEB" w:rsidP="001C06B3">
            <w:pPr>
              <w:spacing w:after="0" w:line="240" w:lineRule="auto"/>
              <w:jc w:val="center"/>
              <w:rPr>
                <w:rFonts w:eastAsia="Times New Roman" w:cs="Calibri"/>
                <w:sz w:val="20"/>
                <w:szCs w:val="20"/>
                <w:lang w:eastAsia="es-PE"/>
              </w:rPr>
            </w:pPr>
            <w:r>
              <w:rPr>
                <w:rFonts w:eastAsia="Times New Roman" w:cs="Calibri"/>
                <w:sz w:val="20"/>
                <w:szCs w:val="20"/>
                <w:lang w:eastAsia="es-PE"/>
              </w:rPr>
              <w:t>x</w:t>
            </w: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22A80A" w14:textId="77777777" w:rsidR="007D3DEB" w:rsidRPr="00474F60" w:rsidRDefault="007D3DEB" w:rsidP="001C06B3">
            <w:pPr>
              <w:spacing w:after="0" w:line="240" w:lineRule="auto"/>
              <w:ind w:right="995"/>
              <w:rPr>
                <w:rFonts w:eastAsia="Times New Roman" w:cs="Calibri"/>
                <w:sz w:val="20"/>
                <w:szCs w:val="20"/>
                <w:lang w:eastAsia="es-PE"/>
              </w:rPr>
            </w:pPr>
            <w:r w:rsidRPr="00474F60">
              <w:rPr>
                <w:rFonts w:eastAsia="Times New Roman" w:cs="Calibri"/>
                <w:sz w:val="20"/>
                <w:szCs w:val="20"/>
                <w:lang w:eastAsia="es-PE"/>
              </w:rPr>
              <w:t> Baja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56512" w14:textId="77777777" w:rsidR="007D3DEB" w:rsidRPr="00637E3C" w:rsidRDefault="007D3DEB" w:rsidP="001C06B3">
            <w:pPr>
              <w:spacing w:after="0" w:line="240" w:lineRule="auto"/>
              <w:ind w:right="995"/>
              <w:rPr>
                <w:rFonts w:eastAsia="Times New Roman" w:cs="Calibri"/>
                <w:b/>
                <w:bCs/>
                <w:sz w:val="20"/>
                <w:szCs w:val="20"/>
                <w:lang w:eastAsia="es-PE"/>
              </w:rPr>
            </w:pPr>
          </w:p>
        </w:tc>
      </w:tr>
      <w:tr w:rsidR="007D3DEB" w:rsidRPr="00637E3C" w14:paraId="6D63EC9D"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tcPr>
          <w:p w14:paraId="648F44A1" w14:textId="77777777" w:rsidR="007D3DEB" w:rsidRPr="00637E3C" w:rsidRDefault="007D3DEB" w:rsidP="001C06B3">
            <w:pPr>
              <w:spacing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6748B4C5" w14:textId="77777777" w:rsidR="007D3DEB" w:rsidRPr="00474F60" w:rsidRDefault="007D3DEB" w:rsidP="001C06B3">
            <w:pPr>
              <w:spacing w:after="0" w:line="240" w:lineRule="auto"/>
              <w:rPr>
                <w:rFonts w:eastAsia="Times New Roman" w:cs="Calibri"/>
                <w:i/>
                <w:i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BD310"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14:paraId="56ED036C" w14:textId="77777777" w:rsidR="007D3DEB" w:rsidRPr="00474F60" w:rsidRDefault="007D3DEB" w:rsidP="001C06B3">
            <w:pPr>
              <w:spacing w:after="0" w:line="240" w:lineRule="auto"/>
              <w:rPr>
                <w:rFonts w:eastAsia="Times New Roman" w:cs="Calibri"/>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934C1"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A6E1" w14:textId="77777777" w:rsidR="007D3DEB" w:rsidRPr="00637E3C" w:rsidRDefault="007D3DEB" w:rsidP="001C06B3">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r>
      <w:tr w:rsidR="007D3DEB" w:rsidRPr="00637E3C" w14:paraId="160E230F" w14:textId="77777777" w:rsidTr="001D66AD">
        <w:trPr>
          <w:trHeight w:val="525"/>
        </w:trPr>
        <w:tc>
          <w:tcPr>
            <w:tcW w:w="298" w:type="dxa"/>
            <w:vMerge/>
            <w:tcBorders>
              <w:top w:val="single" w:sz="4" w:space="0" w:color="auto"/>
              <w:left w:val="single" w:sz="4" w:space="0" w:color="auto"/>
              <w:bottom w:val="single" w:sz="4" w:space="0" w:color="auto"/>
              <w:right w:val="single" w:sz="4" w:space="0" w:color="auto"/>
            </w:tcBorders>
            <w:vAlign w:val="center"/>
          </w:tcPr>
          <w:p w14:paraId="2D792BF0" w14:textId="77777777" w:rsidR="007D3DEB" w:rsidRPr="00637E3C" w:rsidRDefault="007D3DEB" w:rsidP="001C06B3">
            <w:pPr>
              <w:spacing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1C97550E" w14:textId="77777777" w:rsidR="007D3DEB" w:rsidRPr="00474F60" w:rsidRDefault="007D3DEB" w:rsidP="001C06B3">
            <w:pPr>
              <w:spacing w:after="0" w:line="240" w:lineRule="auto"/>
              <w:rPr>
                <w:rFonts w:eastAsia="Times New Roman" w:cs="Calibri"/>
                <w:i/>
                <w:i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6BCC5"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14:paraId="3BA4C4BB" w14:textId="77777777" w:rsidR="007D3DEB" w:rsidRPr="00474F60" w:rsidRDefault="007D3DEB" w:rsidP="001C06B3">
            <w:pPr>
              <w:spacing w:after="0" w:line="240" w:lineRule="auto"/>
              <w:rPr>
                <w:rFonts w:eastAsia="Times New Roman" w:cs="Calibri"/>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C1AD1" w14:textId="77777777" w:rsidR="007D3DEB" w:rsidRPr="00474F60" w:rsidRDefault="007D3DEB" w:rsidP="001C06B3">
            <w:pPr>
              <w:spacing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D9872" w14:textId="77777777" w:rsidR="007D3DEB" w:rsidRPr="00637E3C" w:rsidRDefault="007D3DEB" w:rsidP="001C06B3">
            <w:pPr>
              <w:spacing w:after="0" w:line="240" w:lineRule="auto"/>
              <w:rPr>
                <w:rFonts w:eastAsia="Times New Roman" w:cs="Calibri"/>
                <w:b/>
                <w:bCs/>
                <w:sz w:val="20"/>
                <w:szCs w:val="20"/>
                <w:lang w:eastAsia="es-PE"/>
              </w:rPr>
            </w:pPr>
          </w:p>
        </w:tc>
      </w:tr>
      <w:tr w:rsidR="007D3DEB" w:rsidRPr="00637E3C" w14:paraId="36A1B1EC" w14:textId="77777777" w:rsidTr="001D66AD">
        <w:trPr>
          <w:trHeight w:val="144"/>
        </w:trPr>
        <w:tc>
          <w:tcPr>
            <w:tcW w:w="298" w:type="dxa"/>
            <w:vMerge/>
            <w:tcBorders>
              <w:top w:val="single" w:sz="4" w:space="0" w:color="auto"/>
              <w:left w:val="single" w:sz="4" w:space="0" w:color="auto"/>
              <w:bottom w:val="single" w:sz="4" w:space="0" w:color="auto"/>
              <w:right w:val="single" w:sz="4" w:space="0" w:color="auto"/>
            </w:tcBorders>
            <w:vAlign w:val="center"/>
          </w:tcPr>
          <w:p w14:paraId="74658BD1" w14:textId="77777777" w:rsidR="007D3DEB" w:rsidRPr="00637E3C" w:rsidRDefault="007D3DEB" w:rsidP="001C06B3">
            <w:pPr>
              <w:spacing w:before="240" w:after="0" w:line="240" w:lineRule="auto"/>
              <w:rPr>
                <w:rFonts w:eastAsia="Times New Roman" w:cs="Calibri"/>
                <w:b/>
                <w:bCs/>
                <w:lang w:eastAsia="es-PE"/>
              </w:rPr>
            </w:pPr>
          </w:p>
        </w:tc>
        <w:tc>
          <w:tcPr>
            <w:tcW w:w="4420" w:type="dxa"/>
            <w:gridSpan w:val="3"/>
            <w:vMerge w:val="restart"/>
            <w:tcBorders>
              <w:top w:val="single" w:sz="4" w:space="0" w:color="auto"/>
              <w:left w:val="single" w:sz="4" w:space="0" w:color="auto"/>
              <w:bottom w:val="single" w:sz="4" w:space="0" w:color="auto"/>
              <w:right w:val="single" w:sz="4" w:space="0" w:color="auto"/>
            </w:tcBorders>
            <w:vAlign w:val="center"/>
          </w:tcPr>
          <w:p w14:paraId="76B1B9F9" w14:textId="77777777" w:rsidR="007D3DEB" w:rsidRPr="00AE7A1B" w:rsidRDefault="007D3DEB" w:rsidP="001C06B3">
            <w:pPr>
              <w:spacing w:before="240" w:after="0" w:line="240" w:lineRule="auto"/>
              <w:rPr>
                <w:rFonts w:eastAsia="Times New Roman" w:cs="Calibri"/>
                <w:sz w:val="20"/>
                <w:szCs w:val="20"/>
                <w:lang w:eastAsia="es-PE"/>
              </w:rPr>
            </w:pPr>
            <w:r w:rsidRPr="00AE7A1B">
              <w:rPr>
                <w:rFonts w:eastAsia="Times New Roman" w:cs="Calibri"/>
                <w:sz w:val="20"/>
                <w:szCs w:val="20"/>
                <w:lang w:eastAsia="es-PE"/>
              </w:rPr>
              <w:t>Incumplimiento, retrasos en los plazos de ejecución</w:t>
            </w:r>
          </w:p>
          <w:p w14:paraId="1B3878C6" w14:textId="77777777" w:rsidR="007D3DEB" w:rsidRPr="00637E3C" w:rsidRDefault="007D3DEB" w:rsidP="001C06B3">
            <w:pPr>
              <w:spacing w:before="240" w:after="0" w:line="240" w:lineRule="auto"/>
              <w:rPr>
                <w:rFonts w:eastAsia="Times New Roman" w:cs="Calibri"/>
                <w:b/>
                <w:b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E0C62" w14:textId="77777777" w:rsidR="007D3DEB" w:rsidRPr="00474F60" w:rsidRDefault="007D3DEB" w:rsidP="001C06B3">
            <w:pPr>
              <w:spacing w:before="240" w:after="0" w:line="240" w:lineRule="auto"/>
              <w:rPr>
                <w:rFonts w:eastAsia="Times New Roman" w:cs="Calibri"/>
                <w:sz w:val="20"/>
                <w:szCs w:val="20"/>
                <w:lang w:eastAsia="es-PE"/>
              </w:rPr>
            </w:pPr>
            <w:r w:rsidRPr="00474F60">
              <w:rPr>
                <w:rFonts w:eastAsia="Times New Roman" w:cs="Calibri"/>
                <w:sz w:val="20"/>
                <w:szCs w:val="20"/>
                <w:lang w:eastAsia="es-PE"/>
              </w:rPr>
              <w:t>Baja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DFE3E" w14:textId="77777777" w:rsidR="007D3DEB" w:rsidRPr="0095144E" w:rsidRDefault="007D3DEB" w:rsidP="001C06B3">
            <w:pPr>
              <w:spacing w:before="240" w:after="0" w:line="240" w:lineRule="auto"/>
              <w:rPr>
                <w:rFonts w:eastAsia="Times New Roman" w:cs="Calibri"/>
                <w:sz w:val="20"/>
                <w:szCs w:val="20"/>
                <w:lang w:eastAsia="es-PE"/>
              </w:rPr>
            </w:pPr>
            <w:r w:rsidRPr="0095144E">
              <w:rPr>
                <w:rFonts w:eastAsia="Times New Roman" w:cs="Calibri"/>
                <w:sz w:val="20"/>
                <w:szCs w:val="20"/>
                <w:lang w:eastAsia="es-PE"/>
              </w:rPr>
              <w:t>x</w:t>
            </w: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F66EA" w14:textId="77777777" w:rsidR="007D3DEB" w:rsidRPr="0095144E" w:rsidRDefault="007D3DEB" w:rsidP="001C06B3">
            <w:pPr>
              <w:spacing w:before="240" w:after="0" w:line="240" w:lineRule="auto"/>
              <w:rPr>
                <w:rFonts w:eastAsia="Times New Roman" w:cs="Calibri"/>
                <w:sz w:val="20"/>
                <w:szCs w:val="20"/>
                <w:lang w:eastAsia="es-PE"/>
              </w:rPr>
            </w:pPr>
            <w:r w:rsidRPr="0095144E">
              <w:rPr>
                <w:rFonts w:eastAsia="Times New Roman" w:cs="Calibri"/>
                <w:sz w:val="20"/>
                <w:szCs w:val="20"/>
                <w:lang w:eastAsia="es-PE"/>
              </w:rPr>
              <w:t>Baja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C0969" w14:textId="77777777" w:rsidR="007D3DEB" w:rsidRPr="0095144E" w:rsidRDefault="007D3DEB" w:rsidP="001C06B3">
            <w:pPr>
              <w:spacing w:before="240" w:after="0" w:line="240" w:lineRule="auto"/>
              <w:rPr>
                <w:rFonts w:eastAsia="Times New Roman" w:cs="Calibri"/>
                <w:sz w:val="20"/>
                <w:szCs w:val="20"/>
                <w:lang w:eastAsia="es-PE"/>
              </w:rPr>
            </w:pPr>
            <w:r w:rsidRPr="0095144E">
              <w:rPr>
                <w:rFonts w:eastAsia="Times New Roman" w:cs="Calibri"/>
                <w:sz w:val="20"/>
                <w:szCs w:val="20"/>
                <w:lang w:eastAsia="es-PE"/>
              </w:rPr>
              <w:t>x</w:t>
            </w:r>
          </w:p>
        </w:tc>
      </w:tr>
      <w:tr w:rsidR="007D3DEB" w:rsidRPr="00637E3C" w14:paraId="7E29E5C9" w14:textId="77777777" w:rsidTr="001D66AD">
        <w:trPr>
          <w:trHeight w:val="300"/>
        </w:trPr>
        <w:tc>
          <w:tcPr>
            <w:tcW w:w="298" w:type="dxa"/>
            <w:vMerge/>
            <w:tcBorders>
              <w:top w:val="single" w:sz="4" w:space="0" w:color="auto"/>
              <w:left w:val="single" w:sz="4" w:space="0" w:color="auto"/>
              <w:bottom w:val="single" w:sz="4" w:space="0" w:color="auto"/>
              <w:right w:val="single" w:sz="4" w:space="0" w:color="auto"/>
            </w:tcBorders>
            <w:vAlign w:val="center"/>
          </w:tcPr>
          <w:p w14:paraId="74338E16" w14:textId="77777777" w:rsidR="007D3DEB" w:rsidRPr="00637E3C" w:rsidRDefault="007D3DEB" w:rsidP="001C06B3">
            <w:pPr>
              <w:spacing w:before="240"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78DEDCA6" w14:textId="77777777" w:rsidR="007D3DEB" w:rsidRPr="00637E3C" w:rsidRDefault="007D3DEB" w:rsidP="001C06B3">
            <w:pPr>
              <w:spacing w:before="240" w:after="0" w:line="240" w:lineRule="auto"/>
              <w:rPr>
                <w:rFonts w:eastAsia="Times New Roman" w:cs="Calibri"/>
                <w:b/>
                <w:b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3B37C" w14:textId="77777777" w:rsidR="007D3DEB" w:rsidRPr="00474F60" w:rsidRDefault="007D3DEB" w:rsidP="001C06B3">
            <w:pPr>
              <w:spacing w:before="240"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9542C" w14:textId="77777777" w:rsidR="007D3DEB" w:rsidRPr="00637E3C" w:rsidRDefault="007D3DEB" w:rsidP="001C06B3">
            <w:pPr>
              <w:spacing w:before="240" w:after="0" w:line="240" w:lineRule="auto"/>
              <w:rPr>
                <w:rFonts w:eastAsia="Times New Roman" w:cs="Calibri"/>
                <w:i/>
                <w:iCs/>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ED156" w14:textId="77777777" w:rsidR="007D3DEB" w:rsidRPr="00637E3C" w:rsidRDefault="007D3DEB" w:rsidP="001C06B3">
            <w:pPr>
              <w:spacing w:before="240" w:after="0" w:line="240" w:lineRule="auto"/>
              <w:rPr>
                <w:rFonts w:eastAsia="Times New Roman" w:cs="Calibri"/>
                <w:i/>
                <w:iCs/>
                <w:sz w:val="20"/>
                <w:szCs w:val="20"/>
                <w:lang w:eastAsia="es-PE"/>
              </w:rPr>
            </w:pPr>
            <w:r w:rsidRPr="00474F60">
              <w:rPr>
                <w:rFonts w:eastAsia="Times New Roman" w:cs="Calibri"/>
                <w:sz w:val="20"/>
                <w:szCs w:val="20"/>
                <w:lang w:eastAsia="es-PE"/>
              </w:rPr>
              <w:t>Media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1904F" w14:textId="77777777" w:rsidR="007D3DEB" w:rsidRPr="00637E3C" w:rsidRDefault="007D3DEB" w:rsidP="001C06B3">
            <w:pPr>
              <w:spacing w:before="240" w:after="0" w:line="240" w:lineRule="auto"/>
              <w:rPr>
                <w:rFonts w:eastAsia="Times New Roman" w:cs="Calibri"/>
                <w:i/>
                <w:iCs/>
                <w:sz w:val="20"/>
                <w:szCs w:val="20"/>
                <w:lang w:eastAsia="es-PE"/>
              </w:rPr>
            </w:pPr>
          </w:p>
        </w:tc>
      </w:tr>
      <w:tr w:rsidR="007D3DEB" w:rsidRPr="00637E3C" w14:paraId="126035ED" w14:textId="77777777" w:rsidTr="001D66AD">
        <w:trPr>
          <w:trHeight w:val="275"/>
        </w:trPr>
        <w:tc>
          <w:tcPr>
            <w:tcW w:w="298" w:type="dxa"/>
            <w:vMerge/>
            <w:tcBorders>
              <w:top w:val="single" w:sz="4" w:space="0" w:color="auto"/>
              <w:left w:val="single" w:sz="4" w:space="0" w:color="auto"/>
              <w:bottom w:val="single" w:sz="4" w:space="0" w:color="auto"/>
              <w:right w:val="single" w:sz="4" w:space="0" w:color="auto"/>
            </w:tcBorders>
            <w:vAlign w:val="center"/>
          </w:tcPr>
          <w:p w14:paraId="28614DFA" w14:textId="77777777" w:rsidR="007D3DEB" w:rsidRPr="00637E3C" w:rsidRDefault="007D3DEB" w:rsidP="001C06B3">
            <w:pPr>
              <w:spacing w:before="240" w:after="0" w:line="240" w:lineRule="auto"/>
              <w:rPr>
                <w:rFonts w:eastAsia="Times New Roman" w:cs="Calibri"/>
                <w:b/>
                <w:bCs/>
                <w:lang w:eastAsia="es-PE"/>
              </w:rPr>
            </w:pPr>
          </w:p>
        </w:tc>
        <w:tc>
          <w:tcPr>
            <w:tcW w:w="4420" w:type="dxa"/>
            <w:gridSpan w:val="3"/>
            <w:vMerge/>
            <w:tcBorders>
              <w:top w:val="single" w:sz="4" w:space="0" w:color="auto"/>
              <w:left w:val="single" w:sz="4" w:space="0" w:color="auto"/>
              <w:bottom w:val="single" w:sz="4" w:space="0" w:color="auto"/>
              <w:right w:val="single" w:sz="4" w:space="0" w:color="auto"/>
            </w:tcBorders>
            <w:vAlign w:val="center"/>
          </w:tcPr>
          <w:p w14:paraId="37F93056" w14:textId="77777777" w:rsidR="007D3DEB" w:rsidRPr="00637E3C" w:rsidRDefault="007D3DEB" w:rsidP="001C06B3">
            <w:pPr>
              <w:spacing w:before="240" w:after="0" w:line="240" w:lineRule="auto"/>
              <w:rPr>
                <w:rFonts w:eastAsia="Times New Roman" w:cs="Calibri"/>
                <w:b/>
                <w:bCs/>
                <w:sz w:val="20"/>
                <w:szCs w:val="20"/>
                <w:lang w:eastAsia="es-PE"/>
              </w:rPr>
            </w:pPr>
          </w:p>
        </w:tc>
        <w:tc>
          <w:tcPr>
            <w:tcW w:w="13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015C7" w14:textId="77777777" w:rsidR="007D3DEB" w:rsidRPr="00474F60" w:rsidRDefault="007D3DEB" w:rsidP="001C06B3">
            <w:pPr>
              <w:spacing w:before="240"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5885" w14:textId="77777777" w:rsidR="007D3DEB" w:rsidRPr="00637E3C" w:rsidRDefault="007D3DEB" w:rsidP="001C06B3">
            <w:pPr>
              <w:spacing w:before="240" w:after="0" w:line="240" w:lineRule="auto"/>
              <w:rPr>
                <w:rFonts w:eastAsia="Times New Roman" w:cs="Calibri"/>
                <w:i/>
                <w:iCs/>
                <w:sz w:val="20"/>
                <w:szCs w:val="20"/>
                <w:lang w:eastAsia="es-PE"/>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0CF70" w14:textId="77777777" w:rsidR="007D3DEB" w:rsidRPr="00637E3C" w:rsidRDefault="007D3DEB" w:rsidP="001C06B3">
            <w:pPr>
              <w:spacing w:before="240" w:after="0" w:line="240" w:lineRule="auto"/>
              <w:rPr>
                <w:rFonts w:eastAsia="Times New Roman" w:cs="Calibri"/>
                <w:i/>
                <w:iCs/>
                <w:sz w:val="20"/>
                <w:szCs w:val="20"/>
                <w:lang w:eastAsia="es-PE"/>
              </w:rPr>
            </w:pPr>
            <w:r w:rsidRPr="00474F60">
              <w:rPr>
                <w:rFonts w:eastAsia="Times New Roman" w:cs="Calibri"/>
                <w:sz w:val="20"/>
                <w:szCs w:val="20"/>
                <w:lang w:eastAsia="es-PE"/>
              </w:rPr>
              <w:t>Alta</w:t>
            </w: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2F5E5" w14:textId="77777777" w:rsidR="007D3DEB" w:rsidRPr="00637E3C" w:rsidRDefault="007D3DEB" w:rsidP="001C06B3">
            <w:pPr>
              <w:spacing w:before="240" w:after="0" w:line="240" w:lineRule="auto"/>
              <w:rPr>
                <w:rFonts w:eastAsia="Times New Roman" w:cs="Calibri"/>
                <w:i/>
                <w:iCs/>
                <w:sz w:val="20"/>
                <w:szCs w:val="20"/>
                <w:lang w:eastAsia="es-PE"/>
              </w:rPr>
            </w:pPr>
          </w:p>
        </w:tc>
      </w:tr>
      <w:tr w:rsidR="007D3DEB" w:rsidRPr="00637E3C" w14:paraId="3265B286" w14:textId="77777777" w:rsidTr="001D66AD">
        <w:trPr>
          <w:trHeight w:val="300"/>
        </w:trPr>
        <w:tc>
          <w:tcPr>
            <w:tcW w:w="298"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10016F83"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3</w:t>
            </w:r>
          </w:p>
        </w:tc>
        <w:tc>
          <w:tcPr>
            <w:tcW w:w="9484" w:type="dxa"/>
            <w:gridSpan w:val="7"/>
            <w:tcBorders>
              <w:top w:val="single" w:sz="4" w:space="0" w:color="auto"/>
              <w:left w:val="single" w:sz="4" w:space="0" w:color="auto"/>
              <w:bottom w:val="single" w:sz="4" w:space="0" w:color="auto"/>
              <w:right w:val="single" w:sz="4" w:space="0" w:color="auto"/>
            </w:tcBorders>
            <w:shd w:val="clear" w:color="auto" w:fill="DAE9F8"/>
          </w:tcPr>
          <w:p w14:paraId="221FA0BA"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ASIGNACIÓN DE LOS RIESGOS</w:t>
            </w:r>
          </w:p>
        </w:tc>
      </w:tr>
      <w:tr w:rsidR="007D3DEB" w:rsidRPr="00637E3C" w14:paraId="097F82EB" w14:textId="77777777" w:rsidTr="001D66AD">
        <w:trPr>
          <w:trHeight w:val="870"/>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027E85F1" w14:textId="77777777" w:rsidR="007D3DEB" w:rsidRPr="00637E3C" w:rsidRDefault="007D3DEB" w:rsidP="001C06B3">
            <w:pPr>
              <w:spacing w:after="0" w:line="240" w:lineRule="auto"/>
              <w:rPr>
                <w:rFonts w:eastAsia="Times New Roman" w:cs="Calibri"/>
                <w:b/>
                <w:bCs/>
                <w:lang w:eastAsia="es-PE"/>
              </w:rPr>
            </w:pPr>
          </w:p>
        </w:tc>
        <w:tc>
          <w:tcPr>
            <w:tcW w:w="442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E51810" w14:textId="77777777" w:rsidR="007D3DEB" w:rsidRPr="00637E3C" w:rsidRDefault="007D3DEB" w:rsidP="001C06B3">
            <w:pPr>
              <w:spacing w:after="0" w:line="240" w:lineRule="auto"/>
              <w:rPr>
                <w:rFonts w:eastAsia="Times New Roman" w:cs="Calibri"/>
                <w:i/>
                <w:iCs/>
                <w:sz w:val="20"/>
                <w:szCs w:val="20"/>
                <w:lang w:eastAsia="es-PE"/>
              </w:rPr>
            </w:pPr>
            <w:r w:rsidRPr="00AE7A1B">
              <w:rPr>
                <w:rFonts w:eastAsia="Times New Roman" w:cs="Calibri"/>
                <w:sz w:val="20"/>
                <w:szCs w:val="20"/>
                <w:lang w:eastAsia="es-PE"/>
              </w:rPr>
              <w:t>Falta de proveedores en la interacción con el mercado</w:t>
            </w:r>
          </w:p>
        </w:tc>
        <w:tc>
          <w:tcPr>
            <w:tcW w:w="5064" w:type="dxa"/>
            <w:gridSpan w:val="4"/>
            <w:tcBorders>
              <w:top w:val="single" w:sz="4" w:space="0" w:color="auto"/>
              <w:left w:val="single" w:sz="4" w:space="0" w:color="auto"/>
              <w:bottom w:val="single" w:sz="4" w:space="0" w:color="auto"/>
              <w:right w:val="single" w:sz="4" w:space="0" w:color="auto"/>
            </w:tcBorders>
          </w:tcPr>
          <w:p w14:paraId="51D8E96B" w14:textId="77777777" w:rsidR="007D3DEB" w:rsidRPr="00373DD9" w:rsidRDefault="007D3DEB" w:rsidP="001C06B3">
            <w:pPr>
              <w:spacing w:after="0" w:line="240" w:lineRule="auto"/>
              <w:rPr>
                <w:rFonts w:eastAsia="Times New Roman" w:cs="Calibri"/>
                <w:sz w:val="20"/>
                <w:szCs w:val="20"/>
                <w:lang w:eastAsia="es-PE"/>
              </w:rPr>
            </w:pPr>
            <w:r w:rsidRPr="00373DD9">
              <w:rPr>
                <w:rFonts w:eastAsia="Times New Roman" w:cs="Calibri"/>
                <w:sz w:val="20"/>
                <w:szCs w:val="20"/>
                <w:lang w:eastAsia="es-PE"/>
              </w:rPr>
              <w:t>Subgerencia de Logística</w:t>
            </w:r>
          </w:p>
        </w:tc>
      </w:tr>
      <w:tr w:rsidR="007D3DEB" w:rsidRPr="00637E3C" w14:paraId="29FAB3AC" w14:textId="77777777" w:rsidTr="001D66AD">
        <w:trPr>
          <w:trHeight w:val="390"/>
        </w:trPr>
        <w:tc>
          <w:tcPr>
            <w:tcW w:w="298" w:type="dxa"/>
            <w:vMerge/>
            <w:tcBorders>
              <w:top w:val="single" w:sz="4" w:space="0" w:color="auto"/>
              <w:left w:val="single" w:sz="4" w:space="0" w:color="auto"/>
              <w:bottom w:val="single" w:sz="4" w:space="0" w:color="auto"/>
              <w:right w:val="single" w:sz="4" w:space="0" w:color="auto"/>
            </w:tcBorders>
            <w:vAlign w:val="center"/>
            <w:hideMark/>
          </w:tcPr>
          <w:p w14:paraId="6A538CE7" w14:textId="77777777" w:rsidR="007D3DEB" w:rsidRPr="00637E3C" w:rsidRDefault="007D3DEB" w:rsidP="001C06B3">
            <w:pPr>
              <w:spacing w:after="0" w:line="240" w:lineRule="auto"/>
              <w:rPr>
                <w:rFonts w:eastAsia="Times New Roman" w:cs="Calibri"/>
                <w:b/>
                <w:bCs/>
                <w:lang w:eastAsia="es-PE"/>
              </w:rPr>
            </w:pPr>
          </w:p>
        </w:tc>
        <w:tc>
          <w:tcPr>
            <w:tcW w:w="442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51745A" w14:textId="77777777" w:rsidR="007D3DEB" w:rsidRDefault="007D3DEB" w:rsidP="001C06B3">
            <w:pPr>
              <w:pStyle w:val="Default"/>
              <w:jc w:val="center"/>
              <w:rPr>
                <w:rFonts w:cstheme="minorBidi"/>
                <w:color w:val="auto"/>
              </w:rPr>
            </w:pPr>
          </w:p>
          <w:p w14:paraId="29E972E5" w14:textId="77777777" w:rsidR="007D3DEB" w:rsidRPr="00373DD9" w:rsidRDefault="007D3DEB" w:rsidP="001C06B3">
            <w:pPr>
              <w:pStyle w:val="Default"/>
              <w:rPr>
                <w:sz w:val="20"/>
                <w:szCs w:val="20"/>
              </w:rPr>
            </w:pPr>
            <w:r w:rsidRPr="00373DD9">
              <w:rPr>
                <w:sz w:val="20"/>
                <w:szCs w:val="20"/>
              </w:rPr>
              <w:t xml:space="preserve">Incumplimiento, retrasos en los plazos de ejecución </w:t>
            </w:r>
          </w:p>
          <w:p w14:paraId="7BE978A1" w14:textId="77777777" w:rsidR="007D3DEB" w:rsidRPr="00637E3C" w:rsidRDefault="007D3DEB" w:rsidP="001C06B3">
            <w:pPr>
              <w:spacing w:after="0" w:line="240" w:lineRule="auto"/>
              <w:jc w:val="center"/>
              <w:rPr>
                <w:rFonts w:eastAsia="Times New Roman" w:cs="Calibri"/>
                <w:b/>
                <w:bCs/>
                <w:lang w:eastAsia="es-PE"/>
              </w:rPr>
            </w:pPr>
            <w:r w:rsidRPr="00637E3C">
              <w:rPr>
                <w:rFonts w:eastAsia="Times New Roman" w:cs="Calibri"/>
                <w:b/>
                <w:bCs/>
                <w:lang w:eastAsia="es-PE"/>
              </w:rPr>
              <w:t> </w:t>
            </w:r>
          </w:p>
        </w:tc>
        <w:tc>
          <w:tcPr>
            <w:tcW w:w="5064" w:type="dxa"/>
            <w:gridSpan w:val="4"/>
            <w:tcBorders>
              <w:top w:val="single" w:sz="4" w:space="0" w:color="auto"/>
              <w:left w:val="single" w:sz="4" w:space="0" w:color="auto"/>
              <w:bottom w:val="single" w:sz="4" w:space="0" w:color="auto"/>
              <w:right w:val="single" w:sz="4" w:space="0" w:color="auto"/>
            </w:tcBorders>
          </w:tcPr>
          <w:p w14:paraId="46C5B698" w14:textId="77777777" w:rsidR="007D3DEB" w:rsidRPr="00373DD9" w:rsidRDefault="007D3DEB" w:rsidP="001C06B3">
            <w:pPr>
              <w:spacing w:after="0" w:line="240" w:lineRule="auto"/>
              <w:jc w:val="both"/>
              <w:rPr>
                <w:rFonts w:eastAsia="Times New Roman" w:cs="Calibri"/>
                <w:lang w:eastAsia="es-PE"/>
              </w:rPr>
            </w:pPr>
            <w:r w:rsidRPr="00373DD9">
              <w:rPr>
                <w:rFonts w:eastAsia="Times New Roman" w:cs="Calibri"/>
                <w:sz w:val="20"/>
                <w:szCs w:val="20"/>
                <w:lang w:eastAsia="es-PE"/>
              </w:rPr>
              <w:t>Contratista </w:t>
            </w:r>
          </w:p>
        </w:tc>
      </w:tr>
      <w:tr w:rsidR="007D3DEB" w:rsidRPr="00637E3C" w14:paraId="00C8A6AB" w14:textId="77777777" w:rsidTr="001D66AD">
        <w:trPr>
          <w:trHeight w:val="255"/>
        </w:trPr>
        <w:tc>
          <w:tcPr>
            <w:tcW w:w="2978" w:type="dxa"/>
            <w:gridSpan w:val="3"/>
            <w:tcBorders>
              <w:top w:val="single" w:sz="4" w:space="0" w:color="auto"/>
              <w:left w:val="nil"/>
              <w:bottom w:val="nil"/>
              <w:right w:val="nil"/>
            </w:tcBorders>
            <w:noWrap/>
            <w:vAlign w:val="bottom"/>
            <w:hideMark/>
          </w:tcPr>
          <w:p w14:paraId="2C002397" w14:textId="77777777" w:rsidR="007D3DEB" w:rsidRPr="00637E3C" w:rsidRDefault="007D3DEB" w:rsidP="001C06B3">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 la SL</w:t>
            </w:r>
          </w:p>
        </w:tc>
        <w:tc>
          <w:tcPr>
            <w:tcW w:w="1740" w:type="dxa"/>
            <w:tcBorders>
              <w:top w:val="single" w:sz="4" w:space="0" w:color="auto"/>
              <w:left w:val="nil"/>
              <w:bottom w:val="nil"/>
              <w:right w:val="nil"/>
            </w:tcBorders>
            <w:noWrap/>
            <w:vAlign w:val="bottom"/>
            <w:hideMark/>
          </w:tcPr>
          <w:p w14:paraId="1C621EBD" w14:textId="77777777" w:rsidR="007D3DEB" w:rsidRPr="00637E3C" w:rsidRDefault="007D3DEB" w:rsidP="001C06B3">
            <w:pPr>
              <w:spacing w:after="0" w:line="240" w:lineRule="auto"/>
              <w:rPr>
                <w:rFonts w:eastAsia="Times New Roman" w:cs="Calibri"/>
                <w:color w:val="000000"/>
                <w:sz w:val="20"/>
                <w:szCs w:val="20"/>
                <w:lang w:eastAsia="es-PE"/>
              </w:rPr>
            </w:pPr>
          </w:p>
        </w:tc>
        <w:tc>
          <w:tcPr>
            <w:tcW w:w="1311" w:type="dxa"/>
            <w:tcBorders>
              <w:top w:val="single" w:sz="4" w:space="0" w:color="auto"/>
              <w:left w:val="nil"/>
              <w:bottom w:val="nil"/>
              <w:right w:val="nil"/>
            </w:tcBorders>
            <w:noWrap/>
            <w:vAlign w:val="bottom"/>
            <w:hideMark/>
          </w:tcPr>
          <w:p w14:paraId="7B420C0D" w14:textId="77777777" w:rsidR="007D3DEB" w:rsidRPr="00637E3C" w:rsidRDefault="007D3DEB" w:rsidP="001C06B3">
            <w:pPr>
              <w:spacing w:after="0" w:line="240" w:lineRule="auto"/>
              <w:rPr>
                <w:rFonts w:ascii="Times New Roman" w:eastAsia="Times New Roman" w:hAnsi="Times New Roman"/>
                <w:sz w:val="20"/>
                <w:szCs w:val="20"/>
                <w:lang w:eastAsia="es-PE"/>
              </w:rPr>
            </w:pPr>
          </w:p>
        </w:tc>
        <w:tc>
          <w:tcPr>
            <w:tcW w:w="1224" w:type="dxa"/>
            <w:tcBorders>
              <w:top w:val="single" w:sz="4" w:space="0" w:color="auto"/>
              <w:left w:val="nil"/>
              <w:bottom w:val="nil"/>
              <w:right w:val="nil"/>
            </w:tcBorders>
          </w:tcPr>
          <w:p w14:paraId="2FD5554C" w14:textId="77777777" w:rsidR="007D3DEB" w:rsidRPr="00637E3C" w:rsidRDefault="007D3DEB" w:rsidP="001C06B3">
            <w:pPr>
              <w:spacing w:after="0" w:line="240" w:lineRule="auto"/>
              <w:rPr>
                <w:rFonts w:ascii="Times New Roman" w:eastAsia="Times New Roman" w:hAnsi="Times New Roman"/>
                <w:sz w:val="20"/>
                <w:szCs w:val="20"/>
                <w:lang w:eastAsia="es-PE"/>
              </w:rPr>
            </w:pPr>
          </w:p>
        </w:tc>
        <w:tc>
          <w:tcPr>
            <w:tcW w:w="2529" w:type="dxa"/>
            <w:gridSpan w:val="2"/>
            <w:tcBorders>
              <w:top w:val="single" w:sz="4" w:space="0" w:color="auto"/>
              <w:left w:val="nil"/>
              <w:bottom w:val="nil"/>
              <w:right w:val="nil"/>
            </w:tcBorders>
            <w:noWrap/>
            <w:vAlign w:val="bottom"/>
            <w:hideMark/>
          </w:tcPr>
          <w:p w14:paraId="263600C7" w14:textId="77777777" w:rsidR="007D3DEB" w:rsidRPr="00637E3C" w:rsidRDefault="007D3DEB" w:rsidP="001C06B3">
            <w:pPr>
              <w:spacing w:after="0" w:line="240" w:lineRule="auto"/>
              <w:rPr>
                <w:rFonts w:ascii="Times New Roman" w:eastAsia="Times New Roman" w:hAnsi="Times New Roman"/>
                <w:sz w:val="20"/>
                <w:szCs w:val="20"/>
                <w:lang w:eastAsia="es-PE"/>
              </w:rPr>
            </w:pPr>
          </w:p>
        </w:tc>
      </w:tr>
      <w:tr w:rsidR="007D3DEB" w:rsidRPr="00637E3C" w14:paraId="10B92277" w14:textId="77777777" w:rsidTr="00F42001">
        <w:trPr>
          <w:trHeight w:val="255"/>
        </w:trPr>
        <w:tc>
          <w:tcPr>
            <w:tcW w:w="4718" w:type="dxa"/>
            <w:gridSpan w:val="4"/>
            <w:tcBorders>
              <w:top w:val="nil"/>
              <w:left w:val="nil"/>
              <w:bottom w:val="nil"/>
              <w:right w:val="nil"/>
            </w:tcBorders>
            <w:noWrap/>
            <w:vAlign w:val="bottom"/>
            <w:hideMark/>
          </w:tcPr>
          <w:p w14:paraId="2CAE8F77" w14:textId="77777777" w:rsidR="007D3DEB" w:rsidRPr="00637E3C" w:rsidRDefault="007D3DEB" w:rsidP="001C06B3">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del Área usuaria</w:t>
            </w:r>
          </w:p>
        </w:tc>
        <w:tc>
          <w:tcPr>
            <w:tcW w:w="1311" w:type="dxa"/>
            <w:tcBorders>
              <w:top w:val="nil"/>
              <w:left w:val="nil"/>
              <w:bottom w:val="nil"/>
              <w:right w:val="nil"/>
            </w:tcBorders>
            <w:noWrap/>
            <w:vAlign w:val="bottom"/>
            <w:hideMark/>
          </w:tcPr>
          <w:p w14:paraId="3FC29B8D" w14:textId="77777777" w:rsidR="007D3DEB" w:rsidRPr="00637E3C" w:rsidRDefault="007D3DEB" w:rsidP="001C06B3">
            <w:pPr>
              <w:spacing w:after="0" w:line="240" w:lineRule="auto"/>
              <w:rPr>
                <w:rFonts w:eastAsia="Times New Roman" w:cs="Calibri"/>
                <w:color w:val="000000"/>
                <w:sz w:val="20"/>
                <w:szCs w:val="20"/>
                <w:lang w:eastAsia="es-PE"/>
              </w:rPr>
            </w:pPr>
          </w:p>
        </w:tc>
        <w:tc>
          <w:tcPr>
            <w:tcW w:w="1224" w:type="dxa"/>
            <w:tcBorders>
              <w:top w:val="nil"/>
              <w:left w:val="nil"/>
              <w:bottom w:val="nil"/>
              <w:right w:val="nil"/>
            </w:tcBorders>
          </w:tcPr>
          <w:p w14:paraId="27D654F7" w14:textId="77777777" w:rsidR="007D3DEB" w:rsidRPr="00637E3C" w:rsidRDefault="007D3DEB" w:rsidP="001C06B3">
            <w:pPr>
              <w:spacing w:after="0" w:line="240" w:lineRule="auto"/>
              <w:rPr>
                <w:rFonts w:ascii="Times New Roman" w:eastAsia="Times New Roman" w:hAnsi="Times New Roman"/>
                <w:sz w:val="20"/>
                <w:szCs w:val="20"/>
                <w:lang w:eastAsia="es-PE"/>
              </w:rPr>
            </w:pPr>
          </w:p>
        </w:tc>
        <w:tc>
          <w:tcPr>
            <w:tcW w:w="2529" w:type="dxa"/>
            <w:gridSpan w:val="2"/>
            <w:tcBorders>
              <w:top w:val="nil"/>
              <w:left w:val="nil"/>
              <w:bottom w:val="nil"/>
              <w:right w:val="nil"/>
            </w:tcBorders>
            <w:noWrap/>
            <w:vAlign w:val="bottom"/>
            <w:hideMark/>
          </w:tcPr>
          <w:p w14:paraId="648656B4" w14:textId="77777777" w:rsidR="007D3DEB" w:rsidRPr="00637E3C" w:rsidRDefault="007D3DEB" w:rsidP="001C06B3">
            <w:pPr>
              <w:spacing w:after="0" w:line="240" w:lineRule="auto"/>
              <w:rPr>
                <w:rFonts w:ascii="Times New Roman" w:eastAsia="Times New Roman" w:hAnsi="Times New Roman"/>
                <w:sz w:val="20"/>
                <w:szCs w:val="20"/>
                <w:lang w:eastAsia="es-PE"/>
              </w:rPr>
            </w:pPr>
          </w:p>
        </w:tc>
      </w:tr>
    </w:tbl>
    <w:p w14:paraId="296BF85D" w14:textId="77777777" w:rsidR="007D3DEB" w:rsidRPr="00983D88" w:rsidRDefault="007D3DEB" w:rsidP="007D3DEB">
      <w:pPr>
        <w:autoSpaceDE w:val="0"/>
        <w:autoSpaceDN w:val="0"/>
        <w:adjustRightInd w:val="0"/>
        <w:spacing w:after="0" w:line="240" w:lineRule="auto"/>
        <w:jc w:val="both"/>
        <w:rPr>
          <w:rFonts w:cs="Calibri"/>
          <w:sz w:val="20"/>
          <w:szCs w:val="20"/>
        </w:rPr>
      </w:pPr>
    </w:p>
    <w:sectPr w:rsidR="007D3DEB" w:rsidRPr="00983D88" w:rsidSect="007D3DEB">
      <w:pgSz w:w="11906" w:h="16838"/>
      <w:pgMar w:top="709" w:right="1701" w:bottom="709"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uan Carlos Morey Salazar" w:date="2025-10-07T08:06:00Z" w:initials="aM">
    <w:p w14:paraId="3F384287" w14:textId="77777777" w:rsidR="00D43269" w:rsidRDefault="00D43269" w:rsidP="00D43269">
      <w:pPr>
        <w:pStyle w:val="Textocomentario"/>
      </w:pPr>
      <w:r>
        <w:rPr>
          <w:rStyle w:val="Refdecomentario"/>
        </w:rPr>
        <w:annotationRef/>
      </w:r>
      <w:r>
        <w:t>Estos premios quien lo ofrece, el proveedor en su propuesta o la SBS</w:t>
      </w:r>
    </w:p>
  </w:comment>
  <w:comment w:id="2" w:author="Kiara Gabriela Karin Zavala Peralta" w:date="2025-10-07T08:38:00Z" w:initials="KZ">
    <w:p w14:paraId="6C5D0943" w14:textId="77777777" w:rsidR="00D43269" w:rsidRDefault="00D43269" w:rsidP="00D43269">
      <w:pPr>
        <w:pStyle w:val="Textocomentario"/>
      </w:pPr>
      <w:r>
        <w:rPr>
          <w:rStyle w:val="Refdecomentario"/>
        </w:rPr>
        <w:annotationRef/>
      </w:r>
      <w:r>
        <w:t>Se especificó que el proveedor lo ofrece.</w:t>
      </w:r>
    </w:p>
  </w:comment>
  <w:comment w:id="3" w:author="Juan Carlos Morey Salazar" w:date="2025-10-07T08:26:00Z" w:initials="aM">
    <w:p w14:paraId="53E38599" w14:textId="77777777" w:rsidR="009903AE" w:rsidRDefault="009903AE" w:rsidP="009903AE">
      <w:pPr>
        <w:pStyle w:val="Textocomentario"/>
      </w:pPr>
      <w:r>
        <w:rPr>
          <w:rStyle w:val="Refdecomentario"/>
        </w:rPr>
        <w:annotationRef/>
      </w:r>
      <w:r>
        <w:t>Revisar si estaría bien este punto en lugar de los anteriores</w:t>
      </w:r>
    </w:p>
  </w:comment>
  <w:comment w:id="4" w:author="Kiara Gabriela Karin Zavala Peralta" w:date="2025-10-07T08:56:00Z" w:initials="KZ">
    <w:p w14:paraId="25746652" w14:textId="77777777" w:rsidR="009409AC" w:rsidRDefault="009409AC" w:rsidP="009409AC">
      <w:pPr>
        <w:pStyle w:val="Textocomentario"/>
      </w:pPr>
      <w:r>
        <w:rPr>
          <w:rStyle w:val="Refdecomentario"/>
        </w:rPr>
        <w:annotationRef/>
      </w:r>
      <w:r>
        <w:t>Conforme. Se ajustó para que sean activaciones para colaboradores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384287" w15:done="1"/>
  <w15:commentEx w15:paraId="6C5D0943" w15:paraIdParent="3F384287" w15:done="1"/>
  <w15:commentEx w15:paraId="53E38599" w15:done="1"/>
  <w15:commentEx w15:paraId="25746652" w15:paraIdParent="53E3859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38FC90" w16cex:dateUtc="2025-10-07T13:06:00Z"/>
  <w16cex:commentExtensible w16cex:durableId="4208B73D" w16cex:dateUtc="2025-10-07T13:38:00Z"/>
  <w16cex:commentExtensible w16cex:durableId="2B7D38BA" w16cex:dateUtc="2025-10-07T13:26:00Z"/>
  <w16cex:commentExtensible w16cex:durableId="146E6124" w16cex:dateUtc="2025-10-07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384287" w16cid:durableId="6938FC90"/>
  <w16cid:commentId w16cid:paraId="6C5D0943" w16cid:durableId="4208B73D"/>
  <w16cid:commentId w16cid:paraId="53E38599" w16cid:durableId="2B7D38BA"/>
  <w16cid:commentId w16cid:paraId="25746652" w16cid:durableId="146E61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3C299" w14:textId="77777777" w:rsidR="0024760E" w:rsidRDefault="0024760E" w:rsidP="00B60B0E">
      <w:pPr>
        <w:spacing w:after="0" w:line="240" w:lineRule="auto"/>
      </w:pPr>
      <w:r>
        <w:separator/>
      </w:r>
    </w:p>
  </w:endnote>
  <w:endnote w:type="continuationSeparator" w:id="0">
    <w:p w14:paraId="669C331D" w14:textId="77777777" w:rsidR="0024760E" w:rsidRDefault="0024760E"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D97DA" w14:textId="77777777" w:rsidR="0024760E" w:rsidRDefault="0024760E" w:rsidP="00B60B0E">
      <w:pPr>
        <w:spacing w:after="0" w:line="240" w:lineRule="auto"/>
      </w:pPr>
      <w:r>
        <w:separator/>
      </w:r>
    </w:p>
  </w:footnote>
  <w:footnote w:type="continuationSeparator" w:id="0">
    <w:p w14:paraId="16C0F749" w14:textId="77777777" w:rsidR="0024760E" w:rsidRDefault="0024760E"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1904B3"/>
    <w:multiLevelType w:val="hybridMultilevel"/>
    <w:tmpl w:val="7DD84E6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F2144F"/>
    <w:multiLevelType w:val="hybridMultilevel"/>
    <w:tmpl w:val="AF6418CC"/>
    <w:lvl w:ilvl="0" w:tplc="850ED5DA">
      <w:numFmt w:val="bullet"/>
      <w:lvlText w:val="-"/>
      <w:lvlJc w:val="left"/>
      <w:pPr>
        <w:ind w:left="2148" w:hanging="360"/>
      </w:pPr>
      <w:rPr>
        <w:rFonts w:ascii="Arial Narrow" w:eastAsia="Times New Roman" w:hAnsi="Arial Narrow" w:cs="Times New Roman"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5477A1"/>
    <w:multiLevelType w:val="hybridMultilevel"/>
    <w:tmpl w:val="6FA6D1F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E11857"/>
    <w:multiLevelType w:val="hybridMultilevel"/>
    <w:tmpl w:val="12FC8DA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BBF16A2"/>
    <w:multiLevelType w:val="hybridMultilevel"/>
    <w:tmpl w:val="A5DA2C3C"/>
    <w:lvl w:ilvl="0" w:tplc="69B4B6A2">
      <w:start w:val="1"/>
      <w:numFmt w:val="bullet"/>
      <w:lvlText w:val=""/>
      <w:lvlJc w:val="left"/>
      <w:pPr>
        <w:ind w:left="1068" w:hanging="360"/>
      </w:pPr>
      <w:rPr>
        <w:rFonts w:ascii="Symbol" w:hAnsi="Symbol" w:hint="default"/>
      </w:rPr>
    </w:lvl>
    <w:lvl w:ilvl="1" w:tplc="0F3CC706">
      <w:start w:val="1"/>
      <w:numFmt w:val="bullet"/>
      <w:lvlText w:val="o"/>
      <w:lvlJc w:val="left"/>
      <w:pPr>
        <w:ind w:left="1788" w:hanging="360"/>
      </w:pPr>
      <w:rPr>
        <w:rFonts w:ascii="Courier New" w:hAnsi="Courier New" w:hint="default"/>
      </w:rPr>
    </w:lvl>
    <w:lvl w:ilvl="2" w:tplc="E7D6A9FE">
      <w:start w:val="1"/>
      <w:numFmt w:val="bullet"/>
      <w:lvlText w:val=""/>
      <w:lvlJc w:val="left"/>
      <w:pPr>
        <w:ind w:left="2508" w:hanging="360"/>
      </w:pPr>
      <w:rPr>
        <w:rFonts w:ascii="Wingdings" w:hAnsi="Wingdings" w:hint="default"/>
      </w:rPr>
    </w:lvl>
    <w:lvl w:ilvl="3" w:tplc="F2AEB7F6">
      <w:start w:val="1"/>
      <w:numFmt w:val="bullet"/>
      <w:lvlText w:val=""/>
      <w:lvlJc w:val="left"/>
      <w:pPr>
        <w:ind w:left="3228" w:hanging="360"/>
      </w:pPr>
      <w:rPr>
        <w:rFonts w:ascii="Symbol" w:hAnsi="Symbol" w:hint="default"/>
      </w:rPr>
    </w:lvl>
    <w:lvl w:ilvl="4" w:tplc="FF34F2D8">
      <w:start w:val="1"/>
      <w:numFmt w:val="bullet"/>
      <w:lvlText w:val="o"/>
      <w:lvlJc w:val="left"/>
      <w:pPr>
        <w:ind w:left="3948" w:hanging="360"/>
      </w:pPr>
      <w:rPr>
        <w:rFonts w:ascii="Courier New" w:hAnsi="Courier New" w:hint="default"/>
      </w:rPr>
    </w:lvl>
    <w:lvl w:ilvl="5" w:tplc="DCAAF426">
      <w:start w:val="1"/>
      <w:numFmt w:val="bullet"/>
      <w:lvlText w:val=""/>
      <w:lvlJc w:val="left"/>
      <w:pPr>
        <w:ind w:left="4668" w:hanging="360"/>
      </w:pPr>
      <w:rPr>
        <w:rFonts w:ascii="Wingdings" w:hAnsi="Wingdings" w:hint="default"/>
      </w:rPr>
    </w:lvl>
    <w:lvl w:ilvl="6" w:tplc="1158C408">
      <w:start w:val="1"/>
      <w:numFmt w:val="bullet"/>
      <w:lvlText w:val=""/>
      <w:lvlJc w:val="left"/>
      <w:pPr>
        <w:ind w:left="5388" w:hanging="360"/>
      </w:pPr>
      <w:rPr>
        <w:rFonts w:ascii="Symbol" w:hAnsi="Symbol" w:hint="default"/>
      </w:rPr>
    </w:lvl>
    <w:lvl w:ilvl="7" w:tplc="10FAB1F6">
      <w:start w:val="1"/>
      <w:numFmt w:val="bullet"/>
      <w:lvlText w:val="o"/>
      <w:lvlJc w:val="left"/>
      <w:pPr>
        <w:ind w:left="6108" w:hanging="360"/>
      </w:pPr>
      <w:rPr>
        <w:rFonts w:ascii="Courier New" w:hAnsi="Courier New" w:hint="default"/>
      </w:rPr>
    </w:lvl>
    <w:lvl w:ilvl="8" w:tplc="A3384A94">
      <w:start w:val="1"/>
      <w:numFmt w:val="bullet"/>
      <w:lvlText w:val=""/>
      <w:lvlJc w:val="left"/>
      <w:pPr>
        <w:ind w:left="6828" w:hanging="360"/>
      </w:pPr>
      <w:rPr>
        <w:rFonts w:ascii="Wingdings" w:hAnsi="Wingdings" w:hint="default"/>
      </w:rPr>
    </w:lvl>
  </w:abstractNum>
  <w:abstractNum w:abstractNumId="9"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F7B3943"/>
    <w:multiLevelType w:val="hybridMultilevel"/>
    <w:tmpl w:val="1E0ACF9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02A7896"/>
    <w:multiLevelType w:val="hybridMultilevel"/>
    <w:tmpl w:val="25C8B06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2D672C1"/>
    <w:multiLevelType w:val="hybridMultilevel"/>
    <w:tmpl w:val="744635FA"/>
    <w:lvl w:ilvl="0" w:tplc="F3DCF89E">
      <w:numFmt w:val="bullet"/>
      <w:lvlText w:val="-"/>
      <w:lvlJc w:val="left"/>
      <w:pPr>
        <w:ind w:left="720" w:hanging="360"/>
      </w:pPr>
      <w:rPr>
        <w:rFonts w:ascii="Calibri" w:eastAsia="Batang"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83FDB53"/>
    <w:multiLevelType w:val="hybridMultilevel"/>
    <w:tmpl w:val="B7A25E0A"/>
    <w:lvl w:ilvl="0" w:tplc="05F28F30">
      <w:start w:val="1"/>
      <w:numFmt w:val="bullet"/>
      <w:lvlText w:val=""/>
      <w:lvlJc w:val="left"/>
      <w:pPr>
        <w:ind w:left="720" w:hanging="360"/>
      </w:pPr>
      <w:rPr>
        <w:rFonts w:ascii="Symbol" w:hAnsi="Symbol" w:hint="default"/>
      </w:rPr>
    </w:lvl>
    <w:lvl w:ilvl="1" w:tplc="9FB21A86">
      <w:start w:val="1"/>
      <w:numFmt w:val="bullet"/>
      <w:lvlText w:val="o"/>
      <w:lvlJc w:val="left"/>
      <w:pPr>
        <w:ind w:left="1440" w:hanging="360"/>
      </w:pPr>
      <w:rPr>
        <w:rFonts w:ascii="Courier New" w:hAnsi="Courier New" w:hint="default"/>
      </w:rPr>
    </w:lvl>
    <w:lvl w:ilvl="2" w:tplc="F1C23902">
      <w:start w:val="1"/>
      <w:numFmt w:val="bullet"/>
      <w:lvlText w:val=""/>
      <w:lvlJc w:val="left"/>
      <w:pPr>
        <w:ind w:left="2160" w:hanging="360"/>
      </w:pPr>
      <w:rPr>
        <w:rFonts w:ascii="Wingdings" w:hAnsi="Wingdings" w:hint="default"/>
      </w:rPr>
    </w:lvl>
    <w:lvl w:ilvl="3" w:tplc="56A8DEB2">
      <w:start w:val="1"/>
      <w:numFmt w:val="bullet"/>
      <w:lvlText w:val=""/>
      <w:lvlJc w:val="left"/>
      <w:pPr>
        <w:ind w:left="2880" w:hanging="360"/>
      </w:pPr>
      <w:rPr>
        <w:rFonts w:ascii="Symbol" w:hAnsi="Symbol" w:hint="default"/>
      </w:rPr>
    </w:lvl>
    <w:lvl w:ilvl="4" w:tplc="D1AC49D6">
      <w:start w:val="1"/>
      <w:numFmt w:val="bullet"/>
      <w:lvlText w:val="o"/>
      <w:lvlJc w:val="left"/>
      <w:pPr>
        <w:ind w:left="3600" w:hanging="360"/>
      </w:pPr>
      <w:rPr>
        <w:rFonts w:ascii="Courier New" w:hAnsi="Courier New" w:hint="default"/>
      </w:rPr>
    </w:lvl>
    <w:lvl w:ilvl="5" w:tplc="03485A74">
      <w:start w:val="1"/>
      <w:numFmt w:val="bullet"/>
      <w:lvlText w:val=""/>
      <w:lvlJc w:val="left"/>
      <w:pPr>
        <w:ind w:left="4320" w:hanging="360"/>
      </w:pPr>
      <w:rPr>
        <w:rFonts w:ascii="Wingdings" w:hAnsi="Wingdings" w:hint="default"/>
      </w:rPr>
    </w:lvl>
    <w:lvl w:ilvl="6" w:tplc="8314F672">
      <w:start w:val="1"/>
      <w:numFmt w:val="bullet"/>
      <w:lvlText w:val=""/>
      <w:lvlJc w:val="left"/>
      <w:pPr>
        <w:ind w:left="5040" w:hanging="360"/>
      </w:pPr>
      <w:rPr>
        <w:rFonts w:ascii="Symbol" w:hAnsi="Symbol" w:hint="default"/>
      </w:rPr>
    </w:lvl>
    <w:lvl w:ilvl="7" w:tplc="0720CE9C">
      <w:start w:val="1"/>
      <w:numFmt w:val="bullet"/>
      <w:lvlText w:val="o"/>
      <w:lvlJc w:val="left"/>
      <w:pPr>
        <w:ind w:left="5760" w:hanging="360"/>
      </w:pPr>
      <w:rPr>
        <w:rFonts w:ascii="Courier New" w:hAnsi="Courier New" w:hint="default"/>
      </w:rPr>
    </w:lvl>
    <w:lvl w:ilvl="8" w:tplc="E9CE0540">
      <w:start w:val="1"/>
      <w:numFmt w:val="bullet"/>
      <w:lvlText w:val=""/>
      <w:lvlJc w:val="left"/>
      <w:pPr>
        <w:ind w:left="6480" w:hanging="360"/>
      </w:pPr>
      <w:rPr>
        <w:rFonts w:ascii="Wingdings" w:hAnsi="Wingdings" w:hint="default"/>
      </w:rPr>
    </w:lvl>
  </w:abstractNum>
  <w:abstractNum w:abstractNumId="14" w15:restartNumberingAfterBreak="0">
    <w:nsid w:val="38BB1073"/>
    <w:multiLevelType w:val="hybridMultilevel"/>
    <w:tmpl w:val="7E18FB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E5384B"/>
    <w:multiLevelType w:val="hybridMultilevel"/>
    <w:tmpl w:val="B8D2C248"/>
    <w:lvl w:ilvl="0" w:tplc="DE76DCD4">
      <w:start w:val="51"/>
      <w:numFmt w:val="bullet"/>
      <w:lvlText w:val="-"/>
      <w:lvlJc w:val="left"/>
      <w:pPr>
        <w:ind w:left="2136" w:hanging="360"/>
      </w:pPr>
      <w:rPr>
        <w:rFonts w:ascii="Arial Narrow" w:eastAsia="Times New Roman" w:hAnsi="Arial Narrow" w:cs="Times New Roman"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7" w15:restartNumberingAfterBreak="0">
    <w:nsid w:val="42BE25CC"/>
    <w:multiLevelType w:val="hybridMultilevel"/>
    <w:tmpl w:val="70CA755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8610166"/>
    <w:multiLevelType w:val="hybridMultilevel"/>
    <w:tmpl w:val="CFB6F15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0A63080"/>
    <w:multiLevelType w:val="hybridMultilevel"/>
    <w:tmpl w:val="C80621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6128ACDA"/>
    <w:multiLevelType w:val="hybridMultilevel"/>
    <w:tmpl w:val="7480D5E8"/>
    <w:lvl w:ilvl="0" w:tplc="B91E25E2">
      <w:start w:val="1"/>
      <w:numFmt w:val="decimal"/>
      <w:lvlText w:val="%1."/>
      <w:lvlJc w:val="left"/>
      <w:pPr>
        <w:ind w:left="720" w:hanging="360"/>
      </w:pPr>
    </w:lvl>
    <w:lvl w:ilvl="1" w:tplc="A3DA4BA4">
      <w:start w:val="1"/>
      <w:numFmt w:val="lowerLetter"/>
      <w:lvlText w:val="%2."/>
      <w:lvlJc w:val="left"/>
      <w:pPr>
        <w:ind w:left="1440" w:hanging="360"/>
      </w:pPr>
    </w:lvl>
    <w:lvl w:ilvl="2" w:tplc="2F484D0A">
      <w:start w:val="1"/>
      <w:numFmt w:val="lowerRoman"/>
      <w:lvlText w:val="%3."/>
      <w:lvlJc w:val="right"/>
      <w:pPr>
        <w:ind w:left="2160" w:hanging="180"/>
      </w:pPr>
    </w:lvl>
    <w:lvl w:ilvl="3" w:tplc="FEE8A7CA">
      <w:start w:val="1"/>
      <w:numFmt w:val="decimal"/>
      <w:lvlText w:val="%4."/>
      <w:lvlJc w:val="left"/>
      <w:pPr>
        <w:ind w:left="2880" w:hanging="360"/>
      </w:pPr>
    </w:lvl>
    <w:lvl w:ilvl="4" w:tplc="5FD854D8">
      <w:start w:val="1"/>
      <w:numFmt w:val="lowerLetter"/>
      <w:lvlText w:val="%5."/>
      <w:lvlJc w:val="left"/>
      <w:pPr>
        <w:ind w:left="3600" w:hanging="360"/>
      </w:pPr>
    </w:lvl>
    <w:lvl w:ilvl="5" w:tplc="76AE91E8">
      <w:start w:val="1"/>
      <w:numFmt w:val="lowerRoman"/>
      <w:lvlText w:val="%6."/>
      <w:lvlJc w:val="right"/>
      <w:pPr>
        <w:ind w:left="4320" w:hanging="180"/>
      </w:pPr>
    </w:lvl>
    <w:lvl w:ilvl="6" w:tplc="EA88F92E">
      <w:start w:val="1"/>
      <w:numFmt w:val="decimal"/>
      <w:lvlText w:val="%7."/>
      <w:lvlJc w:val="left"/>
      <w:pPr>
        <w:ind w:left="5040" w:hanging="360"/>
      </w:pPr>
    </w:lvl>
    <w:lvl w:ilvl="7" w:tplc="F21231AC">
      <w:start w:val="1"/>
      <w:numFmt w:val="lowerLetter"/>
      <w:lvlText w:val="%8."/>
      <w:lvlJc w:val="left"/>
      <w:pPr>
        <w:ind w:left="5760" w:hanging="360"/>
      </w:pPr>
    </w:lvl>
    <w:lvl w:ilvl="8" w:tplc="20721D8C">
      <w:start w:val="1"/>
      <w:numFmt w:val="lowerRoman"/>
      <w:lvlText w:val="%9."/>
      <w:lvlJc w:val="right"/>
      <w:pPr>
        <w:ind w:left="6480" w:hanging="180"/>
      </w:pPr>
    </w:lvl>
  </w:abstractNum>
  <w:abstractNum w:abstractNumId="21" w15:restartNumberingAfterBreak="0">
    <w:nsid w:val="61490BF1"/>
    <w:multiLevelType w:val="hybridMultilevel"/>
    <w:tmpl w:val="64C2EB0E"/>
    <w:lvl w:ilvl="0" w:tplc="280A0001">
      <w:start w:val="1"/>
      <w:numFmt w:val="bullet"/>
      <w:lvlText w:val=""/>
      <w:lvlJc w:val="left"/>
      <w:pPr>
        <w:ind w:left="2136" w:hanging="360"/>
      </w:pPr>
      <w:rPr>
        <w:rFonts w:ascii="Symbol" w:hAnsi="Symbol"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22" w15:restartNumberingAfterBreak="0">
    <w:nsid w:val="652470AB"/>
    <w:multiLevelType w:val="hybridMultilevel"/>
    <w:tmpl w:val="4606DBA6"/>
    <w:lvl w:ilvl="0" w:tplc="280A000F">
      <w:start w:val="1"/>
      <w:numFmt w:val="decimal"/>
      <w:lvlText w:val="%1."/>
      <w:lvlJc w:val="left"/>
      <w:pPr>
        <w:ind w:left="754" w:hanging="360"/>
      </w:p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23"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6" w15:restartNumberingAfterBreak="0">
    <w:nsid w:val="7559152A"/>
    <w:multiLevelType w:val="hybridMultilevel"/>
    <w:tmpl w:val="B0567372"/>
    <w:lvl w:ilvl="0" w:tplc="80664416">
      <w:start w:val="1"/>
      <w:numFmt w:val="bullet"/>
      <w:lvlText w:val=""/>
      <w:lvlJc w:val="left"/>
      <w:pPr>
        <w:ind w:left="1068" w:hanging="360"/>
      </w:pPr>
      <w:rPr>
        <w:rFonts w:ascii="Symbol" w:hAnsi="Symbol" w:hint="default"/>
      </w:rPr>
    </w:lvl>
    <w:lvl w:ilvl="1" w:tplc="87A64D40">
      <w:start w:val="1"/>
      <w:numFmt w:val="bullet"/>
      <w:lvlText w:val="o"/>
      <w:lvlJc w:val="left"/>
      <w:pPr>
        <w:ind w:left="1788" w:hanging="360"/>
      </w:pPr>
      <w:rPr>
        <w:rFonts w:ascii="Courier New" w:hAnsi="Courier New" w:hint="default"/>
      </w:rPr>
    </w:lvl>
    <w:lvl w:ilvl="2" w:tplc="06846FD8">
      <w:start w:val="1"/>
      <w:numFmt w:val="bullet"/>
      <w:lvlText w:val=""/>
      <w:lvlJc w:val="left"/>
      <w:pPr>
        <w:ind w:left="2508" w:hanging="360"/>
      </w:pPr>
      <w:rPr>
        <w:rFonts w:ascii="Wingdings" w:hAnsi="Wingdings" w:hint="default"/>
      </w:rPr>
    </w:lvl>
    <w:lvl w:ilvl="3" w:tplc="3CFAC41E">
      <w:start w:val="1"/>
      <w:numFmt w:val="bullet"/>
      <w:lvlText w:val=""/>
      <w:lvlJc w:val="left"/>
      <w:pPr>
        <w:ind w:left="3228" w:hanging="360"/>
      </w:pPr>
      <w:rPr>
        <w:rFonts w:ascii="Symbol" w:hAnsi="Symbol" w:hint="default"/>
      </w:rPr>
    </w:lvl>
    <w:lvl w:ilvl="4" w:tplc="26C82E18">
      <w:start w:val="1"/>
      <w:numFmt w:val="bullet"/>
      <w:lvlText w:val="o"/>
      <w:lvlJc w:val="left"/>
      <w:pPr>
        <w:ind w:left="3948" w:hanging="360"/>
      </w:pPr>
      <w:rPr>
        <w:rFonts w:ascii="Courier New" w:hAnsi="Courier New" w:hint="default"/>
      </w:rPr>
    </w:lvl>
    <w:lvl w:ilvl="5" w:tplc="B178BDD4">
      <w:start w:val="1"/>
      <w:numFmt w:val="bullet"/>
      <w:lvlText w:val=""/>
      <w:lvlJc w:val="left"/>
      <w:pPr>
        <w:ind w:left="4668" w:hanging="360"/>
      </w:pPr>
      <w:rPr>
        <w:rFonts w:ascii="Wingdings" w:hAnsi="Wingdings" w:hint="default"/>
      </w:rPr>
    </w:lvl>
    <w:lvl w:ilvl="6" w:tplc="FAC04284">
      <w:start w:val="1"/>
      <w:numFmt w:val="bullet"/>
      <w:lvlText w:val=""/>
      <w:lvlJc w:val="left"/>
      <w:pPr>
        <w:ind w:left="5388" w:hanging="360"/>
      </w:pPr>
      <w:rPr>
        <w:rFonts w:ascii="Symbol" w:hAnsi="Symbol" w:hint="default"/>
      </w:rPr>
    </w:lvl>
    <w:lvl w:ilvl="7" w:tplc="524C9716">
      <w:start w:val="1"/>
      <w:numFmt w:val="bullet"/>
      <w:lvlText w:val="o"/>
      <w:lvlJc w:val="left"/>
      <w:pPr>
        <w:ind w:left="6108" w:hanging="360"/>
      </w:pPr>
      <w:rPr>
        <w:rFonts w:ascii="Courier New" w:hAnsi="Courier New" w:hint="default"/>
      </w:rPr>
    </w:lvl>
    <w:lvl w:ilvl="8" w:tplc="A8AC490C">
      <w:start w:val="1"/>
      <w:numFmt w:val="bullet"/>
      <w:lvlText w:val=""/>
      <w:lvlJc w:val="left"/>
      <w:pPr>
        <w:ind w:left="6828" w:hanging="360"/>
      </w:pPr>
      <w:rPr>
        <w:rFonts w:ascii="Wingdings" w:hAnsi="Wingdings" w:hint="default"/>
      </w:rPr>
    </w:lvl>
  </w:abstractNum>
  <w:abstractNum w:abstractNumId="27" w15:restartNumberingAfterBreak="0">
    <w:nsid w:val="77DB948D"/>
    <w:multiLevelType w:val="hybridMultilevel"/>
    <w:tmpl w:val="62CA5AAC"/>
    <w:lvl w:ilvl="0" w:tplc="023C0FC6">
      <w:start w:val="1"/>
      <w:numFmt w:val="bullet"/>
      <w:lvlText w:val=""/>
      <w:lvlJc w:val="left"/>
      <w:pPr>
        <w:ind w:left="1068" w:hanging="360"/>
      </w:pPr>
      <w:rPr>
        <w:rFonts w:ascii="Symbol" w:hAnsi="Symbol" w:hint="default"/>
      </w:rPr>
    </w:lvl>
    <w:lvl w:ilvl="1" w:tplc="97B0C352">
      <w:start w:val="1"/>
      <w:numFmt w:val="bullet"/>
      <w:lvlText w:val="o"/>
      <w:lvlJc w:val="left"/>
      <w:pPr>
        <w:ind w:left="1788" w:hanging="360"/>
      </w:pPr>
      <w:rPr>
        <w:rFonts w:ascii="Courier New" w:hAnsi="Courier New" w:hint="default"/>
      </w:rPr>
    </w:lvl>
    <w:lvl w:ilvl="2" w:tplc="D2C20BDE">
      <w:start w:val="1"/>
      <w:numFmt w:val="bullet"/>
      <w:lvlText w:val=""/>
      <w:lvlJc w:val="left"/>
      <w:pPr>
        <w:ind w:left="2508" w:hanging="360"/>
      </w:pPr>
      <w:rPr>
        <w:rFonts w:ascii="Wingdings" w:hAnsi="Wingdings" w:hint="default"/>
      </w:rPr>
    </w:lvl>
    <w:lvl w:ilvl="3" w:tplc="A80EA36E">
      <w:start w:val="1"/>
      <w:numFmt w:val="bullet"/>
      <w:lvlText w:val=""/>
      <w:lvlJc w:val="left"/>
      <w:pPr>
        <w:ind w:left="3228" w:hanging="360"/>
      </w:pPr>
      <w:rPr>
        <w:rFonts w:ascii="Symbol" w:hAnsi="Symbol" w:hint="default"/>
      </w:rPr>
    </w:lvl>
    <w:lvl w:ilvl="4" w:tplc="397E1E98">
      <w:start w:val="1"/>
      <w:numFmt w:val="bullet"/>
      <w:lvlText w:val="o"/>
      <w:lvlJc w:val="left"/>
      <w:pPr>
        <w:ind w:left="3948" w:hanging="360"/>
      </w:pPr>
      <w:rPr>
        <w:rFonts w:ascii="Courier New" w:hAnsi="Courier New" w:hint="default"/>
      </w:rPr>
    </w:lvl>
    <w:lvl w:ilvl="5" w:tplc="0BCE50A0">
      <w:start w:val="1"/>
      <w:numFmt w:val="bullet"/>
      <w:lvlText w:val=""/>
      <w:lvlJc w:val="left"/>
      <w:pPr>
        <w:ind w:left="4668" w:hanging="360"/>
      </w:pPr>
      <w:rPr>
        <w:rFonts w:ascii="Wingdings" w:hAnsi="Wingdings" w:hint="default"/>
      </w:rPr>
    </w:lvl>
    <w:lvl w:ilvl="6" w:tplc="7AE87398">
      <w:start w:val="1"/>
      <w:numFmt w:val="bullet"/>
      <w:lvlText w:val=""/>
      <w:lvlJc w:val="left"/>
      <w:pPr>
        <w:ind w:left="5388" w:hanging="360"/>
      </w:pPr>
      <w:rPr>
        <w:rFonts w:ascii="Symbol" w:hAnsi="Symbol" w:hint="default"/>
      </w:rPr>
    </w:lvl>
    <w:lvl w:ilvl="7" w:tplc="1CECDA9E">
      <w:start w:val="1"/>
      <w:numFmt w:val="bullet"/>
      <w:lvlText w:val="o"/>
      <w:lvlJc w:val="left"/>
      <w:pPr>
        <w:ind w:left="6108" w:hanging="360"/>
      </w:pPr>
      <w:rPr>
        <w:rFonts w:ascii="Courier New" w:hAnsi="Courier New" w:hint="default"/>
      </w:rPr>
    </w:lvl>
    <w:lvl w:ilvl="8" w:tplc="91F6281E">
      <w:start w:val="1"/>
      <w:numFmt w:val="bullet"/>
      <w:lvlText w:val=""/>
      <w:lvlJc w:val="left"/>
      <w:pPr>
        <w:ind w:left="6828" w:hanging="360"/>
      </w:pPr>
      <w:rPr>
        <w:rFonts w:ascii="Wingdings" w:hAnsi="Wingdings" w:hint="default"/>
      </w:rPr>
    </w:lvl>
  </w:abstractNum>
  <w:abstractNum w:abstractNumId="28" w15:restartNumberingAfterBreak="0">
    <w:nsid w:val="786B7B0F"/>
    <w:multiLevelType w:val="hybridMultilevel"/>
    <w:tmpl w:val="8C842F4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9B68F9"/>
    <w:multiLevelType w:val="hybridMultilevel"/>
    <w:tmpl w:val="5622DDDA"/>
    <w:lvl w:ilvl="0" w:tplc="5B880ADE">
      <w:numFmt w:val="bullet"/>
      <w:lvlText w:val="-"/>
      <w:lvlJc w:val="left"/>
      <w:pPr>
        <w:ind w:left="720" w:hanging="360"/>
      </w:pPr>
      <w:rPr>
        <w:rFonts w:ascii="Aptos" w:eastAsiaTheme="minorHAnsi" w:hAnsi="Aptos"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101492292">
    <w:abstractNumId w:val="13"/>
  </w:num>
  <w:num w:numId="2" w16cid:durableId="2012220426">
    <w:abstractNumId w:val="20"/>
  </w:num>
  <w:num w:numId="3" w16cid:durableId="2063630069">
    <w:abstractNumId w:val="8"/>
  </w:num>
  <w:num w:numId="4" w16cid:durableId="1005405273">
    <w:abstractNumId w:val="26"/>
  </w:num>
  <w:num w:numId="5" w16cid:durableId="226840732">
    <w:abstractNumId w:val="27"/>
  </w:num>
  <w:num w:numId="6" w16cid:durableId="568880000">
    <w:abstractNumId w:val="3"/>
  </w:num>
  <w:num w:numId="7" w16cid:durableId="1392730346">
    <w:abstractNumId w:val="5"/>
  </w:num>
  <w:num w:numId="8" w16cid:durableId="882865076">
    <w:abstractNumId w:val="0"/>
  </w:num>
  <w:num w:numId="9" w16cid:durableId="1010646234">
    <w:abstractNumId w:val="15"/>
  </w:num>
  <w:num w:numId="10" w16cid:durableId="644743967">
    <w:abstractNumId w:val="24"/>
  </w:num>
  <w:num w:numId="11" w16cid:durableId="1372416725">
    <w:abstractNumId w:val="9"/>
  </w:num>
  <w:num w:numId="12" w16cid:durableId="946548271">
    <w:abstractNumId w:val="23"/>
  </w:num>
  <w:num w:numId="13" w16cid:durableId="728648151">
    <w:abstractNumId w:val="1"/>
  </w:num>
  <w:num w:numId="14" w16cid:durableId="1739816343">
    <w:abstractNumId w:val="25"/>
  </w:num>
  <w:num w:numId="15" w16cid:durableId="218246048">
    <w:abstractNumId w:val="17"/>
  </w:num>
  <w:num w:numId="16" w16cid:durableId="930773325">
    <w:abstractNumId w:val="28"/>
  </w:num>
  <w:num w:numId="17" w16cid:durableId="159389377">
    <w:abstractNumId w:val="10"/>
  </w:num>
  <w:num w:numId="18" w16cid:durableId="421224888">
    <w:abstractNumId w:val="11"/>
  </w:num>
  <w:num w:numId="19" w16cid:durableId="309869150">
    <w:abstractNumId w:val="22"/>
  </w:num>
  <w:num w:numId="20" w16cid:durableId="358354191">
    <w:abstractNumId w:val="6"/>
  </w:num>
  <w:num w:numId="21" w16cid:durableId="901059028">
    <w:abstractNumId w:val="14"/>
  </w:num>
  <w:num w:numId="22" w16cid:durableId="641085047">
    <w:abstractNumId w:val="18"/>
  </w:num>
  <w:num w:numId="23" w16cid:durableId="597061116">
    <w:abstractNumId w:val="4"/>
  </w:num>
  <w:num w:numId="24" w16cid:durableId="1741975340">
    <w:abstractNumId w:val="2"/>
  </w:num>
  <w:num w:numId="25" w16cid:durableId="1803763600">
    <w:abstractNumId w:val="29"/>
  </w:num>
  <w:num w:numId="26" w16cid:durableId="1920092382">
    <w:abstractNumId w:val="7"/>
  </w:num>
  <w:num w:numId="27" w16cid:durableId="1248030485">
    <w:abstractNumId w:val="19"/>
  </w:num>
  <w:num w:numId="28" w16cid:durableId="542983964">
    <w:abstractNumId w:val="16"/>
  </w:num>
  <w:num w:numId="29" w16cid:durableId="1109617819">
    <w:abstractNumId w:val="21"/>
  </w:num>
  <w:num w:numId="30" w16cid:durableId="20745109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an Carlos Morey Salazar">
    <w15:presenceInfo w15:providerId="AD" w15:userId="S::jmorey@sbs.gob.pe::aaf374c2-d988-471e-a93f-4fedb4d6aabf"/>
  </w15:person>
  <w15:person w15:author="Kiara Gabriela Karin Zavala Peralta">
    <w15:presenceInfo w15:providerId="AD" w15:userId="S::kzavala@sbs.gob.pe::2608b551-ce55-4c6a-bacd-61de8ce52e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00B2C"/>
    <w:rsid w:val="00005746"/>
    <w:rsid w:val="000332AE"/>
    <w:rsid w:val="00033CBD"/>
    <w:rsid w:val="00034F40"/>
    <w:rsid w:val="00040C50"/>
    <w:rsid w:val="00042870"/>
    <w:rsid w:val="00044AB0"/>
    <w:rsid w:val="00056E4E"/>
    <w:rsid w:val="00070F1C"/>
    <w:rsid w:val="00071615"/>
    <w:rsid w:val="00077C0A"/>
    <w:rsid w:val="0009183B"/>
    <w:rsid w:val="00096729"/>
    <w:rsid w:val="000A748F"/>
    <w:rsid w:val="000B7951"/>
    <w:rsid w:val="000C4E3C"/>
    <w:rsid w:val="000D53DB"/>
    <w:rsid w:val="000E0072"/>
    <w:rsid w:val="000E4CBF"/>
    <w:rsid w:val="0010297C"/>
    <w:rsid w:val="001171B6"/>
    <w:rsid w:val="00117254"/>
    <w:rsid w:val="00127788"/>
    <w:rsid w:val="001310F7"/>
    <w:rsid w:val="00140C76"/>
    <w:rsid w:val="00144208"/>
    <w:rsid w:val="001466E3"/>
    <w:rsid w:val="0014695A"/>
    <w:rsid w:val="001744F1"/>
    <w:rsid w:val="00177FB2"/>
    <w:rsid w:val="0018336B"/>
    <w:rsid w:val="00187999"/>
    <w:rsid w:val="00187D35"/>
    <w:rsid w:val="001A0C28"/>
    <w:rsid w:val="001A2893"/>
    <w:rsid w:val="001B0707"/>
    <w:rsid w:val="001C06B3"/>
    <w:rsid w:val="001C5655"/>
    <w:rsid w:val="001D66AD"/>
    <w:rsid w:val="001E564C"/>
    <w:rsid w:val="00200712"/>
    <w:rsid w:val="002049E7"/>
    <w:rsid w:val="0021266C"/>
    <w:rsid w:val="0021779D"/>
    <w:rsid w:val="0022010C"/>
    <w:rsid w:val="0022308C"/>
    <w:rsid w:val="0022326E"/>
    <w:rsid w:val="00230E0B"/>
    <w:rsid w:val="0024760E"/>
    <w:rsid w:val="0026147A"/>
    <w:rsid w:val="00270EDD"/>
    <w:rsid w:val="0028798E"/>
    <w:rsid w:val="002A247D"/>
    <w:rsid w:val="002B1405"/>
    <w:rsid w:val="002C012E"/>
    <w:rsid w:val="002C1FD3"/>
    <w:rsid w:val="002C5A76"/>
    <w:rsid w:val="002C64FA"/>
    <w:rsid w:val="002C6883"/>
    <w:rsid w:val="002D3927"/>
    <w:rsid w:val="002D3F94"/>
    <w:rsid w:val="00306850"/>
    <w:rsid w:val="00311FF6"/>
    <w:rsid w:val="00324599"/>
    <w:rsid w:val="00325434"/>
    <w:rsid w:val="00327EC2"/>
    <w:rsid w:val="00347C31"/>
    <w:rsid w:val="0035145E"/>
    <w:rsid w:val="003641DA"/>
    <w:rsid w:val="0037580D"/>
    <w:rsid w:val="00376B38"/>
    <w:rsid w:val="003A36AC"/>
    <w:rsid w:val="003A5C90"/>
    <w:rsid w:val="003B4418"/>
    <w:rsid w:val="003C5FD3"/>
    <w:rsid w:val="003D3544"/>
    <w:rsid w:val="003E35BD"/>
    <w:rsid w:val="003E58DB"/>
    <w:rsid w:val="003E7EF9"/>
    <w:rsid w:val="003F4EE4"/>
    <w:rsid w:val="00400EB4"/>
    <w:rsid w:val="00401CB3"/>
    <w:rsid w:val="00422971"/>
    <w:rsid w:val="004254E2"/>
    <w:rsid w:val="00430F34"/>
    <w:rsid w:val="00432E4A"/>
    <w:rsid w:val="00433677"/>
    <w:rsid w:val="00445186"/>
    <w:rsid w:val="00445314"/>
    <w:rsid w:val="00455625"/>
    <w:rsid w:val="00455786"/>
    <w:rsid w:val="00457E6E"/>
    <w:rsid w:val="00460283"/>
    <w:rsid w:val="00467822"/>
    <w:rsid w:val="00481054"/>
    <w:rsid w:val="0048507D"/>
    <w:rsid w:val="004976EA"/>
    <w:rsid w:val="004B35E7"/>
    <w:rsid w:val="004B71B4"/>
    <w:rsid w:val="004C1919"/>
    <w:rsid w:val="004E162C"/>
    <w:rsid w:val="004E21B0"/>
    <w:rsid w:val="004F14B7"/>
    <w:rsid w:val="00506BC4"/>
    <w:rsid w:val="005125EA"/>
    <w:rsid w:val="005267DD"/>
    <w:rsid w:val="005269CF"/>
    <w:rsid w:val="005543D2"/>
    <w:rsid w:val="00565DF7"/>
    <w:rsid w:val="00572A71"/>
    <w:rsid w:val="00574F7A"/>
    <w:rsid w:val="005802B4"/>
    <w:rsid w:val="00583DE6"/>
    <w:rsid w:val="005B3CC7"/>
    <w:rsid w:val="005C203A"/>
    <w:rsid w:val="005C6375"/>
    <w:rsid w:val="005C66EE"/>
    <w:rsid w:val="005D76AD"/>
    <w:rsid w:val="005D7B42"/>
    <w:rsid w:val="005E082A"/>
    <w:rsid w:val="005E43D4"/>
    <w:rsid w:val="005F1BE4"/>
    <w:rsid w:val="006015E5"/>
    <w:rsid w:val="006031A0"/>
    <w:rsid w:val="006036A5"/>
    <w:rsid w:val="006145E9"/>
    <w:rsid w:val="00624EA7"/>
    <w:rsid w:val="006313DC"/>
    <w:rsid w:val="00640F4C"/>
    <w:rsid w:val="00654157"/>
    <w:rsid w:val="0066053C"/>
    <w:rsid w:val="006711E0"/>
    <w:rsid w:val="0067520B"/>
    <w:rsid w:val="006754F5"/>
    <w:rsid w:val="00675D2D"/>
    <w:rsid w:val="00681C91"/>
    <w:rsid w:val="0068329B"/>
    <w:rsid w:val="006926D5"/>
    <w:rsid w:val="00692D7C"/>
    <w:rsid w:val="00693117"/>
    <w:rsid w:val="006966FA"/>
    <w:rsid w:val="006B32FC"/>
    <w:rsid w:val="006C4FB8"/>
    <w:rsid w:val="006C5431"/>
    <w:rsid w:val="006D02FC"/>
    <w:rsid w:val="006D1C15"/>
    <w:rsid w:val="006D4257"/>
    <w:rsid w:val="006D4739"/>
    <w:rsid w:val="006E4AB9"/>
    <w:rsid w:val="006E7F95"/>
    <w:rsid w:val="006F2791"/>
    <w:rsid w:val="006F5860"/>
    <w:rsid w:val="006F667D"/>
    <w:rsid w:val="00701947"/>
    <w:rsid w:val="0071224F"/>
    <w:rsid w:val="00721021"/>
    <w:rsid w:val="00722D49"/>
    <w:rsid w:val="00722FDA"/>
    <w:rsid w:val="00736565"/>
    <w:rsid w:val="00775A39"/>
    <w:rsid w:val="00792285"/>
    <w:rsid w:val="007A380F"/>
    <w:rsid w:val="007A50DF"/>
    <w:rsid w:val="007C441C"/>
    <w:rsid w:val="007D3DEB"/>
    <w:rsid w:val="007E09AA"/>
    <w:rsid w:val="007E1781"/>
    <w:rsid w:val="007F2170"/>
    <w:rsid w:val="007F421B"/>
    <w:rsid w:val="007F5FE2"/>
    <w:rsid w:val="00803EEA"/>
    <w:rsid w:val="00805E74"/>
    <w:rsid w:val="00810A65"/>
    <w:rsid w:val="0082258C"/>
    <w:rsid w:val="008271E6"/>
    <w:rsid w:val="008348BC"/>
    <w:rsid w:val="00840745"/>
    <w:rsid w:val="00840E6D"/>
    <w:rsid w:val="00855624"/>
    <w:rsid w:val="00856E2B"/>
    <w:rsid w:val="008701F4"/>
    <w:rsid w:val="008A77D4"/>
    <w:rsid w:val="008B3640"/>
    <w:rsid w:val="008B5444"/>
    <w:rsid w:val="008C678B"/>
    <w:rsid w:val="008D144C"/>
    <w:rsid w:val="008D543D"/>
    <w:rsid w:val="008E3F22"/>
    <w:rsid w:val="008E6D41"/>
    <w:rsid w:val="00904380"/>
    <w:rsid w:val="00905D1B"/>
    <w:rsid w:val="0091224A"/>
    <w:rsid w:val="00924425"/>
    <w:rsid w:val="009409AC"/>
    <w:rsid w:val="00942EC9"/>
    <w:rsid w:val="0094429E"/>
    <w:rsid w:val="00955AB6"/>
    <w:rsid w:val="00962816"/>
    <w:rsid w:val="00962AD5"/>
    <w:rsid w:val="00966264"/>
    <w:rsid w:val="00967883"/>
    <w:rsid w:val="00981431"/>
    <w:rsid w:val="0098381F"/>
    <w:rsid w:val="009903AE"/>
    <w:rsid w:val="00993315"/>
    <w:rsid w:val="00995C4A"/>
    <w:rsid w:val="009A74CA"/>
    <w:rsid w:val="009F72D4"/>
    <w:rsid w:val="00A14B51"/>
    <w:rsid w:val="00A2082A"/>
    <w:rsid w:val="00A20F92"/>
    <w:rsid w:val="00A2365B"/>
    <w:rsid w:val="00A2576F"/>
    <w:rsid w:val="00A41897"/>
    <w:rsid w:val="00A511B3"/>
    <w:rsid w:val="00A66A8C"/>
    <w:rsid w:val="00A8095C"/>
    <w:rsid w:val="00A91E49"/>
    <w:rsid w:val="00A95E10"/>
    <w:rsid w:val="00AB24F5"/>
    <w:rsid w:val="00AB5B18"/>
    <w:rsid w:val="00AD166A"/>
    <w:rsid w:val="00B13E6B"/>
    <w:rsid w:val="00B26561"/>
    <w:rsid w:val="00B35A3A"/>
    <w:rsid w:val="00B36F03"/>
    <w:rsid w:val="00B37D6E"/>
    <w:rsid w:val="00B43CFF"/>
    <w:rsid w:val="00B52AF2"/>
    <w:rsid w:val="00B54E3B"/>
    <w:rsid w:val="00B55930"/>
    <w:rsid w:val="00B60B0E"/>
    <w:rsid w:val="00B76634"/>
    <w:rsid w:val="00B77994"/>
    <w:rsid w:val="00B96977"/>
    <w:rsid w:val="00BB5AEC"/>
    <w:rsid w:val="00BF223F"/>
    <w:rsid w:val="00C03B40"/>
    <w:rsid w:val="00C11CE2"/>
    <w:rsid w:val="00C2497F"/>
    <w:rsid w:val="00C42AD9"/>
    <w:rsid w:val="00C53A4A"/>
    <w:rsid w:val="00C85493"/>
    <w:rsid w:val="00C91D98"/>
    <w:rsid w:val="00CA3A06"/>
    <w:rsid w:val="00CA6FB5"/>
    <w:rsid w:val="00CB5E0F"/>
    <w:rsid w:val="00CB746A"/>
    <w:rsid w:val="00CC03C3"/>
    <w:rsid w:val="00CC0C44"/>
    <w:rsid w:val="00CC1417"/>
    <w:rsid w:val="00CC315A"/>
    <w:rsid w:val="00CD23F6"/>
    <w:rsid w:val="00CD2B1B"/>
    <w:rsid w:val="00CD471E"/>
    <w:rsid w:val="00CD7FAF"/>
    <w:rsid w:val="00CE14BF"/>
    <w:rsid w:val="00CE2CBE"/>
    <w:rsid w:val="00D06B97"/>
    <w:rsid w:val="00D173B6"/>
    <w:rsid w:val="00D24D50"/>
    <w:rsid w:val="00D24E00"/>
    <w:rsid w:val="00D3409C"/>
    <w:rsid w:val="00D43269"/>
    <w:rsid w:val="00D54048"/>
    <w:rsid w:val="00D653F1"/>
    <w:rsid w:val="00D659DE"/>
    <w:rsid w:val="00D713AC"/>
    <w:rsid w:val="00D7337C"/>
    <w:rsid w:val="00D83871"/>
    <w:rsid w:val="00D91503"/>
    <w:rsid w:val="00D91A8B"/>
    <w:rsid w:val="00DA2420"/>
    <w:rsid w:val="00DA6CC2"/>
    <w:rsid w:val="00DB25AF"/>
    <w:rsid w:val="00DC1914"/>
    <w:rsid w:val="00DD6CF7"/>
    <w:rsid w:val="00DE2D73"/>
    <w:rsid w:val="00DE48E6"/>
    <w:rsid w:val="00DE62F2"/>
    <w:rsid w:val="00DF45C9"/>
    <w:rsid w:val="00E024DE"/>
    <w:rsid w:val="00E13566"/>
    <w:rsid w:val="00E13C83"/>
    <w:rsid w:val="00E224C0"/>
    <w:rsid w:val="00E22A34"/>
    <w:rsid w:val="00E24DBB"/>
    <w:rsid w:val="00E25223"/>
    <w:rsid w:val="00E553E3"/>
    <w:rsid w:val="00E64BA7"/>
    <w:rsid w:val="00E76329"/>
    <w:rsid w:val="00E93397"/>
    <w:rsid w:val="00EA1D41"/>
    <w:rsid w:val="00EA1FC0"/>
    <w:rsid w:val="00EA7053"/>
    <w:rsid w:val="00EC0837"/>
    <w:rsid w:val="00EC50E4"/>
    <w:rsid w:val="00ED2603"/>
    <w:rsid w:val="00EE4E8B"/>
    <w:rsid w:val="00EF4A2D"/>
    <w:rsid w:val="00F0038B"/>
    <w:rsid w:val="00F00B1F"/>
    <w:rsid w:val="00F14C04"/>
    <w:rsid w:val="00F35675"/>
    <w:rsid w:val="00F42001"/>
    <w:rsid w:val="00F426AF"/>
    <w:rsid w:val="00F53BB9"/>
    <w:rsid w:val="00F651E7"/>
    <w:rsid w:val="00F71FAE"/>
    <w:rsid w:val="00F75E9B"/>
    <w:rsid w:val="00F862F9"/>
    <w:rsid w:val="00F869E4"/>
    <w:rsid w:val="00F9205D"/>
    <w:rsid w:val="00F96D30"/>
    <w:rsid w:val="00F97F72"/>
    <w:rsid w:val="00FA0523"/>
    <w:rsid w:val="00FA4964"/>
    <w:rsid w:val="00FB150D"/>
    <w:rsid w:val="00FB3CC1"/>
    <w:rsid w:val="00FC18E6"/>
    <w:rsid w:val="00FE38CE"/>
    <w:rsid w:val="00FF014E"/>
    <w:rsid w:val="0190EB46"/>
    <w:rsid w:val="0220952D"/>
    <w:rsid w:val="02316786"/>
    <w:rsid w:val="02392792"/>
    <w:rsid w:val="050C2CE3"/>
    <w:rsid w:val="054DC42E"/>
    <w:rsid w:val="05C3D1C1"/>
    <w:rsid w:val="067C2244"/>
    <w:rsid w:val="07389B4C"/>
    <w:rsid w:val="0773FFCA"/>
    <w:rsid w:val="08227545"/>
    <w:rsid w:val="08E438A3"/>
    <w:rsid w:val="09EFD9DF"/>
    <w:rsid w:val="0A76A687"/>
    <w:rsid w:val="0B938DF2"/>
    <w:rsid w:val="0C780154"/>
    <w:rsid w:val="0CEB9221"/>
    <w:rsid w:val="0CEF550F"/>
    <w:rsid w:val="0D086537"/>
    <w:rsid w:val="0D46418E"/>
    <w:rsid w:val="0D60915C"/>
    <w:rsid w:val="0E9DFC53"/>
    <w:rsid w:val="0F0337E1"/>
    <w:rsid w:val="0FAC020C"/>
    <w:rsid w:val="1055FAD8"/>
    <w:rsid w:val="10ACFC7E"/>
    <w:rsid w:val="11543838"/>
    <w:rsid w:val="1161E04A"/>
    <w:rsid w:val="11F02627"/>
    <w:rsid w:val="11F8836D"/>
    <w:rsid w:val="13A7AC88"/>
    <w:rsid w:val="13E5F3DE"/>
    <w:rsid w:val="14867B58"/>
    <w:rsid w:val="15D52581"/>
    <w:rsid w:val="1603E3EE"/>
    <w:rsid w:val="164D44E6"/>
    <w:rsid w:val="176B4B2F"/>
    <w:rsid w:val="180AE98B"/>
    <w:rsid w:val="19487F6A"/>
    <w:rsid w:val="1AEC769C"/>
    <w:rsid w:val="1BB04F1D"/>
    <w:rsid w:val="1BB67EC2"/>
    <w:rsid w:val="1C901657"/>
    <w:rsid w:val="1D42E204"/>
    <w:rsid w:val="1F2520A7"/>
    <w:rsid w:val="20173291"/>
    <w:rsid w:val="209BAE7E"/>
    <w:rsid w:val="212B800E"/>
    <w:rsid w:val="212C788F"/>
    <w:rsid w:val="2183D7E5"/>
    <w:rsid w:val="21A00C61"/>
    <w:rsid w:val="21D8B491"/>
    <w:rsid w:val="226FF2EA"/>
    <w:rsid w:val="2335EE34"/>
    <w:rsid w:val="234EC713"/>
    <w:rsid w:val="23911877"/>
    <w:rsid w:val="24694322"/>
    <w:rsid w:val="249443F9"/>
    <w:rsid w:val="24B477C1"/>
    <w:rsid w:val="264E1276"/>
    <w:rsid w:val="26BD30C3"/>
    <w:rsid w:val="26FE13FB"/>
    <w:rsid w:val="2789FC6A"/>
    <w:rsid w:val="27E74E56"/>
    <w:rsid w:val="2824DC06"/>
    <w:rsid w:val="285A82A1"/>
    <w:rsid w:val="298CDED9"/>
    <w:rsid w:val="29EA6B79"/>
    <w:rsid w:val="29F6F3B4"/>
    <w:rsid w:val="2A2A420D"/>
    <w:rsid w:val="2A41277D"/>
    <w:rsid w:val="2A7185BB"/>
    <w:rsid w:val="2A94E0A3"/>
    <w:rsid w:val="2AB0FCEF"/>
    <w:rsid w:val="2AF1D4EE"/>
    <w:rsid w:val="2B7BBE7A"/>
    <w:rsid w:val="2BE1D396"/>
    <w:rsid w:val="2C5CF8C7"/>
    <w:rsid w:val="2D2F0FC9"/>
    <w:rsid w:val="2D3DD682"/>
    <w:rsid w:val="2D46BDA3"/>
    <w:rsid w:val="2DE26D3C"/>
    <w:rsid w:val="31616A1A"/>
    <w:rsid w:val="318ABC01"/>
    <w:rsid w:val="31E74770"/>
    <w:rsid w:val="32FF9795"/>
    <w:rsid w:val="3358E7C3"/>
    <w:rsid w:val="33D14A92"/>
    <w:rsid w:val="346A6391"/>
    <w:rsid w:val="34713794"/>
    <w:rsid w:val="3480740D"/>
    <w:rsid w:val="356E6242"/>
    <w:rsid w:val="3572EF5A"/>
    <w:rsid w:val="3606F7B7"/>
    <w:rsid w:val="36EEA31E"/>
    <w:rsid w:val="37B8392A"/>
    <w:rsid w:val="389CB17B"/>
    <w:rsid w:val="389DB256"/>
    <w:rsid w:val="38C172BA"/>
    <w:rsid w:val="39A71E99"/>
    <w:rsid w:val="39A75BB7"/>
    <w:rsid w:val="3A7317DC"/>
    <w:rsid w:val="3A8A54EE"/>
    <w:rsid w:val="3BF487EB"/>
    <w:rsid w:val="3C37CA32"/>
    <w:rsid w:val="3C5DF9C0"/>
    <w:rsid w:val="4054D09E"/>
    <w:rsid w:val="40B34E37"/>
    <w:rsid w:val="41110595"/>
    <w:rsid w:val="424C9791"/>
    <w:rsid w:val="4258685F"/>
    <w:rsid w:val="42C3A6D0"/>
    <w:rsid w:val="4302682F"/>
    <w:rsid w:val="43B0C7A4"/>
    <w:rsid w:val="43D379AF"/>
    <w:rsid w:val="43F2D3F8"/>
    <w:rsid w:val="4447B6CE"/>
    <w:rsid w:val="46D1DF2D"/>
    <w:rsid w:val="4722EAC2"/>
    <w:rsid w:val="473269B1"/>
    <w:rsid w:val="47A804B1"/>
    <w:rsid w:val="47F15B7C"/>
    <w:rsid w:val="480C715A"/>
    <w:rsid w:val="48DA878B"/>
    <w:rsid w:val="4ACF238D"/>
    <w:rsid w:val="4BD36A24"/>
    <w:rsid w:val="4C021C2C"/>
    <w:rsid w:val="4C559917"/>
    <w:rsid w:val="4DCFBD6D"/>
    <w:rsid w:val="4EB0E780"/>
    <w:rsid w:val="501A9197"/>
    <w:rsid w:val="5096EE6B"/>
    <w:rsid w:val="523E0F3B"/>
    <w:rsid w:val="52ACCFDD"/>
    <w:rsid w:val="52B56846"/>
    <w:rsid w:val="52BFBEA8"/>
    <w:rsid w:val="53047EE2"/>
    <w:rsid w:val="53F37E7D"/>
    <w:rsid w:val="54AD0563"/>
    <w:rsid w:val="56BD1A05"/>
    <w:rsid w:val="57AE278C"/>
    <w:rsid w:val="583B7961"/>
    <w:rsid w:val="58637049"/>
    <w:rsid w:val="587DF175"/>
    <w:rsid w:val="593429A1"/>
    <w:rsid w:val="5948A88A"/>
    <w:rsid w:val="5980864A"/>
    <w:rsid w:val="59BB5555"/>
    <w:rsid w:val="59C64D6F"/>
    <w:rsid w:val="5A0929C9"/>
    <w:rsid w:val="5A431043"/>
    <w:rsid w:val="5B9688D5"/>
    <w:rsid w:val="5BBDAFE1"/>
    <w:rsid w:val="5BEE8DB7"/>
    <w:rsid w:val="5DC2047E"/>
    <w:rsid w:val="5E992ADA"/>
    <w:rsid w:val="5F157926"/>
    <w:rsid w:val="5F4F549A"/>
    <w:rsid w:val="5F60E063"/>
    <w:rsid w:val="5F9D0647"/>
    <w:rsid w:val="60A984CA"/>
    <w:rsid w:val="6218A67D"/>
    <w:rsid w:val="62391C03"/>
    <w:rsid w:val="62590687"/>
    <w:rsid w:val="6273D8EC"/>
    <w:rsid w:val="628D8540"/>
    <w:rsid w:val="628FCFAB"/>
    <w:rsid w:val="6312939E"/>
    <w:rsid w:val="6315956B"/>
    <w:rsid w:val="632E17CD"/>
    <w:rsid w:val="63E071FE"/>
    <w:rsid w:val="64B27E7B"/>
    <w:rsid w:val="65294A2C"/>
    <w:rsid w:val="67685FD5"/>
    <w:rsid w:val="6827371C"/>
    <w:rsid w:val="6836C5A8"/>
    <w:rsid w:val="69305140"/>
    <w:rsid w:val="69790FDE"/>
    <w:rsid w:val="69879406"/>
    <w:rsid w:val="6A37E2C6"/>
    <w:rsid w:val="6A4718F6"/>
    <w:rsid w:val="6A9D9135"/>
    <w:rsid w:val="6ABB72AF"/>
    <w:rsid w:val="6ACE979F"/>
    <w:rsid w:val="6B177F36"/>
    <w:rsid w:val="6B39540D"/>
    <w:rsid w:val="6B5C5156"/>
    <w:rsid w:val="6B73BCEE"/>
    <w:rsid w:val="6C0FD7EA"/>
    <w:rsid w:val="6DD9EA27"/>
    <w:rsid w:val="6DE9FC1B"/>
    <w:rsid w:val="6E6C2F12"/>
    <w:rsid w:val="6E85C3FE"/>
    <w:rsid w:val="6EB0796B"/>
    <w:rsid w:val="6F20A6C6"/>
    <w:rsid w:val="6F6842F6"/>
    <w:rsid w:val="70917D81"/>
    <w:rsid w:val="7190F975"/>
    <w:rsid w:val="71D6E149"/>
    <w:rsid w:val="727365B3"/>
    <w:rsid w:val="72C512BF"/>
    <w:rsid w:val="732ABC07"/>
    <w:rsid w:val="73342668"/>
    <w:rsid w:val="73DBF6E6"/>
    <w:rsid w:val="7658AC31"/>
    <w:rsid w:val="76CE482A"/>
    <w:rsid w:val="7774ABD3"/>
    <w:rsid w:val="78161294"/>
    <w:rsid w:val="78230598"/>
    <w:rsid w:val="78AA9AE4"/>
    <w:rsid w:val="78E30F1C"/>
    <w:rsid w:val="78E42D3F"/>
    <w:rsid w:val="790C3437"/>
    <w:rsid w:val="7913B350"/>
    <w:rsid w:val="7924A329"/>
    <w:rsid w:val="7943688C"/>
    <w:rsid w:val="7A3C0DAC"/>
    <w:rsid w:val="7AAC21C2"/>
    <w:rsid w:val="7AD7C1AA"/>
    <w:rsid w:val="7BA8EF52"/>
    <w:rsid w:val="7BE23DDA"/>
    <w:rsid w:val="7C202AA2"/>
    <w:rsid w:val="7DCE6EC1"/>
    <w:rsid w:val="7E2F686B"/>
    <w:rsid w:val="7E600CF1"/>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58E7963F-6048-4C15-89C4-90E4F5E9F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A7053"/>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E13C83"/>
    <w:rPr>
      <w:sz w:val="16"/>
      <w:szCs w:val="16"/>
    </w:rPr>
  </w:style>
  <w:style w:type="paragraph" w:styleId="Textocomentario">
    <w:name w:val="annotation text"/>
    <w:basedOn w:val="Normal"/>
    <w:link w:val="TextocomentarioCar"/>
    <w:uiPriority w:val="99"/>
    <w:unhideWhenUsed/>
    <w:rsid w:val="00E13C83"/>
    <w:pPr>
      <w:spacing w:line="240" w:lineRule="auto"/>
    </w:pPr>
    <w:rPr>
      <w:sz w:val="20"/>
      <w:szCs w:val="20"/>
    </w:rPr>
  </w:style>
  <w:style w:type="character" w:customStyle="1" w:styleId="TextocomentarioCar">
    <w:name w:val="Texto comentario Car"/>
    <w:basedOn w:val="Fuentedeprrafopredeter"/>
    <w:link w:val="Textocomentario"/>
    <w:uiPriority w:val="99"/>
    <w:rsid w:val="00E13C8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E13C83"/>
    <w:rPr>
      <w:b/>
      <w:bCs/>
    </w:rPr>
  </w:style>
  <w:style w:type="character" w:customStyle="1" w:styleId="AsuntodelcomentarioCar">
    <w:name w:val="Asunto del comentario Car"/>
    <w:basedOn w:val="TextocomentarioCar"/>
    <w:link w:val="Asuntodelcomentario"/>
    <w:uiPriority w:val="99"/>
    <w:semiHidden/>
    <w:rsid w:val="00E13C83"/>
    <w:rPr>
      <w:rFonts w:ascii="Calibri" w:eastAsia="Batang" w:hAnsi="Calibri" w:cs="Times New Roman"/>
      <w:b/>
      <w:bCs/>
      <w:kern w:val="0"/>
      <w:sz w:val="20"/>
      <w:szCs w:val="20"/>
      <w:lang w:val="es-PE"/>
      <w14:ligatures w14:val="none"/>
    </w:rPr>
  </w:style>
  <w:style w:type="paragraph" w:customStyle="1" w:styleId="Default">
    <w:name w:val="Default"/>
    <w:rsid w:val="007D3DEB"/>
    <w:pPr>
      <w:autoSpaceDE w:val="0"/>
      <w:autoSpaceDN w:val="0"/>
      <w:adjustRightInd w:val="0"/>
      <w:spacing w:after="0" w:line="240" w:lineRule="auto"/>
    </w:pPr>
    <w:rPr>
      <w:rFonts w:ascii="Aptos" w:hAnsi="Aptos" w:cs="Aptos"/>
      <w:color w:val="000000"/>
      <w:kern w:val="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2.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3.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74C3A-674B-4837-BC86-FAFA94B76C1E}">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1463</Words>
  <Characters>7976</Characters>
  <Application>Microsoft Office Word</Application>
  <DocSecurity>0</DocSecurity>
  <Lines>306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3</cp:revision>
  <dcterms:created xsi:type="dcterms:W3CDTF">2025-10-20T19:58:00Z</dcterms:created>
  <dcterms:modified xsi:type="dcterms:W3CDTF">2025-10-20T19:58:00Z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