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Estimados proveedores: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Indagación de mercado para la ADQUISICIÓN DE PALIVIZUMAB 50 MG: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</w:p>
    <w:tbl>
      <w:tblPr>
        <w:tblW w:w="1032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64"/>
        <w:gridCol w:w="1664"/>
        <w:gridCol w:w="3274"/>
        <w:gridCol w:w="1665"/>
        <w:gridCol w:w="2053"/>
      </w:tblGrid>
      <w:tr w:rsidR="00A34221" w:rsidRPr="00A34221" w:rsidTr="00A34221">
        <w:trPr>
          <w:trHeight w:val="330"/>
        </w:trPr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242424"/>
              </w:rPr>
            </w:pPr>
            <w:r w:rsidRPr="00A34221">
              <w:rPr>
                <w:rFonts w:ascii="inherit" w:eastAsia="Times New Roman" w:hAnsi="inherit" w:cs="Calibri"/>
                <w:b/>
                <w:bCs/>
                <w:color w:val="242424"/>
                <w:bdr w:val="none" w:sz="0" w:space="0" w:color="auto" w:frame="1"/>
              </w:rPr>
              <w:t>SUM</w:t>
            </w:r>
          </w:p>
        </w:tc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 w:rsidRPr="00A34221">
              <w:rPr>
                <w:rFonts w:ascii="inherit" w:eastAsia="Times New Roman" w:hAnsi="inherit" w:cs="Calibri"/>
                <w:b/>
                <w:bCs/>
                <w:color w:val="000000"/>
                <w:bdr w:val="none" w:sz="0" w:space="0" w:color="auto" w:frame="1"/>
              </w:rPr>
              <w:t>CODIGO</w:t>
            </w:r>
          </w:p>
        </w:tc>
        <w:tc>
          <w:tcPr>
            <w:tcW w:w="23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242424"/>
              </w:rPr>
            </w:pPr>
            <w:r w:rsidRPr="00A34221">
              <w:rPr>
                <w:rFonts w:ascii="inherit" w:eastAsia="Times New Roman" w:hAnsi="inherit" w:cs="Calibri"/>
                <w:b/>
                <w:bCs/>
                <w:color w:val="242424"/>
                <w:bdr w:val="none" w:sz="0" w:space="0" w:color="auto" w:frame="1"/>
              </w:rPr>
              <w:t>DESCRIPCIÓN</w:t>
            </w:r>
          </w:p>
        </w:tc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 w:rsidRPr="00A34221">
              <w:rPr>
                <w:rFonts w:ascii="inherit" w:eastAsia="Times New Roman" w:hAnsi="inherit" w:cs="Calibri"/>
                <w:b/>
                <w:bCs/>
                <w:color w:val="000000"/>
                <w:bdr w:val="none" w:sz="0" w:space="0" w:color="auto" w:frame="1"/>
              </w:rPr>
              <w:t>UM</w:t>
            </w:r>
          </w:p>
        </w:tc>
        <w:tc>
          <w:tcPr>
            <w:tcW w:w="14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 w:rsidRPr="00A34221">
              <w:rPr>
                <w:rFonts w:ascii="inherit" w:eastAsia="Times New Roman" w:hAnsi="inherit" w:cs="Calibri"/>
                <w:b/>
                <w:bCs/>
                <w:color w:val="000000"/>
                <w:bdr w:val="none" w:sz="0" w:space="0" w:color="auto" w:frame="1"/>
              </w:rPr>
              <w:t>TOTAL </w:t>
            </w:r>
          </w:p>
        </w:tc>
      </w:tr>
      <w:tr w:rsidR="00A34221" w:rsidRPr="00A34221" w:rsidTr="00A34221">
        <w:trPr>
          <w:trHeight w:val="345"/>
        </w:trPr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242424"/>
              </w:rPr>
            </w:pPr>
            <w:r w:rsidRPr="00A34221">
              <w:rPr>
                <w:rFonts w:ascii="Calibri" w:eastAsia="Times New Roman" w:hAnsi="Calibri" w:cs="Calibri"/>
                <w:color w:val="242424"/>
              </w:rPr>
              <w:t>1</w:t>
            </w:r>
          </w:p>
        </w:tc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 w:rsidRPr="00A34221">
              <w:rPr>
                <w:rFonts w:ascii="Calibri" w:eastAsia="Times New Roman" w:hAnsi="Calibri" w:cs="Calibri"/>
                <w:color w:val="000000"/>
              </w:rPr>
              <w:t>010500043</w:t>
            </w:r>
          </w:p>
        </w:tc>
        <w:tc>
          <w:tcPr>
            <w:tcW w:w="236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</w:pPr>
            <w:r w:rsidRPr="00A34221">
              <w:rPr>
                <w:rFonts w:ascii="Times New Roman" w:eastAsia="Times New Roman" w:hAnsi="Times New Roman" w:cs="Times New Roman"/>
                <w:color w:val="222222"/>
                <w:sz w:val="20"/>
                <w:szCs w:val="20"/>
              </w:rPr>
              <w:t>PALIVIZUMAB 50 MG</w:t>
            </w:r>
          </w:p>
        </w:tc>
        <w:tc>
          <w:tcPr>
            <w:tcW w:w="120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 w:rsidRPr="00A34221">
              <w:rPr>
                <w:rFonts w:ascii="Calibri" w:eastAsia="Times New Roman" w:hAnsi="Calibri" w:cs="Calibri"/>
                <w:color w:val="000000"/>
              </w:rPr>
              <w:t>AM</w:t>
            </w:r>
          </w:p>
        </w:tc>
        <w:tc>
          <w:tcPr>
            <w:tcW w:w="1480" w:type="dxa"/>
            <w:tcBorders>
              <w:top w:val="single" w:sz="6" w:space="0" w:color="ABABAB"/>
              <w:left w:val="single" w:sz="6" w:space="0" w:color="ABABAB"/>
              <w:bottom w:val="single" w:sz="6" w:space="0" w:color="ABABAB"/>
              <w:right w:val="single" w:sz="6" w:space="0" w:color="ABABAB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34221" w:rsidRPr="00A34221" w:rsidRDefault="00A34221" w:rsidP="00A34221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09</w:t>
            </w:r>
          </w:p>
        </w:tc>
      </w:tr>
    </w:tbl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</w:rPr>
      </w:pP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Para lo cual se adjunta </w:t>
      </w:r>
      <w:r w:rsidRPr="00A3422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lang w:val="es-PE"/>
        </w:rPr>
        <w:t>el </w:t>
      </w:r>
      <w:r w:rsidRPr="00A3422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  <w:lang w:val="es-PE"/>
        </w:rPr>
        <w:t>Cuadro de Requerimiento, Especificaciones Técnicas, Requerimientos técnicos Mínimos y Condiciones Generales, Formato de cotización y Formatos ESSALUD 2024 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a tener en cuenta al momento de su cotización. 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  <w:u w:val="single"/>
          <w:lang w:val="es-PE"/>
        </w:rPr>
        <w:t>Tener en cuenta lo siguiente: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1. Remitir su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propuesta de cotización.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br/>
        <w:t>2. Remitir los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Anexos de ESSALUD (adjunto).  OBLIGATORIO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3. 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Remitir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REGISTRO NACIONAL DE PROVEEDORES.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br/>
        <w:t>4. Remitir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REGISTRO SANITARIO*.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5. Indicar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fecha de vencimiento del producto.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6. Indicar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tiempo de entrega en días calendarios.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7. Indicar tiempo de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validez de la oferta, 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la misma que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NO DEBE SER MENOS A 30 DÍAS**.</w:t>
      </w:r>
    </w:p>
    <w:p w:rsid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lang w:val="es-PE"/>
        </w:rPr>
        <w:t>8. Indicar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presentación, marca y procedencia del producto.</w:t>
      </w:r>
    </w:p>
    <w:p w:rsidR="00A34221" w:rsidRP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lang w:val="es-PE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es-PE"/>
        </w:rPr>
        <w:t>9.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 xml:space="preserve"> 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Indicar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val="es-PE"/>
        </w:rPr>
        <w:t>si el producto incluye rotulado o es sin rotular y el precio para cada uno.</w:t>
      </w:r>
    </w:p>
    <w:p w:rsidR="00A34221" w:rsidRDefault="00A34221" w:rsidP="00A34221">
      <w:pPr>
        <w:spacing w:after="0" w:line="240" w:lineRule="auto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10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. Presentar </w:t>
      </w:r>
      <w:r w:rsidRPr="00A34221">
        <w:rPr>
          <w:rFonts w:ascii="Calibri" w:eastAsia="Times New Roman" w:hAnsi="Calibri" w:cs="Calibri"/>
          <w:b/>
          <w:bCs/>
          <w:color w:val="000000"/>
          <w:sz w:val="24"/>
          <w:szCs w:val="24"/>
          <w:bdr w:val="none" w:sz="0" w:space="0" w:color="auto" w:frame="1"/>
          <w:lang w:val="es-PE"/>
        </w:rPr>
        <w:t>folletería y Especificaciones Técnicas, CERTIFICADOS SOLICITADOS EN CONDICIONES GENERALES </w:t>
      </w: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para su respectiva evaluación como son:</w:t>
      </w:r>
    </w:p>
    <w:p w:rsidR="00A34221" w:rsidRP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REGISTRO SANITARIO</w:t>
      </w:r>
    </w:p>
    <w:p w:rsid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CERTIFICACIÓN O PROTOCOLO DE ANÁLISIS</w:t>
      </w:r>
    </w:p>
    <w:p w:rsid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AUTORIZACIÓN SANITARIA</w:t>
      </w:r>
    </w:p>
    <w:p w:rsid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BPM</w:t>
      </w:r>
    </w:p>
    <w:p w:rsid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BPDYT</w:t>
      </w:r>
    </w:p>
    <w:p w:rsidR="00A34221" w:rsidRP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BPA</w:t>
      </w:r>
      <w:bookmarkStart w:id="0" w:name="_GoBack"/>
      <w:bookmarkEnd w:id="0"/>
    </w:p>
    <w:p w:rsidR="00A34221" w:rsidRP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CARTA DE EXCLUSIVIDAD (DE SER NECESARIO)</w:t>
      </w:r>
    </w:p>
    <w:p w:rsidR="00A34221" w:rsidRPr="00A34221" w:rsidRDefault="00A34221" w:rsidP="00A34221">
      <w:pPr>
        <w:pStyle w:val="Prrafodelista"/>
        <w:numPr>
          <w:ilvl w:val="0"/>
          <w:numId w:val="2"/>
        </w:numPr>
        <w:spacing w:after="0" w:line="240" w:lineRule="auto"/>
        <w:ind w:left="284" w:firstLine="76"/>
        <w:textAlignment w:val="baseline"/>
        <w:rPr>
          <w:lang w:val="es-PE"/>
        </w:rPr>
      </w:pPr>
      <w:r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t>CARTA DE CANJE (DE SER NECESARIO)</w:t>
      </w: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br/>
      </w:r>
      <w:r w:rsidRPr="00A34221">
        <w:rPr>
          <w:rFonts w:ascii="Calibri" w:eastAsia="Times New Roman" w:hAnsi="Calibri" w:cs="Calibri"/>
          <w:color w:val="000000"/>
          <w:sz w:val="24"/>
          <w:szCs w:val="24"/>
          <w:bdr w:val="none" w:sz="0" w:space="0" w:color="auto" w:frame="1"/>
          <w:lang w:val="es-PE"/>
        </w:rPr>
        <w:br/>
      </w:r>
      <w:r w:rsidRPr="00A34221">
        <w:rPr>
          <w:rFonts w:ascii="Arial Black" w:eastAsia="Times New Roman" w:hAnsi="Arial Black" w:cs="Times New Roman"/>
          <w:b/>
          <w:bCs/>
          <w:color w:val="000000"/>
          <w:sz w:val="24"/>
          <w:szCs w:val="24"/>
          <w:bdr w:val="none" w:sz="0" w:space="0" w:color="auto" w:frame="1"/>
          <w:lang w:val="es-PE"/>
        </w:rPr>
        <w:t>(*) Registro Sanitario: Debe estar  indicado en N° DE REGISTRO EN EL CUADRO DE COTIZACIÓN DE EXCEL y en documento (Resolución Directoral) y con Fecha vigente (No colocar solo SÍ) </w:t>
      </w:r>
      <w:r w:rsidRPr="00A34221">
        <w:rPr>
          <w:rFonts w:ascii="Arial Black" w:eastAsia="Times New Roman" w:hAnsi="Arial Black" w:cs="Times New Roman"/>
          <w:b/>
          <w:bCs/>
          <w:color w:val="000000"/>
          <w:sz w:val="24"/>
          <w:szCs w:val="24"/>
          <w:bdr w:val="none" w:sz="0" w:space="0" w:color="auto" w:frame="1"/>
          <w:lang w:val="es-PE"/>
        </w:rPr>
        <w:br/>
        <w:t>(**) Considerar que el plazo de vigencia señalado en la cotización se tomará en cuenta desde el día siguiente de la fecha estipulada como término para la presentación de propuestas.</w:t>
      </w:r>
      <w:r w:rsidRPr="00A34221">
        <w:rPr>
          <w:rFonts w:ascii="Arial Black" w:eastAsia="Times New Roman" w:hAnsi="Arial Black" w:cs="Times New Roman"/>
          <w:b/>
          <w:bCs/>
          <w:color w:val="000000"/>
          <w:sz w:val="24"/>
          <w:szCs w:val="24"/>
          <w:bdr w:val="none" w:sz="0" w:space="0" w:color="auto" w:frame="1"/>
          <w:lang w:val="es-PE"/>
        </w:rPr>
        <w:br/>
      </w:r>
    </w:p>
    <w:sectPr w:rsidR="00A34221" w:rsidRPr="00A34221" w:rsidSect="00A34221">
      <w:pgSz w:w="12240" w:h="15840"/>
      <w:pgMar w:top="567" w:right="170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inherit">
    <w:altName w:val="New York"/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B41BB4"/>
    <w:multiLevelType w:val="hybridMultilevel"/>
    <w:tmpl w:val="EE92F3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6A62CAE"/>
    <w:multiLevelType w:val="hybridMultilevel"/>
    <w:tmpl w:val="D8C832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221"/>
    <w:rsid w:val="00A34221"/>
    <w:rsid w:val="00AD5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033F7A"/>
  <w15:chartTrackingRefBased/>
  <w15:docId w15:val="{27CEA339-A591-4F5C-B0E7-C1873FC05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A342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3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8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89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52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162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7819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88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016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856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335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064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637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543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257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894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294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874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07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0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73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7728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8492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123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794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6523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678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0273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2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368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50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6994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52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487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341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62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703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589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452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2025-05-14T17:10:00Z</dcterms:created>
  <dcterms:modified xsi:type="dcterms:W3CDTF">2025-05-14T17:18:00Z</dcterms:modified>
</cp:coreProperties>
</file>