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1D89D3F9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8E7738">
        <w:rPr>
          <w:rFonts w:asciiTheme="minorHAnsi" w:hAnsiTheme="minorHAnsi" w:cs="Arial"/>
          <w:sz w:val="22"/>
          <w:szCs w:val="22"/>
        </w:rPr>
        <w:t xml:space="preserve">Servicio </w:t>
      </w:r>
      <w:r w:rsidR="00DB5B9C">
        <w:rPr>
          <w:rFonts w:asciiTheme="minorHAnsi" w:hAnsiTheme="minorHAnsi" w:cs="Arial"/>
          <w:sz w:val="22"/>
          <w:szCs w:val="22"/>
        </w:rPr>
        <w:t xml:space="preserve">especializado en clasificación de cultivo de coca, para la generación de una base de datos de la superficie cultiva con coca en la zona cocalera Bajo Ucayali y </w:t>
      </w:r>
      <w:proofErr w:type="spellStart"/>
      <w:r w:rsidR="00DB5B9C">
        <w:rPr>
          <w:rFonts w:asciiTheme="minorHAnsi" w:hAnsiTheme="minorHAnsi" w:cs="Arial"/>
          <w:sz w:val="22"/>
          <w:szCs w:val="22"/>
        </w:rPr>
        <w:t>Calleria</w:t>
      </w:r>
      <w:proofErr w:type="spellEnd"/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>(</w:t>
      </w:r>
      <w:r w:rsidR="008E7738">
        <w:rPr>
          <w:rFonts w:asciiTheme="minorHAnsi" w:hAnsiTheme="minorHAnsi" w:cs="Arial"/>
          <w:bCs/>
          <w:color w:val="000000" w:themeColor="text1"/>
          <w:sz w:val="22"/>
          <w:szCs w:val="22"/>
        </w:rPr>
        <w:t>Primera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1D2FA044" w:rsidR="00F90A9C" w:rsidRPr="003A77BE" w:rsidRDefault="00DB5B9C" w:rsidP="000E6B4B">
            <w:pPr>
              <w:ind w:right="57"/>
              <w:jc w:val="both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Servicio especializado en clasificación de cultivo de coca, para la generación de una base de datos de la superficie cultiva con coca en la zona cocalera Bajo Ucayali y </w:t>
            </w:r>
            <w:proofErr w:type="spellStart"/>
            <w:r>
              <w:rPr>
                <w:rFonts w:cs="Arial"/>
                <w:sz w:val="22"/>
                <w:szCs w:val="22"/>
              </w:rPr>
              <w:t>Calleria</w:t>
            </w:r>
            <w:proofErr w:type="spellEnd"/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(Primera convocatoria)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EndPr/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5B9C"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B4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76C4F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0AE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4498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31B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E7738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5043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6AD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5B9C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1F28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4D44824-BFEA-4D06-A748-B7E3C39C0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305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65</cp:revision>
  <cp:lastPrinted>2024-02-28T21:23:00Z</cp:lastPrinted>
  <dcterms:created xsi:type="dcterms:W3CDTF">2024-03-06T13:58:00Z</dcterms:created>
  <dcterms:modified xsi:type="dcterms:W3CDTF">2025-10-27T21:48:00Z</dcterms:modified>
</cp:coreProperties>
</file>