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749DD0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53D80F22"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CD78C3">
        <w:rPr>
          <w:rFonts w:ascii="Arial" w:hAnsi="Arial" w:cs="Arial"/>
          <w:color w:val="000000" w:themeColor="text1"/>
          <w:sz w:val="20"/>
        </w:rPr>
        <w:t>la</w:t>
      </w:r>
      <w:r w:rsidR="00742B50">
        <w:rPr>
          <w:rFonts w:ascii="Arial" w:hAnsi="Arial" w:cs="Arial"/>
          <w:color w:val="000000" w:themeColor="text1"/>
          <w:sz w:val="20"/>
        </w:rPr>
        <w:t>s</w:t>
      </w:r>
      <w:r w:rsidR="00CD78C3">
        <w:rPr>
          <w:rFonts w:ascii="Arial" w:hAnsi="Arial" w:cs="Arial"/>
          <w:color w:val="000000" w:themeColor="text1"/>
          <w:sz w:val="20"/>
        </w:rPr>
        <w:t xml:space="preserve"> </w:t>
      </w:r>
      <w:r w:rsidR="00742B50">
        <w:rPr>
          <w:rFonts w:ascii="Arial" w:hAnsi="Arial" w:cs="Arial"/>
          <w:color w:val="000000" w:themeColor="text1"/>
          <w:sz w:val="20"/>
        </w:rPr>
        <w:t>e</w:t>
      </w:r>
      <w:r w:rsidR="00181DC2">
        <w:rPr>
          <w:rFonts w:ascii="Arial" w:hAnsi="Arial" w:cs="Arial"/>
          <w:color w:val="000000" w:themeColor="text1"/>
          <w:sz w:val="20"/>
        </w:rPr>
        <w:t xml:space="preserve">tiquetas </w:t>
      </w:r>
      <w:r w:rsidR="00742B50">
        <w:rPr>
          <w:rFonts w:ascii="Arial" w:hAnsi="Arial" w:cs="Arial"/>
          <w:color w:val="000000" w:themeColor="text1"/>
          <w:sz w:val="20"/>
        </w:rPr>
        <w:t>a</w:t>
      </w:r>
      <w:r w:rsidR="00181DC2">
        <w:rPr>
          <w:rFonts w:ascii="Arial" w:hAnsi="Arial" w:cs="Arial"/>
          <w:color w:val="000000" w:themeColor="text1"/>
          <w:sz w:val="20"/>
        </w:rPr>
        <w:t>utoadhesivas</w:t>
      </w:r>
      <w:r w:rsidR="00762B5D">
        <w:rPr>
          <w:rFonts w:ascii="Arial" w:hAnsi="Arial" w:cs="Arial"/>
          <w:color w:val="000000" w:themeColor="text1"/>
          <w:sz w:val="20"/>
        </w:rPr>
        <w:t xml:space="preserve"> circular</w:t>
      </w:r>
      <w:r w:rsidR="00742B50">
        <w:rPr>
          <w:rFonts w:ascii="Arial" w:hAnsi="Arial" w:cs="Arial"/>
          <w:color w:val="000000" w:themeColor="text1"/>
          <w:sz w:val="20"/>
        </w:rPr>
        <w:t>es y etiquetas para</w:t>
      </w:r>
      <w:r w:rsidR="00D51EE0">
        <w:rPr>
          <w:rFonts w:ascii="Arial" w:hAnsi="Arial" w:cs="Arial"/>
          <w:color w:val="000000" w:themeColor="text1"/>
          <w:sz w:val="20"/>
        </w:rPr>
        <w:t xml:space="preserve"> impresora de código de barras</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DE0A"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32E79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615ED" w14:textId="77777777" w:rsidR="00094CBD" w:rsidRDefault="00094CBD">
      <w:r>
        <w:separator/>
      </w:r>
    </w:p>
  </w:endnote>
  <w:endnote w:type="continuationSeparator" w:id="0">
    <w:p w14:paraId="771564E6" w14:textId="77777777" w:rsidR="00094CBD" w:rsidRDefault="00094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50DC4" w14:textId="77777777" w:rsidR="00094CBD" w:rsidRDefault="00094CBD">
      <w:r>
        <w:separator/>
      </w:r>
    </w:p>
  </w:footnote>
  <w:footnote w:type="continuationSeparator" w:id="0">
    <w:p w14:paraId="7A82055C" w14:textId="77777777" w:rsidR="00094CBD" w:rsidRDefault="00094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89C674D"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3971D6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CBD"/>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DC2"/>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525"/>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B50"/>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B5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5D"/>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107"/>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715"/>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6E77"/>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587"/>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96B"/>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1DD"/>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3D52"/>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D78C3"/>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2A3"/>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1EE0"/>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0C"/>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561</Words>
  <Characters>3297</Characters>
  <Application>Microsoft Office Word</Application>
  <DocSecurity>0</DocSecurity>
  <Lines>122</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3798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2025-10-29T18:06:00Z</dcterms:created>
  <dcterms:modified xsi:type="dcterms:W3CDTF">2025-10-29T18:06:00Z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