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513F6F">
        <w:rPr>
          <w:rFonts w:ascii="Calibri" w:eastAsia="Arial MT" w:hAnsi="Calibri" w:cs="Calibri"/>
          <w:iCs/>
          <w:color w:val="FF0000"/>
          <w:kern w:val="0"/>
          <w:lang w:val="es-ES"/>
          <w14:ligatures w14:val="none"/>
        </w:rPr>
        <w:t>por Oficina de Atención y CTD</w:t>
      </w:r>
      <w:r w:rsidRPr="00E20BA5">
        <w:rPr>
          <w:rFonts w:ascii="Calibri" w:eastAsia="Arial MT" w:hAnsi="Calibri" w:cs="Calibri"/>
          <w:iCs/>
          <w:color w:val="FF0000"/>
          <w:kern w:val="0"/>
          <w:lang w:val="es-ES"/>
          <w14:ligatures w14:val="non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513F6F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513F6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 xml:space="preserve"> Sullana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513F6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513F6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 xml:space="preserve"> Chulucanas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513F6F" w:rsidP="00513F6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Centro de Trámite Documentario Cruceta</w:t>
            </w:r>
            <w:bookmarkStart w:id="0" w:name="_GoBack"/>
            <w:bookmarkEnd w:id="0"/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94C31"/>
    <w:rsid w:val="003A59F7"/>
    <w:rsid w:val="00447339"/>
    <w:rsid w:val="004537EB"/>
    <w:rsid w:val="004B4F05"/>
    <w:rsid w:val="00513F6F"/>
    <w:rsid w:val="00865EDF"/>
    <w:rsid w:val="0087287E"/>
    <w:rsid w:val="008B6C73"/>
    <w:rsid w:val="00AB0C4D"/>
    <w:rsid w:val="00BA5BCC"/>
    <w:rsid w:val="00E2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2B110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L02DEPIU_AG0001</cp:lastModifiedBy>
  <cp:revision>3</cp:revision>
  <dcterms:created xsi:type="dcterms:W3CDTF">2025-10-17T13:56:00Z</dcterms:created>
  <dcterms:modified xsi:type="dcterms:W3CDTF">2025-10-30T15:08:00Z</dcterms:modified>
</cp:coreProperties>
</file>