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FCE115F"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DF36C7" w:rsidRPr="00DF36C7">
              <w:rPr>
                <w:rFonts w:ascii="Arial" w:eastAsia="Times New Roman" w:hAnsi="Arial" w:cs="Arial"/>
                <w:color w:val="000000" w:themeColor="text1"/>
                <w:sz w:val="18"/>
                <w:lang w:eastAsia="en-US"/>
              </w:rPr>
              <w:t>Mantenimiento y recarga de extintores portátiles contra incendio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770BD" w14:textId="77777777" w:rsidR="00EB25AB" w:rsidRDefault="00EB25AB">
      <w:r>
        <w:separator/>
      </w:r>
    </w:p>
  </w:endnote>
  <w:endnote w:type="continuationSeparator" w:id="0">
    <w:p w14:paraId="63C3EC2C" w14:textId="77777777" w:rsidR="00EB25AB" w:rsidRDefault="00EB2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9DF17" w14:textId="77777777" w:rsidR="00EB25AB" w:rsidRDefault="00EB25AB">
      <w:r>
        <w:separator/>
      </w:r>
    </w:p>
  </w:footnote>
  <w:footnote w:type="continuationSeparator" w:id="0">
    <w:p w14:paraId="50128895" w14:textId="77777777" w:rsidR="00EB25AB" w:rsidRDefault="00EB2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110</Words>
  <Characters>637</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272</cp:revision>
  <cp:lastPrinted>2016-08-17T17:53:00Z</cp:lastPrinted>
  <dcterms:created xsi:type="dcterms:W3CDTF">2022-02-03T23:04:00Z</dcterms:created>
  <dcterms:modified xsi:type="dcterms:W3CDTF">2025-10-30T22:40:00Z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