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AC2B7" w14:textId="0199E1E8" w:rsidR="001D40F8" w:rsidRPr="001D40F8" w:rsidRDefault="001D40F8" w:rsidP="002526C1">
      <w:pPr>
        <w:pStyle w:val="Prrafodelista"/>
        <w:widowControl w:val="0"/>
        <w:numPr>
          <w:ilvl w:val="1"/>
          <w:numId w:val="2"/>
        </w:numPr>
        <w:ind w:left="1276" w:hanging="709"/>
        <w:jc w:val="both"/>
        <w:rPr>
          <w:rFonts w:ascii="Arial" w:hAnsi="Arial" w:cs="Arial"/>
          <w:b/>
          <w:sz w:val="20"/>
          <w:szCs w:val="20"/>
        </w:rPr>
      </w:pPr>
      <w:bookmarkStart w:id="0" w:name="_Hlk196743597"/>
      <w:bookmarkStart w:id="1" w:name="_Hlk204099516"/>
      <w:r w:rsidRPr="001D40F8">
        <w:rPr>
          <w:rFonts w:ascii="Arial" w:hAnsi="Arial" w:cs="Arial"/>
          <w:b/>
          <w:sz w:val="20"/>
          <w:szCs w:val="20"/>
        </w:rPr>
        <w:t>REQUISITOS DEL PROVEEDOR</w:t>
      </w:r>
      <w:r w:rsidR="00841A53">
        <w:rPr>
          <w:rFonts w:ascii="Arial" w:hAnsi="Arial" w:cs="Arial"/>
          <w:b/>
          <w:sz w:val="20"/>
          <w:szCs w:val="20"/>
        </w:rPr>
        <w:t xml:space="preserve"> / PERFIL DEL CONSULTOR</w:t>
      </w:r>
    </w:p>
    <w:p w14:paraId="5360BEFC" w14:textId="77777777" w:rsidR="00296AD9" w:rsidRDefault="00296AD9" w:rsidP="00296AD9">
      <w:pPr>
        <w:widowControl w:val="0"/>
        <w:ind w:left="1276"/>
        <w:jc w:val="both"/>
        <w:rPr>
          <w:rFonts w:ascii="Arial" w:hAnsi="Arial" w:cs="Arial"/>
          <w:bCs/>
          <w:sz w:val="20"/>
          <w:szCs w:val="20"/>
          <w:u w:val="single"/>
        </w:rPr>
      </w:pPr>
    </w:p>
    <w:p w14:paraId="661805FE" w14:textId="02C1798D" w:rsidR="001D40F8" w:rsidRPr="000B60BB" w:rsidRDefault="001D40F8" w:rsidP="00296AD9">
      <w:pPr>
        <w:widowControl w:val="0"/>
        <w:ind w:left="1276"/>
        <w:jc w:val="both"/>
        <w:rPr>
          <w:rFonts w:ascii="Arial" w:hAnsi="Arial" w:cs="Arial"/>
          <w:bCs/>
          <w:sz w:val="20"/>
          <w:szCs w:val="20"/>
          <w:u w:val="single"/>
        </w:rPr>
      </w:pPr>
      <w:r w:rsidRPr="000B60BB">
        <w:rPr>
          <w:rFonts w:ascii="Arial" w:hAnsi="Arial" w:cs="Arial"/>
          <w:bCs/>
          <w:sz w:val="20"/>
          <w:szCs w:val="20"/>
          <w:u w:val="single"/>
        </w:rPr>
        <w:t>En la etapa de emisión de cotización el proveedor deberá de remitir los siguientes requisitos:</w:t>
      </w:r>
    </w:p>
    <w:p w14:paraId="23F4020F" w14:textId="77777777" w:rsidR="00296AD9" w:rsidRPr="00296AD9" w:rsidRDefault="00296AD9" w:rsidP="00296AD9">
      <w:pPr>
        <w:pStyle w:val="Prrafodelista"/>
        <w:widowControl w:val="0"/>
        <w:ind w:left="1494"/>
        <w:jc w:val="both"/>
        <w:rPr>
          <w:rFonts w:ascii="Arial" w:hAnsi="Arial" w:cs="Arial"/>
          <w:bCs/>
          <w:sz w:val="20"/>
          <w:szCs w:val="20"/>
        </w:rPr>
      </w:pPr>
    </w:p>
    <w:p w14:paraId="2BBF0EDD" w14:textId="196890AF" w:rsidR="001D40F8" w:rsidRPr="00B26468" w:rsidRDefault="001D40F8" w:rsidP="002526C1">
      <w:pPr>
        <w:pStyle w:val="Prrafodelista"/>
        <w:widowControl w:val="0"/>
        <w:numPr>
          <w:ilvl w:val="2"/>
          <w:numId w:val="2"/>
        </w:numPr>
        <w:jc w:val="both"/>
        <w:rPr>
          <w:rFonts w:ascii="Arial" w:hAnsi="Arial" w:cs="Arial"/>
          <w:b/>
          <w:sz w:val="20"/>
          <w:szCs w:val="20"/>
        </w:rPr>
      </w:pPr>
      <w:r w:rsidRPr="00B26468">
        <w:rPr>
          <w:rFonts w:ascii="Arial" w:hAnsi="Arial" w:cs="Arial"/>
          <w:b/>
          <w:sz w:val="20"/>
          <w:szCs w:val="20"/>
        </w:rPr>
        <w:t xml:space="preserve">REQUISITOS </w:t>
      </w:r>
    </w:p>
    <w:p w14:paraId="22719B64" w14:textId="77777777" w:rsidR="001D40F8" w:rsidRPr="009B7CD5" w:rsidRDefault="001D40F8" w:rsidP="002526C1">
      <w:pPr>
        <w:pStyle w:val="Prrafodelista"/>
        <w:widowControl w:val="0"/>
        <w:numPr>
          <w:ilvl w:val="0"/>
          <w:numId w:val="1"/>
        </w:numPr>
        <w:jc w:val="both"/>
        <w:rPr>
          <w:rFonts w:ascii="Arial" w:hAnsi="Arial" w:cs="Arial"/>
          <w:b/>
          <w:bCs/>
          <w:vanish/>
          <w:sz w:val="20"/>
          <w:szCs w:val="20"/>
          <w:lang w:val="es-ES"/>
        </w:rPr>
      </w:pPr>
    </w:p>
    <w:p w14:paraId="7B6309E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17F635F"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F13EA96"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2A1B4360"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72F48D44" w14:textId="77777777" w:rsidR="001D40F8" w:rsidRPr="009B7CD5" w:rsidRDefault="001D40F8" w:rsidP="002526C1">
      <w:pPr>
        <w:pStyle w:val="Prrafodelista"/>
        <w:widowControl w:val="0"/>
        <w:numPr>
          <w:ilvl w:val="1"/>
          <w:numId w:val="1"/>
        </w:numPr>
        <w:jc w:val="both"/>
        <w:rPr>
          <w:rFonts w:ascii="Arial" w:hAnsi="Arial" w:cs="Arial"/>
          <w:b/>
          <w:bCs/>
          <w:vanish/>
          <w:sz w:val="20"/>
          <w:szCs w:val="20"/>
          <w:lang w:val="es-ES"/>
        </w:rPr>
      </w:pPr>
    </w:p>
    <w:p w14:paraId="05F8AD81" w14:textId="77777777" w:rsidR="00296AD9" w:rsidRPr="00296AD9" w:rsidRDefault="00296AD9" w:rsidP="00296AD9">
      <w:pPr>
        <w:pStyle w:val="Prrafodelista"/>
        <w:widowControl w:val="0"/>
        <w:ind w:left="1560"/>
        <w:jc w:val="both"/>
        <w:rPr>
          <w:rFonts w:ascii="Arial" w:hAnsi="Arial" w:cs="Arial"/>
          <w:sz w:val="20"/>
          <w:szCs w:val="20"/>
          <w:lang w:val="es-ES"/>
        </w:rPr>
      </w:pPr>
    </w:p>
    <w:p w14:paraId="7873BBAE" w14:textId="77777777" w:rsidR="001D40F8" w:rsidRPr="009B7CD5" w:rsidRDefault="001D40F8" w:rsidP="002526C1">
      <w:pPr>
        <w:pStyle w:val="Prrafodelista"/>
        <w:widowControl w:val="0"/>
        <w:numPr>
          <w:ilvl w:val="0"/>
          <w:numId w:val="3"/>
        </w:numPr>
        <w:ind w:left="1560" w:hanging="284"/>
        <w:jc w:val="both"/>
        <w:rPr>
          <w:rFonts w:ascii="Arial" w:hAnsi="Arial" w:cs="Arial"/>
          <w:b/>
          <w:bCs/>
          <w:sz w:val="20"/>
          <w:szCs w:val="20"/>
          <w:lang w:val="es-ES"/>
        </w:rPr>
      </w:pPr>
      <w:r w:rsidRPr="009B7CD5">
        <w:rPr>
          <w:rFonts w:ascii="Arial" w:hAnsi="Arial" w:cs="Arial"/>
          <w:b/>
          <w:bCs/>
          <w:sz w:val="20"/>
          <w:szCs w:val="20"/>
          <w:lang w:val="es-ES"/>
        </w:rPr>
        <w:t>EXPERIENCIA DEL POSTOR EN LA ESPECIALIDAD</w:t>
      </w:r>
    </w:p>
    <w:p w14:paraId="14721AEC" w14:textId="77777777" w:rsidR="00296AD9" w:rsidRDefault="00296AD9" w:rsidP="00C640E7">
      <w:pPr>
        <w:pStyle w:val="Prrafodelista"/>
        <w:widowControl w:val="0"/>
        <w:ind w:left="1560"/>
        <w:jc w:val="both"/>
        <w:rPr>
          <w:rFonts w:ascii="Arial" w:hAnsi="Arial" w:cs="Arial"/>
          <w:sz w:val="18"/>
          <w:szCs w:val="18"/>
          <w:u w:val="single"/>
        </w:rPr>
      </w:pPr>
    </w:p>
    <w:p w14:paraId="5251B854" w14:textId="3ACEBAA1" w:rsidR="00296AD9" w:rsidRPr="00841A53" w:rsidRDefault="001D40F8" w:rsidP="00841A53">
      <w:pPr>
        <w:pStyle w:val="Prrafodelista"/>
        <w:widowControl w:val="0"/>
        <w:ind w:left="1560"/>
        <w:jc w:val="both"/>
        <w:rPr>
          <w:rFonts w:ascii="Arial" w:hAnsi="Arial" w:cs="Arial"/>
          <w:iCs/>
          <w:sz w:val="20"/>
          <w:szCs w:val="20"/>
          <w:lang w:eastAsia="es-ES"/>
        </w:rPr>
      </w:pPr>
      <w:r w:rsidRPr="00841A53">
        <w:rPr>
          <w:rFonts w:ascii="Arial" w:hAnsi="Arial" w:cs="Arial"/>
          <w:sz w:val="20"/>
          <w:szCs w:val="20"/>
          <w:u w:val="single"/>
        </w:rPr>
        <w:t>Requisitos</w:t>
      </w:r>
      <w:r w:rsidRPr="00841A53">
        <w:rPr>
          <w:rFonts w:ascii="Arial" w:hAnsi="Arial" w:cs="Arial"/>
          <w:sz w:val="20"/>
          <w:szCs w:val="20"/>
        </w:rPr>
        <w:t>:</w:t>
      </w:r>
    </w:p>
    <w:p w14:paraId="0AB47912" w14:textId="77777777" w:rsidR="00841A53" w:rsidRPr="002526C1" w:rsidRDefault="00841A53" w:rsidP="002526C1">
      <w:pPr>
        <w:widowControl w:val="0"/>
        <w:jc w:val="both"/>
        <w:rPr>
          <w:rFonts w:ascii="Arial" w:hAnsi="Arial" w:cs="Arial"/>
          <w:sz w:val="20"/>
          <w:szCs w:val="20"/>
        </w:rPr>
      </w:pPr>
    </w:p>
    <w:p w14:paraId="3152D67B" w14:textId="62122714" w:rsidR="00A61D11" w:rsidRDefault="00A61D11" w:rsidP="00A61D11">
      <w:pPr>
        <w:autoSpaceDE w:val="0"/>
        <w:autoSpaceDN w:val="0"/>
        <w:adjustRightInd w:val="0"/>
        <w:ind w:left="1560"/>
        <w:jc w:val="both"/>
        <w:rPr>
          <w:rFonts w:ascii="Arial" w:hAnsi="Arial" w:cs="Arial"/>
          <w:color w:val="000000"/>
          <w:kern w:val="0"/>
          <w:sz w:val="20"/>
          <w:szCs w:val="20"/>
        </w:rPr>
      </w:pPr>
      <w:r w:rsidRPr="00A61D11">
        <w:rPr>
          <w:rFonts w:ascii="Arial" w:hAnsi="Arial" w:cs="Arial"/>
          <w:color w:val="000000"/>
          <w:kern w:val="0"/>
          <w:sz w:val="20"/>
          <w:szCs w:val="20"/>
        </w:rPr>
        <w:t xml:space="preserve">El postor debe acreditar un monto facturado acumulado equivalente a S/ 8,000.00 (ocho mil con 00/100 soles), por la venta de bienes iguales o similares al objeto de la convocatoria, durante los diez años anteriores a la fecha de la presentación de ofertas que se computaran desde la fecha de la conformidad o emisión del comprobante de pago, según corresponda. </w:t>
      </w:r>
    </w:p>
    <w:p w14:paraId="7B8416D4" w14:textId="77777777" w:rsidR="00A61D11" w:rsidRPr="00A61D11" w:rsidRDefault="00A61D11" w:rsidP="00A61D11">
      <w:pPr>
        <w:autoSpaceDE w:val="0"/>
        <w:autoSpaceDN w:val="0"/>
        <w:adjustRightInd w:val="0"/>
        <w:ind w:left="1560"/>
        <w:jc w:val="both"/>
        <w:rPr>
          <w:rFonts w:ascii="Arial" w:hAnsi="Arial" w:cs="Arial"/>
          <w:color w:val="000000"/>
          <w:kern w:val="0"/>
          <w:sz w:val="20"/>
          <w:szCs w:val="20"/>
        </w:rPr>
      </w:pPr>
    </w:p>
    <w:p w14:paraId="51FB046D" w14:textId="77777777" w:rsidR="00A61D11" w:rsidRDefault="00A61D11" w:rsidP="00A61D11">
      <w:pPr>
        <w:autoSpaceDE w:val="0"/>
        <w:autoSpaceDN w:val="0"/>
        <w:adjustRightInd w:val="0"/>
        <w:ind w:left="1560"/>
        <w:jc w:val="both"/>
        <w:rPr>
          <w:rFonts w:ascii="Arial" w:hAnsi="Arial" w:cs="Arial"/>
          <w:color w:val="000000"/>
          <w:kern w:val="0"/>
          <w:sz w:val="20"/>
          <w:szCs w:val="20"/>
        </w:rPr>
      </w:pPr>
      <w:r w:rsidRPr="00A61D11">
        <w:rPr>
          <w:rFonts w:ascii="Arial" w:hAnsi="Arial" w:cs="Arial"/>
          <w:color w:val="000000"/>
          <w:kern w:val="0"/>
          <w:sz w:val="20"/>
          <w:szCs w:val="20"/>
        </w:rPr>
        <w:t xml:space="preserve">En el caso de postores que declaren tener la condición de micro y pequeña empresa, se acredita una experiencia de S/ 2,000.00 (dos mil con 00/100 soles), por la venta de bienes iguales o similares al objeto de la convocatoria, durante los diez años anteriores a la fecha de la presentación de ofertas que se computaran desde la fecha de la conformidad o emisión del comprobante de pago, según corresponda. En el caso de consorcios, todos los integrantes deben contar con la condición de micro y pequeña empresa. </w:t>
      </w:r>
    </w:p>
    <w:p w14:paraId="55966FB5" w14:textId="77777777" w:rsidR="00A61D11" w:rsidRPr="00A61D11" w:rsidRDefault="00A61D11" w:rsidP="00A61D11">
      <w:pPr>
        <w:autoSpaceDE w:val="0"/>
        <w:autoSpaceDN w:val="0"/>
        <w:adjustRightInd w:val="0"/>
        <w:ind w:left="1560"/>
        <w:jc w:val="both"/>
        <w:rPr>
          <w:rFonts w:ascii="Arial" w:hAnsi="Arial" w:cs="Arial"/>
          <w:color w:val="000000"/>
          <w:kern w:val="0"/>
          <w:sz w:val="20"/>
          <w:szCs w:val="20"/>
        </w:rPr>
      </w:pPr>
    </w:p>
    <w:p w14:paraId="6271F64C" w14:textId="77777777" w:rsidR="00A61D11" w:rsidRDefault="00A61D11" w:rsidP="00A61D11">
      <w:pPr>
        <w:autoSpaceDE w:val="0"/>
        <w:autoSpaceDN w:val="0"/>
        <w:adjustRightInd w:val="0"/>
        <w:ind w:left="1560"/>
        <w:jc w:val="both"/>
        <w:rPr>
          <w:rFonts w:ascii="Arial" w:hAnsi="Arial" w:cs="Arial"/>
          <w:color w:val="000000"/>
          <w:kern w:val="0"/>
          <w:sz w:val="20"/>
          <w:szCs w:val="20"/>
        </w:rPr>
      </w:pPr>
      <w:r w:rsidRPr="00A61D11">
        <w:rPr>
          <w:rFonts w:ascii="Arial" w:hAnsi="Arial" w:cs="Arial"/>
          <w:color w:val="000000"/>
          <w:kern w:val="0"/>
          <w:sz w:val="20"/>
          <w:szCs w:val="20"/>
        </w:rPr>
        <w:t xml:space="preserve">Se consideran bienes similares a los siguientes: </w:t>
      </w:r>
    </w:p>
    <w:p w14:paraId="6FA9FE66" w14:textId="77777777" w:rsidR="00A61D11" w:rsidRDefault="00A61D11" w:rsidP="00A61D11">
      <w:pPr>
        <w:autoSpaceDE w:val="0"/>
        <w:autoSpaceDN w:val="0"/>
        <w:adjustRightInd w:val="0"/>
        <w:ind w:left="1560"/>
        <w:jc w:val="both"/>
        <w:rPr>
          <w:rFonts w:ascii="Arial" w:hAnsi="Arial" w:cs="Arial"/>
          <w:color w:val="000000"/>
          <w:kern w:val="0"/>
          <w:sz w:val="20"/>
          <w:szCs w:val="20"/>
        </w:rPr>
      </w:pPr>
    </w:p>
    <w:p w14:paraId="42B129E9" w14:textId="77777777" w:rsidR="00A61D11" w:rsidRDefault="00A61D11" w:rsidP="00A61D11">
      <w:pPr>
        <w:pStyle w:val="Prrafodelista"/>
        <w:numPr>
          <w:ilvl w:val="0"/>
          <w:numId w:val="7"/>
        </w:numPr>
        <w:autoSpaceDE w:val="0"/>
        <w:autoSpaceDN w:val="0"/>
        <w:adjustRightInd w:val="0"/>
        <w:jc w:val="both"/>
        <w:rPr>
          <w:rFonts w:ascii="Arial" w:hAnsi="Arial" w:cs="Arial"/>
          <w:color w:val="000000"/>
          <w:kern w:val="0"/>
          <w:sz w:val="20"/>
          <w:szCs w:val="20"/>
        </w:rPr>
      </w:pPr>
      <w:r w:rsidRPr="00A61D11">
        <w:rPr>
          <w:rFonts w:ascii="Arial" w:hAnsi="Arial" w:cs="Arial"/>
          <w:color w:val="000000"/>
          <w:kern w:val="0"/>
          <w:sz w:val="20"/>
          <w:szCs w:val="20"/>
        </w:rPr>
        <w:t xml:space="preserve">Suscripción anual de la revista impresa “Semana Económica”. </w:t>
      </w:r>
    </w:p>
    <w:p w14:paraId="1287EC75" w14:textId="77777777" w:rsidR="00A61D11" w:rsidRDefault="00A61D11" w:rsidP="00A61D11">
      <w:pPr>
        <w:pStyle w:val="Prrafodelista"/>
        <w:numPr>
          <w:ilvl w:val="0"/>
          <w:numId w:val="7"/>
        </w:numPr>
        <w:autoSpaceDE w:val="0"/>
        <w:autoSpaceDN w:val="0"/>
        <w:adjustRightInd w:val="0"/>
        <w:jc w:val="both"/>
        <w:rPr>
          <w:rFonts w:ascii="Arial" w:hAnsi="Arial" w:cs="Arial"/>
          <w:color w:val="000000"/>
          <w:kern w:val="0"/>
          <w:sz w:val="20"/>
          <w:szCs w:val="20"/>
        </w:rPr>
      </w:pPr>
      <w:r w:rsidRPr="00A61D11">
        <w:rPr>
          <w:rFonts w:ascii="Arial" w:hAnsi="Arial" w:cs="Arial"/>
          <w:color w:val="000000"/>
          <w:kern w:val="0"/>
          <w:sz w:val="20"/>
          <w:szCs w:val="20"/>
        </w:rPr>
        <w:t>Venta de revistas especializadas en el sector económico o financiero.</w:t>
      </w:r>
    </w:p>
    <w:p w14:paraId="780CFDC3" w14:textId="7ABF28AA" w:rsidR="00A61D11" w:rsidRPr="00A61D11" w:rsidRDefault="00A61D11" w:rsidP="00A61D11">
      <w:pPr>
        <w:pStyle w:val="Prrafodelista"/>
        <w:numPr>
          <w:ilvl w:val="0"/>
          <w:numId w:val="7"/>
        </w:numPr>
        <w:autoSpaceDE w:val="0"/>
        <w:autoSpaceDN w:val="0"/>
        <w:adjustRightInd w:val="0"/>
        <w:jc w:val="both"/>
        <w:rPr>
          <w:rFonts w:ascii="Arial" w:hAnsi="Arial" w:cs="Arial"/>
          <w:color w:val="000000"/>
          <w:kern w:val="0"/>
          <w:sz w:val="20"/>
          <w:szCs w:val="20"/>
        </w:rPr>
      </w:pPr>
      <w:r w:rsidRPr="00A61D11">
        <w:rPr>
          <w:rFonts w:ascii="Arial" w:hAnsi="Arial" w:cs="Arial"/>
          <w:color w:val="000000"/>
          <w:kern w:val="0"/>
          <w:sz w:val="20"/>
          <w:szCs w:val="20"/>
        </w:rPr>
        <w:t xml:space="preserve">Suministro de revistas impresas especializadas en el sector económico o financiero. </w:t>
      </w:r>
    </w:p>
    <w:p w14:paraId="1ADB04CF" w14:textId="257015AE" w:rsidR="002526C1" w:rsidRPr="002526C1" w:rsidRDefault="002526C1" w:rsidP="00A61D11">
      <w:pPr>
        <w:autoSpaceDE w:val="0"/>
        <w:autoSpaceDN w:val="0"/>
        <w:adjustRightInd w:val="0"/>
        <w:ind w:left="1560"/>
        <w:jc w:val="both"/>
        <w:rPr>
          <w:rFonts w:ascii="Arial" w:hAnsi="Arial" w:cs="Arial"/>
          <w:color w:val="000000"/>
          <w:kern w:val="0"/>
          <w:sz w:val="20"/>
          <w:szCs w:val="20"/>
        </w:rPr>
      </w:pPr>
      <w:r w:rsidRPr="002526C1">
        <w:rPr>
          <w:rFonts w:ascii="Arial" w:hAnsi="Arial" w:cs="Arial"/>
          <w:color w:val="000000"/>
          <w:kern w:val="0"/>
          <w:sz w:val="20"/>
          <w:szCs w:val="20"/>
        </w:rPr>
        <w:t xml:space="preserve"> </w:t>
      </w:r>
    </w:p>
    <w:p w14:paraId="7F431D4E" w14:textId="77777777" w:rsidR="00841A53" w:rsidRPr="00A62931" w:rsidRDefault="00841A53" w:rsidP="00C640E7">
      <w:pPr>
        <w:pStyle w:val="Prrafodelista"/>
        <w:widowControl w:val="0"/>
        <w:ind w:left="1560"/>
        <w:jc w:val="both"/>
        <w:rPr>
          <w:rFonts w:ascii="Arial" w:hAnsi="Arial" w:cs="Arial"/>
          <w:sz w:val="20"/>
          <w:szCs w:val="20"/>
        </w:rPr>
      </w:pPr>
    </w:p>
    <w:p w14:paraId="111A89E8" w14:textId="77777777" w:rsidR="001D40F8" w:rsidRDefault="001D40F8" w:rsidP="00C640E7">
      <w:pPr>
        <w:widowControl w:val="0"/>
        <w:ind w:left="1560"/>
        <w:jc w:val="both"/>
        <w:rPr>
          <w:rFonts w:ascii="Arial" w:hAnsi="Arial" w:cs="Arial"/>
          <w:sz w:val="20"/>
          <w:szCs w:val="20"/>
        </w:rPr>
      </w:pPr>
      <w:r w:rsidRPr="009B7CD5">
        <w:rPr>
          <w:rFonts w:ascii="Arial" w:hAnsi="Arial" w:cs="Arial"/>
          <w:sz w:val="20"/>
          <w:szCs w:val="20"/>
          <w:u w:val="single"/>
        </w:rPr>
        <w:t>Acreditación</w:t>
      </w:r>
      <w:r w:rsidRPr="009B7CD5">
        <w:rPr>
          <w:rFonts w:ascii="Arial" w:hAnsi="Arial" w:cs="Arial"/>
          <w:sz w:val="20"/>
          <w:szCs w:val="20"/>
        </w:rPr>
        <w:t>:</w:t>
      </w:r>
    </w:p>
    <w:p w14:paraId="15AE276D" w14:textId="77777777" w:rsidR="00296AD9" w:rsidRPr="009B7CD5" w:rsidRDefault="00296AD9" w:rsidP="00841A53">
      <w:pPr>
        <w:widowControl w:val="0"/>
        <w:jc w:val="both"/>
        <w:rPr>
          <w:rFonts w:ascii="Arial" w:hAnsi="Arial" w:cs="Arial"/>
          <w:sz w:val="20"/>
          <w:szCs w:val="20"/>
        </w:rPr>
      </w:pPr>
    </w:p>
    <w:p w14:paraId="4F075349" w14:textId="47A7896E" w:rsidR="00841A53" w:rsidRDefault="002526C1" w:rsidP="00841A53">
      <w:pPr>
        <w:widowControl w:val="0"/>
        <w:ind w:left="1560"/>
        <w:jc w:val="both"/>
        <w:rPr>
          <w:rFonts w:ascii="Arial" w:eastAsia="Batang" w:hAnsi="Arial" w:cs="Arial"/>
          <w:sz w:val="20"/>
          <w:szCs w:val="20"/>
        </w:rPr>
      </w:pPr>
      <w:r w:rsidRPr="002526C1">
        <w:rPr>
          <w:rFonts w:ascii="Arial" w:eastAsia="Batang" w:hAnsi="Arial" w:cs="Arial"/>
          <w:sz w:val="20"/>
          <w:szCs w:val="20"/>
        </w:rPr>
        <w:t>La experiencia del postor en la especialidad se acreditará con copia simple de (i) contratos u órdenes de compra, y su respectiva conformidad o constancia de prestación; o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comprobantes de pago cuya cancelación se acredite documental y fehacientemente, con constancia de depósito, nota de abono, reporte de estado de cuenta, cualquier otro documento emitido por entidad del sistema financiero que acredite el abono o la cancelación del mismo con comprobante de pago1, o comprobante de retención electrónico emitido por SUNAT por la retención del IGV, correspondientes a un máximo de veinte contrataciones. En caso el postor sustente su experiencia en la especialidad mediante contrataciones realizadas con privados2, para acreditarla debe presentar de forma obligatoria lo indicado en el numeral (</w:t>
      </w:r>
      <w:proofErr w:type="spellStart"/>
      <w:r w:rsidRPr="002526C1">
        <w:rPr>
          <w:rFonts w:ascii="Arial" w:eastAsia="Batang" w:hAnsi="Arial" w:cs="Arial"/>
          <w:sz w:val="20"/>
          <w:szCs w:val="20"/>
        </w:rPr>
        <w:t>ii</w:t>
      </w:r>
      <w:proofErr w:type="spellEnd"/>
      <w:r w:rsidRPr="002526C1">
        <w:rPr>
          <w:rFonts w:ascii="Arial" w:eastAsia="Batang" w:hAnsi="Arial" w:cs="Arial"/>
          <w:sz w:val="20"/>
          <w:szCs w:val="20"/>
        </w:rPr>
        <w:t>) del presente párrafo; no es posible que acredite su experiencia únicamente con la presentación de contratos u órdenes de compra con conformidad o constancia de prestación.</w:t>
      </w:r>
    </w:p>
    <w:p w14:paraId="4462170A" w14:textId="77777777" w:rsidR="002526C1" w:rsidRPr="00841A53" w:rsidRDefault="002526C1" w:rsidP="00841A53">
      <w:pPr>
        <w:widowControl w:val="0"/>
        <w:ind w:left="1560"/>
        <w:jc w:val="both"/>
        <w:rPr>
          <w:rFonts w:ascii="Arial" w:eastAsia="Batang" w:hAnsi="Arial" w:cs="Arial"/>
          <w:sz w:val="20"/>
          <w:szCs w:val="20"/>
        </w:rPr>
      </w:pPr>
    </w:p>
    <w:p w14:paraId="116CAA04" w14:textId="77777777" w:rsidR="00841A53"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 xml:space="preserve">En caso los postores presenten varios comprobantes de pago para acreditar una sola contratación, se debe acreditar que corresponden a dicha contratación; de lo contrario, se asumirá que los comprobantes acreditan contrataciones independientes, en cuyo caso solo se considerará, para la evaluación, las veinte primeras contrataciones indicadas en el </w:t>
      </w:r>
      <w:r w:rsidRPr="00841A53">
        <w:rPr>
          <w:rFonts w:ascii="Arial" w:eastAsia="Batang" w:hAnsi="Arial" w:cs="Arial"/>
          <w:b/>
          <w:bCs/>
          <w:sz w:val="20"/>
          <w:szCs w:val="20"/>
        </w:rPr>
        <w:t xml:space="preserve">Anexo </w:t>
      </w:r>
      <w:r w:rsidRPr="00841A53">
        <w:rPr>
          <w:rFonts w:ascii="Arial" w:eastAsia="Batang" w:hAnsi="Arial" w:cs="Arial"/>
          <w:sz w:val="20"/>
          <w:szCs w:val="20"/>
        </w:rPr>
        <w:t xml:space="preserve">referido a la Experiencia del Postor en la Especialidad. </w:t>
      </w:r>
    </w:p>
    <w:p w14:paraId="576A6208" w14:textId="77777777" w:rsidR="002526C1" w:rsidRPr="00841A53" w:rsidRDefault="002526C1" w:rsidP="00841A53">
      <w:pPr>
        <w:widowControl w:val="0"/>
        <w:ind w:left="1560"/>
        <w:jc w:val="both"/>
        <w:rPr>
          <w:rFonts w:ascii="Arial" w:eastAsia="Batang" w:hAnsi="Arial" w:cs="Arial"/>
          <w:sz w:val="20"/>
          <w:szCs w:val="20"/>
        </w:rPr>
      </w:pPr>
    </w:p>
    <w:p w14:paraId="2C85D92A" w14:textId="10C31A52" w:rsidR="00296AD9" w:rsidRDefault="00841A53" w:rsidP="00841A53">
      <w:pPr>
        <w:widowControl w:val="0"/>
        <w:ind w:left="1560"/>
        <w:jc w:val="both"/>
        <w:rPr>
          <w:rFonts w:ascii="Arial" w:eastAsia="Batang" w:hAnsi="Arial" w:cs="Arial"/>
          <w:sz w:val="20"/>
          <w:szCs w:val="20"/>
        </w:rPr>
      </w:pPr>
      <w:r w:rsidRPr="00841A53">
        <w:rPr>
          <w:rFonts w:ascii="Arial" w:eastAsia="Batang" w:hAnsi="Arial" w:cs="Arial"/>
          <w:sz w:val="20"/>
          <w:szCs w:val="20"/>
        </w:rPr>
        <w:t>En el caso de suministro, solo se considera como experiencia la parte del contrato que haya sido ejecutada durante los diez años anteriores a la fecha de presentación de ofertas, debiendo adjuntarse copia de las conformidades correspondientes a tal parte o los respectivos comprobantes de pago cancelados.</w:t>
      </w:r>
    </w:p>
    <w:bookmarkEnd w:id="0"/>
    <w:p w14:paraId="72E8E47E" w14:textId="77777777" w:rsidR="0023047C" w:rsidRPr="002526C1" w:rsidRDefault="0023047C" w:rsidP="002526C1">
      <w:pPr>
        <w:widowControl w:val="0"/>
        <w:jc w:val="both"/>
        <w:rPr>
          <w:rFonts w:ascii="Arial" w:hAnsi="Arial" w:cs="Arial"/>
          <w:sz w:val="20"/>
          <w:szCs w:val="20"/>
        </w:rPr>
      </w:pPr>
    </w:p>
    <w:p w14:paraId="4BEFE4F1" w14:textId="77777777" w:rsidR="0023047C" w:rsidRDefault="0023047C" w:rsidP="005978AE">
      <w:pPr>
        <w:widowControl w:val="0"/>
        <w:jc w:val="center"/>
        <w:rPr>
          <w:rFonts w:ascii="Arial" w:hAnsi="Arial" w:cs="Arial"/>
          <w:b/>
          <w:bCs/>
          <w:sz w:val="20"/>
          <w:szCs w:val="20"/>
          <w:lang w:val="es-ES"/>
        </w:rPr>
      </w:pPr>
    </w:p>
    <w:p w14:paraId="5C903454" w14:textId="361B2F3C" w:rsidR="004E0D56" w:rsidRPr="005978AE" w:rsidRDefault="004E0D56" w:rsidP="005978AE">
      <w:pPr>
        <w:widowControl w:val="0"/>
        <w:jc w:val="center"/>
        <w:rPr>
          <w:rFonts w:ascii="Arial" w:hAnsi="Arial" w:cs="Arial"/>
          <w:b/>
          <w:bCs/>
          <w:sz w:val="20"/>
          <w:szCs w:val="20"/>
          <w:lang w:val="es-ES"/>
        </w:rPr>
      </w:pPr>
      <w:r w:rsidRPr="005978AE">
        <w:rPr>
          <w:rFonts w:ascii="Arial" w:hAnsi="Arial" w:cs="Arial"/>
          <w:b/>
          <w:bCs/>
          <w:sz w:val="20"/>
          <w:szCs w:val="20"/>
          <w:lang w:val="es-ES"/>
        </w:rPr>
        <w:t xml:space="preserve">ANEXO - </w:t>
      </w:r>
      <w:r w:rsidRPr="005978AE">
        <w:rPr>
          <w:rFonts w:ascii="Arial" w:hAnsi="Arial" w:cs="Arial"/>
          <w:b/>
          <w:bCs/>
          <w:sz w:val="20"/>
          <w:szCs w:val="20"/>
        </w:rPr>
        <w:t>EXPERIENCIA DEL POSTOR EN LA ESPECIALIDAD</w:t>
      </w:r>
    </w:p>
    <w:p w14:paraId="23346909" w14:textId="77777777" w:rsidR="004E0D56" w:rsidRPr="009B7CD5" w:rsidRDefault="004E0D56" w:rsidP="00C640E7">
      <w:pPr>
        <w:widowControl w:val="0"/>
        <w:jc w:val="both"/>
        <w:rPr>
          <w:rFonts w:ascii="Arial" w:hAnsi="Arial" w:cs="Arial"/>
          <w:b/>
          <w:iCs/>
          <w:color w:val="000000"/>
          <w:sz w:val="20"/>
          <w:szCs w:val="20"/>
          <w:u w:val="single"/>
          <w:lang w:val="es-ES" w:eastAsia="es-ES"/>
        </w:rPr>
      </w:pPr>
    </w:p>
    <w:p w14:paraId="55E5BA07" w14:textId="2E06DD7C"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5245FBD5" w14:textId="77777777" w:rsidR="004E0D56" w:rsidRPr="009B7CD5" w:rsidRDefault="004E0D56" w:rsidP="00C640E7">
      <w:pPr>
        <w:widowControl w:val="0"/>
        <w:autoSpaceDE w:val="0"/>
        <w:autoSpaceDN w:val="0"/>
        <w:adjustRightInd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0E62A5BB" w14:textId="77777777" w:rsidR="005978AE" w:rsidRDefault="005978AE" w:rsidP="00C640E7">
      <w:pPr>
        <w:widowControl w:val="0"/>
        <w:jc w:val="both"/>
        <w:rPr>
          <w:rFonts w:ascii="Arial" w:hAnsi="Arial" w:cs="Arial"/>
          <w:sz w:val="20"/>
          <w:szCs w:val="20"/>
        </w:rPr>
      </w:pPr>
    </w:p>
    <w:p w14:paraId="10A99CA7" w14:textId="34F3F74A" w:rsidR="004E0D56" w:rsidRDefault="004E0D56" w:rsidP="00C640E7">
      <w:pPr>
        <w:widowControl w:val="0"/>
        <w:jc w:val="both"/>
        <w:rPr>
          <w:rFonts w:ascii="Arial" w:hAnsi="Arial" w:cs="Arial"/>
          <w:i/>
          <w:sz w:val="20"/>
          <w:szCs w:val="20"/>
        </w:rPr>
      </w:pPr>
      <w:r w:rsidRPr="009B7CD5">
        <w:rPr>
          <w:rFonts w:ascii="Arial" w:hAnsi="Arial" w:cs="Arial"/>
          <w:sz w:val="20"/>
          <w:szCs w:val="20"/>
        </w:rPr>
        <w:t>Mediante el presente, el suscrito detalla la siguiente EXPERIENCIA EN LA ESPECIALIDAD</w:t>
      </w:r>
      <w:r w:rsidRPr="009B7CD5">
        <w:rPr>
          <w:rFonts w:ascii="Arial" w:hAnsi="Arial" w:cs="Arial"/>
          <w:i/>
          <w:sz w:val="20"/>
          <w:szCs w:val="20"/>
        </w:rPr>
        <w:t>:</w:t>
      </w:r>
    </w:p>
    <w:p w14:paraId="401ADEE0" w14:textId="77777777" w:rsidR="005978AE" w:rsidRPr="009B7CD5" w:rsidRDefault="005978AE" w:rsidP="00C640E7">
      <w:pPr>
        <w:widowControl w:val="0"/>
        <w:jc w:val="both"/>
        <w:rPr>
          <w:rFonts w:ascii="Arial" w:hAnsi="Arial" w:cs="Arial"/>
          <w:i/>
          <w:sz w:val="20"/>
          <w:szCs w:val="20"/>
        </w:rPr>
      </w:pPr>
    </w:p>
    <w:tbl>
      <w:tblPr>
        <w:tblW w:w="5000" w:type="pct"/>
        <w:tblCellMar>
          <w:left w:w="0" w:type="dxa"/>
          <w:right w:w="0" w:type="dxa"/>
        </w:tblCellMar>
        <w:tblLook w:val="0000" w:firstRow="0" w:lastRow="0" w:firstColumn="0" w:lastColumn="0" w:noHBand="0" w:noVBand="0"/>
      </w:tblPr>
      <w:tblGrid>
        <w:gridCol w:w="266"/>
        <w:gridCol w:w="127"/>
        <w:gridCol w:w="482"/>
        <w:gridCol w:w="162"/>
        <w:gridCol w:w="630"/>
        <w:gridCol w:w="1124"/>
        <w:gridCol w:w="792"/>
        <w:gridCol w:w="1076"/>
        <w:gridCol w:w="1015"/>
        <w:gridCol w:w="637"/>
        <w:gridCol w:w="764"/>
        <w:gridCol w:w="679"/>
        <w:gridCol w:w="1024"/>
      </w:tblGrid>
      <w:tr w:rsidR="004E0D56" w:rsidRPr="009B7CD5" w14:paraId="08EC3CDF" w14:textId="77777777" w:rsidTr="004E0D56">
        <w:trPr>
          <w:trHeight w:val="636"/>
          <w:tblHeader/>
        </w:trPr>
        <w:tc>
          <w:tcPr>
            <w:tcW w:w="15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0E30053"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Nº</w:t>
            </w:r>
          </w:p>
        </w:tc>
        <w:tc>
          <w:tcPr>
            <w:tcW w:w="347"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5F903ADB"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CLIENTE</w:t>
            </w:r>
          </w:p>
        </w:tc>
        <w:tc>
          <w:tcPr>
            <w:tcW w:w="451"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3B2EC112"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OBJETO DEL CONTRATO</w:t>
            </w:r>
          </w:p>
        </w:tc>
        <w:tc>
          <w:tcPr>
            <w:tcW w:w="64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BB19D65" w14:textId="77777777" w:rsidR="004E0D56" w:rsidRPr="004E0D56" w:rsidRDefault="004E0D56" w:rsidP="00C640E7">
            <w:pPr>
              <w:widowControl w:val="0"/>
              <w:jc w:val="both"/>
              <w:rPr>
                <w:rFonts w:ascii="Arial" w:hAnsi="Arial" w:cs="Arial"/>
                <w:b/>
                <w:sz w:val="14"/>
                <w:szCs w:val="14"/>
                <w:lang w:val="pt-BR"/>
              </w:rPr>
            </w:pPr>
            <w:r w:rsidRPr="004E0D56">
              <w:rPr>
                <w:rFonts w:ascii="Arial" w:hAnsi="Arial" w:cs="Arial"/>
                <w:b/>
                <w:sz w:val="14"/>
                <w:szCs w:val="14"/>
                <w:lang w:val="pt-PT"/>
              </w:rPr>
              <w:t xml:space="preserve">N° CONTRATO / O/C / COMPROBANTE DE PAGO </w:t>
            </w: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37EFD49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 xml:space="preserve">FECHA DEL CONTRATO O CP </w:t>
            </w:r>
            <w:r w:rsidRPr="004E0D56">
              <w:rPr>
                <w:rFonts w:ascii="Arial" w:hAnsi="Arial" w:cs="Arial"/>
                <w:b/>
                <w:bCs/>
                <w:sz w:val="14"/>
                <w:szCs w:val="14"/>
                <w:vertAlign w:val="superscript"/>
              </w:rPr>
              <w:footnoteReference w:id="1"/>
            </w: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6BBF888"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FECHA DE LA CONFORMIDAD DE SER EL CASO</w:t>
            </w:r>
            <w:r w:rsidRPr="004E0D56">
              <w:rPr>
                <w:rFonts w:ascii="Arial" w:hAnsi="Arial" w:cs="Arial"/>
                <w:b/>
                <w:bCs/>
                <w:sz w:val="14"/>
                <w:szCs w:val="14"/>
                <w:vertAlign w:val="superscript"/>
              </w:rPr>
              <w:footnoteReference w:id="2"/>
            </w:r>
          </w:p>
        </w:tc>
        <w:tc>
          <w:tcPr>
            <w:tcW w:w="578"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743A320D" w14:textId="77777777" w:rsidR="004E0D56" w:rsidRPr="004E0D56" w:rsidRDefault="004E0D56" w:rsidP="00C640E7">
            <w:pPr>
              <w:widowControl w:val="0"/>
              <w:jc w:val="both"/>
              <w:rPr>
                <w:rFonts w:ascii="Arial" w:hAnsi="Arial" w:cs="Arial"/>
                <w:b/>
                <w:bCs/>
                <w:sz w:val="14"/>
                <w:szCs w:val="14"/>
              </w:rPr>
            </w:pPr>
            <w:r w:rsidRPr="004E0D56">
              <w:rPr>
                <w:rFonts w:ascii="Arial" w:hAnsi="Arial" w:cs="Arial"/>
                <w:b/>
                <w:bCs/>
                <w:sz w:val="14"/>
                <w:szCs w:val="14"/>
              </w:rPr>
              <w:t>EXPERIENCIA PROVENIENTE DE:</w:t>
            </w: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79F02D9" w14:textId="77777777" w:rsidR="004E0D56" w:rsidRPr="004E0D56" w:rsidRDefault="004E0D56" w:rsidP="00C640E7">
            <w:pPr>
              <w:widowControl w:val="0"/>
              <w:jc w:val="both"/>
              <w:rPr>
                <w:rFonts w:ascii="Arial" w:hAnsi="Arial" w:cs="Arial"/>
                <w:b/>
                <w:sz w:val="14"/>
                <w:szCs w:val="14"/>
              </w:rPr>
            </w:pPr>
            <w:r w:rsidRPr="004E0D56">
              <w:rPr>
                <w:rFonts w:ascii="Arial" w:hAnsi="Arial" w:cs="Arial"/>
                <w:b/>
                <w:sz w:val="14"/>
                <w:szCs w:val="14"/>
              </w:rPr>
              <w:t>MONEDA</w:t>
            </w: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2A3D2EDA"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IMPORTE</w:t>
            </w:r>
            <w:r w:rsidRPr="004E0D56">
              <w:rPr>
                <w:rFonts w:ascii="Arial" w:hAnsi="Arial" w:cs="Arial"/>
                <w:b/>
                <w:bCs/>
                <w:sz w:val="14"/>
                <w:szCs w:val="14"/>
                <w:vertAlign w:val="superscript"/>
              </w:rPr>
              <w:footnoteReference w:id="3"/>
            </w:r>
            <w:r w:rsidRPr="004E0D56">
              <w:rPr>
                <w:rFonts w:ascii="Arial" w:hAnsi="Arial" w:cs="Arial"/>
                <w:b/>
                <w:bCs/>
                <w:sz w:val="14"/>
                <w:szCs w:val="14"/>
              </w:rPr>
              <w:t xml:space="preserve"> </w:t>
            </w: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083B29F4"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TIPO DE CAMBIO VENTA</w:t>
            </w:r>
            <w:r w:rsidRPr="004E0D56">
              <w:rPr>
                <w:rFonts w:ascii="Arial" w:hAnsi="Arial" w:cs="Arial"/>
                <w:b/>
                <w:bCs/>
                <w:sz w:val="14"/>
                <w:szCs w:val="14"/>
                <w:vertAlign w:val="superscript"/>
              </w:rPr>
              <w:footnoteReference w:id="4"/>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0C5376D" w14:textId="77777777" w:rsidR="004E0D56" w:rsidRPr="004E0D56" w:rsidRDefault="004E0D56" w:rsidP="00C640E7">
            <w:pPr>
              <w:widowControl w:val="0"/>
              <w:jc w:val="both"/>
              <w:rPr>
                <w:rFonts w:ascii="Arial" w:hAnsi="Arial" w:cs="Arial"/>
                <w:b/>
                <w:sz w:val="14"/>
                <w:szCs w:val="14"/>
              </w:rPr>
            </w:pPr>
            <w:r w:rsidRPr="004E0D56">
              <w:rPr>
                <w:rFonts w:ascii="Arial" w:hAnsi="Arial" w:cs="Arial"/>
                <w:b/>
                <w:bCs/>
                <w:sz w:val="14"/>
                <w:szCs w:val="14"/>
              </w:rPr>
              <w:t>MONTO FACTURADO ACUMULADO</w:t>
            </w:r>
            <w:r w:rsidRPr="004E0D56">
              <w:rPr>
                <w:rFonts w:ascii="Arial" w:hAnsi="Arial" w:cs="Arial"/>
                <w:b/>
                <w:bCs/>
                <w:sz w:val="14"/>
                <w:szCs w:val="14"/>
                <w:vertAlign w:val="superscript"/>
              </w:rPr>
              <w:footnoteReference w:id="5"/>
            </w:r>
            <w:r w:rsidRPr="004E0D56">
              <w:rPr>
                <w:rFonts w:ascii="Arial" w:hAnsi="Arial" w:cs="Arial"/>
                <w:b/>
                <w:bCs/>
                <w:sz w:val="14"/>
                <w:szCs w:val="14"/>
              </w:rPr>
              <w:t xml:space="preserve"> </w:t>
            </w:r>
          </w:p>
        </w:tc>
      </w:tr>
      <w:tr w:rsidR="004E0D56" w:rsidRPr="009B7CD5" w14:paraId="5880AA9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69E7FC8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w:t>
            </w:r>
          </w:p>
        </w:tc>
        <w:tc>
          <w:tcPr>
            <w:tcW w:w="347" w:type="pct"/>
            <w:gridSpan w:val="2"/>
            <w:tcBorders>
              <w:top w:val="nil"/>
              <w:left w:val="nil"/>
              <w:bottom w:val="single" w:sz="4" w:space="0" w:color="000000" w:themeColor="text1"/>
              <w:right w:val="single" w:sz="4" w:space="0" w:color="000000" w:themeColor="text1"/>
            </w:tcBorders>
            <w:vAlign w:val="center"/>
          </w:tcPr>
          <w:p w14:paraId="03D04FEB"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996A1AA"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C4F8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98DC9AD"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7ED32D"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F7863A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894C74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ADCA0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C2D5E10"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37E89FD" w14:textId="77777777" w:rsidR="004E0D56" w:rsidRPr="009B7CD5" w:rsidRDefault="004E0D56" w:rsidP="00C640E7">
            <w:pPr>
              <w:widowControl w:val="0"/>
              <w:jc w:val="both"/>
              <w:rPr>
                <w:rFonts w:ascii="Arial" w:hAnsi="Arial" w:cs="Arial"/>
                <w:sz w:val="20"/>
                <w:szCs w:val="20"/>
              </w:rPr>
            </w:pPr>
          </w:p>
        </w:tc>
      </w:tr>
      <w:tr w:rsidR="004E0D56" w:rsidRPr="009B7CD5" w14:paraId="6FA9567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B1E450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w:t>
            </w:r>
          </w:p>
        </w:tc>
        <w:tc>
          <w:tcPr>
            <w:tcW w:w="347" w:type="pct"/>
            <w:gridSpan w:val="2"/>
            <w:tcBorders>
              <w:top w:val="nil"/>
              <w:left w:val="nil"/>
              <w:bottom w:val="single" w:sz="4" w:space="0" w:color="000000" w:themeColor="text1"/>
              <w:right w:val="single" w:sz="4" w:space="0" w:color="000000" w:themeColor="text1"/>
            </w:tcBorders>
            <w:vAlign w:val="center"/>
          </w:tcPr>
          <w:p w14:paraId="334B82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2C9ECE3"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791C67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E7687D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45EBB7"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970B68D"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4182EB8"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EC5071C"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AE94D6"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F90C382" w14:textId="77777777" w:rsidR="004E0D56" w:rsidRPr="009B7CD5" w:rsidRDefault="004E0D56" w:rsidP="00C640E7">
            <w:pPr>
              <w:widowControl w:val="0"/>
              <w:jc w:val="both"/>
              <w:rPr>
                <w:rFonts w:ascii="Arial" w:hAnsi="Arial" w:cs="Arial"/>
                <w:sz w:val="20"/>
                <w:szCs w:val="20"/>
              </w:rPr>
            </w:pPr>
          </w:p>
        </w:tc>
      </w:tr>
      <w:tr w:rsidR="004E0D56" w:rsidRPr="009B7CD5" w14:paraId="29F69DED"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E6750B9"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3</w:t>
            </w:r>
          </w:p>
        </w:tc>
        <w:tc>
          <w:tcPr>
            <w:tcW w:w="347" w:type="pct"/>
            <w:gridSpan w:val="2"/>
            <w:tcBorders>
              <w:top w:val="nil"/>
              <w:left w:val="nil"/>
              <w:bottom w:val="single" w:sz="4" w:space="0" w:color="000000" w:themeColor="text1"/>
              <w:right w:val="single" w:sz="4" w:space="0" w:color="000000" w:themeColor="text1"/>
            </w:tcBorders>
            <w:vAlign w:val="center"/>
          </w:tcPr>
          <w:p w14:paraId="6C90B148"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5EDFC7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B0486"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59E9515C"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6E3179A"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10D5F57"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90F51C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BC098C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6B1FC8E"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32D3DD" w14:textId="77777777" w:rsidR="004E0D56" w:rsidRPr="009B7CD5" w:rsidRDefault="004E0D56" w:rsidP="00C640E7">
            <w:pPr>
              <w:widowControl w:val="0"/>
              <w:jc w:val="both"/>
              <w:rPr>
                <w:rFonts w:ascii="Arial" w:hAnsi="Arial" w:cs="Arial"/>
                <w:sz w:val="20"/>
                <w:szCs w:val="20"/>
              </w:rPr>
            </w:pPr>
          </w:p>
        </w:tc>
      </w:tr>
      <w:tr w:rsidR="004E0D56" w:rsidRPr="009B7CD5" w14:paraId="57E646A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7515625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4</w:t>
            </w:r>
          </w:p>
        </w:tc>
        <w:tc>
          <w:tcPr>
            <w:tcW w:w="347" w:type="pct"/>
            <w:gridSpan w:val="2"/>
            <w:tcBorders>
              <w:top w:val="nil"/>
              <w:left w:val="nil"/>
              <w:bottom w:val="single" w:sz="4" w:space="0" w:color="000000" w:themeColor="text1"/>
              <w:right w:val="single" w:sz="4" w:space="0" w:color="000000" w:themeColor="text1"/>
            </w:tcBorders>
            <w:vAlign w:val="center"/>
          </w:tcPr>
          <w:p w14:paraId="506B7EBF" w14:textId="77777777" w:rsidR="004E0D56" w:rsidRPr="009B7CD5" w:rsidRDefault="004E0D56" w:rsidP="00C640E7">
            <w:pPr>
              <w:widowControl w:val="0"/>
              <w:ind w:left="419" w:hanging="419"/>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6EA540E"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26A781CB"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32B0105"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3D2E01B"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6BEC23A1"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D1FD4B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2F783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23E81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58B9BD7" w14:textId="77777777" w:rsidR="004E0D56" w:rsidRPr="009B7CD5" w:rsidRDefault="004E0D56" w:rsidP="00C640E7">
            <w:pPr>
              <w:widowControl w:val="0"/>
              <w:jc w:val="both"/>
              <w:rPr>
                <w:rFonts w:ascii="Arial" w:hAnsi="Arial" w:cs="Arial"/>
                <w:sz w:val="20"/>
                <w:szCs w:val="20"/>
              </w:rPr>
            </w:pPr>
          </w:p>
        </w:tc>
      </w:tr>
      <w:tr w:rsidR="004E0D56" w:rsidRPr="009B7CD5" w14:paraId="03E3A8A1"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83102FB"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5</w:t>
            </w:r>
          </w:p>
        </w:tc>
        <w:tc>
          <w:tcPr>
            <w:tcW w:w="347" w:type="pct"/>
            <w:gridSpan w:val="2"/>
            <w:tcBorders>
              <w:top w:val="nil"/>
              <w:left w:val="nil"/>
              <w:bottom w:val="single" w:sz="4" w:space="0" w:color="000000" w:themeColor="text1"/>
              <w:right w:val="single" w:sz="4" w:space="0" w:color="000000" w:themeColor="text1"/>
            </w:tcBorders>
            <w:vAlign w:val="center"/>
          </w:tcPr>
          <w:p w14:paraId="4B4C2542"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433E392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52387C0"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F1BB0E1"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45DA9A9"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842B76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2829953"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40D3E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0E1B1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31F07C" w14:textId="77777777" w:rsidR="004E0D56" w:rsidRPr="009B7CD5" w:rsidRDefault="004E0D56" w:rsidP="00C640E7">
            <w:pPr>
              <w:widowControl w:val="0"/>
              <w:jc w:val="both"/>
              <w:rPr>
                <w:rFonts w:ascii="Arial" w:hAnsi="Arial" w:cs="Arial"/>
                <w:sz w:val="20"/>
                <w:szCs w:val="20"/>
              </w:rPr>
            </w:pPr>
          </w:p>
        </w:tc>
      </w:tr>
      <w:tr w:rsidR="004E0D56" w:rsidRPr="009B7CD5" w14:paraId="28866FB3"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FC8EB5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6</w:t>
            </w:r>
          </w:p>
        </w:tc>
        <w:tc>
          <w:tcPr>
            <w:tcW w:w="347" w:type="pct"/>
            <w:gridSpan w:val="2"/>
            <w:tcBorders>
              <w:top w:val="nil"/>
              <w:left w:val="nil"/>
              <w:bottom w:val="single" w:sz="4" w:space="0" w:color="000000" w:themeColor="text1"/>
              <w:right w:val="single" w:sz="4" w:space="0" w:color="000000" w:themeColor="text1"/>
            </w:tcBorders>
            <w:vAlign w:val="center"/>
          </w:tcPr>
          <w:p w14:paraId="69F8A9E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039A686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5A3B8F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4FCBB0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E9E907E"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41A1308"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758EB0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93E470F"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38F58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52FDEE2" w14:textId="77777777" w:rsidR="004E0D56" w:rsidRPr="009B7CD5" w:rsidRDefault="004E0D56" w:rsidP="00C640E7">
            <w:pPr>
              <w:widowControl w:val="0"/>
              <w:jc w:val="both"/>
              <w:rPr>
                <w:rFonts w:ascii="Arial" w:hAnsi="Arial" w:cs="Arial"/>
                <w:sz w:val="20"/>
                <w:szCs w:val="20"/>
              </w:rPr>
            </w:pPr>
          </w:p>
        </w:tc>
      </w:tr>
      <w:tr w:rsidR="004E0D56" w:rsidRPr="009B7CD5" w14:paraId="447AB9C9"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4877F992"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7</w:t>
            </w:r>
          </w:p>
        </w:tc>
        <w:tc>
          <w:tcPr>
            <w:tcW w:w="347" w:type="pct"/>
            <w:gridSpan w:val="2"/>
            <w:tcBorders>
              <w:top w:val="nil"/>
              <w:left w:val="nil"/>
              <w:bottom w:val="single" w:sz="4" w:space="0" w:color="000000" w:themeColor="text1"/>
              <w:right w:val="single" w:sz="4" w:space="0" w:color="000000" w:themeColor="text1"/>
            </w:tcBorders>
            <w:vAlign w:val="center"/>
          </w:tcPr>
          <w:p w14:paraId="3DAE442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17A995C"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75A59E8"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37D9F2"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B0E96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32F657F4"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F98EF14"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9189807"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F8CFC2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EB1C260" w14:textId="77777777" w:rsidR="004E0D56" w:rsidRPr="009B7CD5" w:rsidRDefault="004E0D56" w:rsidP="00C640E7">
            <w:pPr>
              <w:widowControl w:val="0"/>
              <w:jc w:val="both"/>
              <w:rPr>
                <w:rFonts w:ascii="Arial" w:hAnsi="Arial" w:cs="Arial"/>
                <w:sz w:val="20"/>
                <w:szCs w:val="20"/>
              </w:rPr>
            </w:pPr>
          </w:p>
        </w:tc>
      </w:tr>
      <w:tr w:rsidR="004E0D56" w:rsidRPr="009B7CD5" w14:paraId="1BAD263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333636DA"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8</w:t>
            </w:r>
          </w:p>
        </w:tc>
        <w:tc>
          <w:tcPr>
            <w:tcW w:w="347" w:type="pct"/>
            <w:gridSpan w:val="2"/>
            <w:tcBorders>
              <w:top w:val="nil"/>
              <w:left w:val="nil"/>
              <w:bottom w:val="single" w:sz="4" w:space="0" w:color="000000" w:themeColor="text1"/>
              <w:right w:val="single" w:sz="4" w:space="0" w:color="000000" w:themeColor="text1"/>
            </w:tcBorders>
            <w:vAlign w:val="center"/>
          </w:tcPr>
          <w:p w14:paraId="41E31313"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3F5F9D7D"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5229993A"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0E83797"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7A95674"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0666554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EE1E33A"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AD6F386"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493227"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A15A6CF" w14:textId="77777777" w:rsidR="004E0D56" w:rsidRPr="009B7CD5" w:rsidRDefault="004E0D56" w:rsidP="00C640E7">
            <w:pPr>
              <w:widowControl w:val="0"/>
              <w:jc w:val="both"/>
              <w:rPr>
                <w:rFonts w:ascii="Arial" w:hAnsi="Arial" w:cs="Arial"/>
                <w:sz w:val="20"/>
                <w:szCs w:val="20"/>
              </w:rPr>
            </w:pPr>
          </w:p>
        </w:tc>
      </w:tr>
      <w:tr w:rsidR="004E0D56" w:rsidRPr="009B7CD5" w14:paraId="3566354C"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A02D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9</w:t>
            </w:r>
          </w:p>
        </w:tc>
        <w:tc>
          <w:tcPr>
            <w:tcW w:w="347" w:type="pct"/>
            <w:gridSpan w:val="2"/>
            <w:tcBorders>
              <w:top w:val="nil"/>
              <w:left w:val="nil"/>
              <w:bottom w:val="single" w:sz="4" w:space="0" w:color="000000" w:themeColor="text1"/>
              <w:right w:val="single" w:sz="4" w:space="0" w:color="000000" w:themeColor="text1"/>
            </w:tcBorders>
            <w:vAlign w:val="center"/>
          </w:tcPr>
          <w:p w14:paraId="07EE1FF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554D66C7"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6CB989"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7167D1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C87C73"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1A5AECA5"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D353781"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D9F273A"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DB0D455"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CE88E2" w14:textId="77777777" w:rsidR="004E0D56" w:rsidRPr="009B7CD5" w:rsidRDefault="004E0D56" w:rsidP="00C640E7">
            <w:pPr>
              <w:widowControl w:val="0"/>
              <w:jc w:val="both"/>
              <w:rPr>
                <w:rFonts w:ascii="Arial" w:hAnsi="Arial" w:cs="Arial"/>
                <w:sz w:val="20"/>
                <w:szCs w:val="20"/>
              </w:rPr>
            </w:pPr>
          </w:p>
        </w:tc>
      </w:tr>
      <w:tr w:rsidR="004E0D56" w:rsidRPr="009B7CD5" w14:paraId="3D0970BA"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D176D5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10</w:t>
            </w:r>
          </w:p>
        </w:tc>
        <w:tc>
          <w:tcPr>
            <w:tcW w:w="347" w:type="pct"/>
            <w:gridSpan w:val="2"/>
            <w:tcBorders>
              <w:top w:val="nil"/>
              <w:left w:val="nil"/>
              <w:bottom w:val="single" w:sz="4" w:space="0" w:color="000000" w:themeColor="text1"/>
              <w:right w:val="single" w:sz="4" w:space="0" w:color="000000" w:themeColor="text1"/>
            </w:tcBorders>
            <w:vAlign w:val="center"/>
          </w:tcPr>
          <w:p w14:paraId="76CB70EF"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75B86D18"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3F3E1DB1"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D05DF66"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5582C8F"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52B2685A"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215A2F05"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CAA2FE"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7DBAB63"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14AC8E2" w14:textId="77777777" w:rsidR="004E0D56" w:rsidRPr="009B7CD5" w:rsidRDefault="004E0D56" w:rsidP="00C640E7">
            <w:pPr>
              <w:widowControl w:val="0"/>
              <w:jc w:val="both"/>
              <w:rPr>
                <w:rFonts w:ascii="Arial" w:hAnsi="Arial" w:cs="Arial"/>
                <w:sz w:val="20"/>
                <w:szCs w:val="20"/>
              </w:rPr>
            </w:pPr>
          </w:p>
        </w:tc>
      </w:tr>
      <w:tr w:rsidR="004E0D56" w:rsidRPr="009B7CD5" w14:paraId="563F7EDE"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2E365541"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w:t>
            </w:r>
          </w:p>
        </w:tc>
        <w:tc>
          <w:tcPr>
            <w:tcW w:w="347" w:type="pct"/>
            <w:gridSpan w:val="2"/>
            <w:tcBorders>
              <w:top w:val="nil"/>
              <w:left w:val="nil"/>
              <w:bottom w:val="single" w:sz="4" w:space="0" w:color="000000" w:themeColor="text1"/>
              <w:right w:val="single" w:sz="4" w:space="0" w:color="000000" w:themeColor="text1"/>
            </w:tcBorders>
            <w:vAlign w:val="center"/>
          </w:tcPr>
          <w:p w14:paraId="7571759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1CB990BB"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15F20C1C"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1C74E2A"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60E5961"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7F87B9F3"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4F59CB6"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89A84B"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50A053D"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77AD48" w14:textId="77777777" w:rsidR="004E0D56" w:rsidRPr="009B7CD5" w:rsidRDefault="004E0D56" w:rsidP="00C640E7">
            <w:pPr>
              <w:widowControl w:val="0"/>
              <w:jc w:val="both"/>
              <w:rPr>
                <w:rFonts w:ascii="Arial" w:hAnsi="Arial" w:cs="Arial"/>
                <w:sz w:val="20"/>
                <w:szCs w:val="20"/>
              </w:rPr>
            </w:pPr>
          </w:p>
        </w:tc>
      </w:tr>
      <w:tr w:rsidR="004E0D56" w:rsidRPr="009B7CD5" w14:paraId="3747AA55" w14:textId="77777777" w:rsidTr="004E0D56">
        <w:trPr>
          <w:cantSplit/>
          <w:trHeight w:val="340"/>
        </w:trPr>
        <w:tc>
          <w:tcPr>
            <w:tcW w:w="152" w:type="pct"/>
            <w:tcBorders>
              <w:top w:val="nil"/>
              <w:left w:val="single" w:sz="4" w:space="0" w:color="000000" w:themeColor="text1"/>
              <w:bottom w:val="single" w:sz="4" w:space="0" w:color="000000" w:themeColor="text1"/>
              <w:right w:val="single" w:sz="4" w:space="0" w:color="000000" w:themeColor="text1"/>
            </w:tcBorders>
            <w:vAlign w:val="center"/>
          </w:tcPr>
          <w:p w14:paraId="5CF2F113"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20</w:t>
            </w:r>
          </w:p>
        </w:tc>
        <w:tc>
          <w:tcPr>
            <w:tcW w:w="347" w:type="pct"/>
            <w:gridSpan w:val="2"/>
            <w:tcBorders>
              <w:top w:val="nil"/>
              <w:left w:val="nil"/>
              <w:bottom w:val="single" w:sz="4" w:space="0" w:color="000000" w:themeColor="text1"/>
              <w:right w:val="single" w:sz="4" w:space="0" w:color="000000" w:themeColor="text1"/>
            </w:tcBorders>
            <w:vAlign w:val="center"/>
          </w:tcPr>
          <w:p w14:paraId="6F174B5A" w14:textId="77777777" w:rsidR="004E0D56" w:rsidRPr="009B7CD5" w:rsidRDefault="004E0D56" w:rsidP="00C640E7">
            <w:pPr>
              <w:widowControl w:val="0"/>
              <w:jc w:val="both"/>
              <w:rPr>
                <w:rFonts w:ascii="Arial" w:hAnsi="Arial" w:cs="Arial"/>
                <w:sz w:val="20"/>
                <w:szCs w:val="20"/>
              </w:rPr>
            </w:pPr>
          </w:p>
        </w:tc>
        <w:tc>
          <w:tcPr>
            <w:tcW w:w="451" w:type="pct"/>
            <w:gridSpan w:val="2"/>
            <w:tcBorders>
              <w:top w:val="nil"/>
              <w:left w:val="nil"/>
              <w:bottom w:val="single" w:sz="4" w:space="0" w:color="000000" w:themeColor="text1"/>
              <w:right w:val="single" w:sz="4" w:space="0" w:color="000000" w:themeColor="text1"/>
            </w:tcBorders>
            <w:vAlign w:val="center"/>
          </w:tcPr>
          <w:p w14:paraId="6BB2B9A6" w14:textId="77777777" w:rsidR="004E0D56" w:rsidRPr="009B7CD5" w:rsidRDefault="004E0D56" w:rsidP="00C640E7">
            <w:pPr>
              <w:widowControl w:val="0"/>
              <w:jc w:val="both"/>
              <w:rPr>
                <w:rFonts w:ascii="Arial" w:hAnsi="Arial" w:cs="Arial"/>
                <w:sz w:val="20"/>
                <w:szCs w:val="20"/>
              </w:rPr>
            </w:pPr>
          </w:p>
        </w:tc>
        <w:tc>
          <w:tcPr>
            <w:tcW w:w="640" w:type="pct"/>
            <w:tcBorders>
              <w:top w:val="single" w:sz="4" w:space="0" w:color="000000" w:themeColor="text1"/>
              <w:left w:val="nil"/>
              <w:bottom w:val="single" w:sz="4" w:space="0" w:color="000000" w:themeColor="text1"/>
              <w:right w:val="single" w:sz="4" w:space="0" w:color="000000" w:themeColor="text1"/>
            </w:tcBorders>
            <w:vAlign w:val="center"/>
          </w:tcPr>
          <w:p w14:paraId="4288FC2E" w14:textId="77777777" w:rsidR="004E0D56" w:rsidRPr="009B7CD5" w:rsidRDefault="004E0D56" w:rsidP="00C640E7">
            <w:pPr>
              <w:widowControl w:val="0"/>
              <w:jc w:val="both"/>
              <w:rPr>
                <w:rFonts w:ascii="Arial" w:hAnsi="Arial" w:cs="Arial"/>
                <w:sz w:val="20"/>
                <w:szCs w:val="20"/>
              </w:rPr>
            </w:pPr>
          </w:p>
        </w:tc>
        <w:tc>
          <w:tcPr>
            <w:tcW w:w="451"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C3F59B0" w14:textId="77777777" w:rsidR="004E0D56" w:rsidRPr="009B7CD5" w:rsidRDefault="004E0D56" w:rsidP="00C640E7">
            <w:pPr>
              <w:widowControl w:val="0"/>
              <w:jc w:val="both"/>
              <w:rPr>
                <w:rFonts w:ascii="Arial" w:hAnsi="Arial" w:cs="Arial"/>
                <w:sz w:val="20"/>
                <w:szCs w:val="20"/>
              </w:rPr>
            </w:pPr>
          </w:p>
        </w:tc>
        <w:tc>
          <w:tcPr>
            <w:tcW w:w="613"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5607AC5" w14:textId="77777777" w:rsidR="004E0D56" w:rsidRPr="009B7CD5" w:rsidRDefault="004E0D56" w:rsidP="00C640E7">
            <w:pPr>
              <w:widowControl w:val="0"/>
              <w:jc w:val="both"/>
              <w:rPr>
                <w:rFonts w:ascii="Arial" w:hAnsi="Arial" w:cs="Arial"/>
                <w:sz w:val="20"/>
                <w:szCs w:val="20"/>
              </w:rPr>
            </w:pPr>
          </w:p>
        </w:tc>
        <w:tc>
          <w:tcPr>
            <w:tcW w:w="578" w:type="pct"/>
            <w:tcBorders>
              <w:top w:val="single" w:sz="4" w:space="0" w:color="000000" w:themeColor="text1"/>
              <w:left w:val="nil"/>
              <w:bottom w:val="single" w:sz="4" w:space="0" w:color="000000" w:themeColor="text1"/>
              <w:right w:val="single" w:sz="4" w:space="0" w:color="auto"/>
            </w:tcBorders>
          </w:tcPr>
          <w:p w14:paraId="2152BC7F" w14:textId="77777777" w:rsidR="004E0D56" w:rsidRPr="009B7CD5" w:rsidRDefault="004E0D56" w:rsidP="00C640E7">
            <w:pPr>
              <w:widowControl w:val="0"/>
              <w:jc w:val="both"/>
              <w:rPr>
                <w:rFonts w:ascii="Arial" w:hAnsi="Arial" w:cs="Arial"/>
                <w:sz w:val="20"/>
                <w:szCs w:val="20"/>
              </w:rPr>
            </w:pPr>
          </w:p>
        </w:tc>
        <w:tc>
          <w:tcPr>
            <w:tcW w:w="363"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E16214F" w14:textId="77777777" w:rsidR="004E0D56" w:rsidRPr="009B7CD5" w:rsidRDefault="004E0D56" w:rsidP="00C640E7">
            <w:pPr>
              <w:widowControl w:val="0"/>
              <w:jc w:val="both"/>
              <w:rPr>
                <w:rFonts w:ascii="Arial" w:hAnsi="Arial" w:cs="Arial"/>
                <w:sz w:val="20"/>
                <w:szCs w:val="20"/>
              </w:rPr>
            </w:pPr>
          </w:p>
        </w:tc>
        <w:tc>
          <w:tcPr>
            <w:tcW w:w="43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208D759" w14:textId="77777777" w:rsidR="004E0D56" w:rsidRPr="009B7CD5" w:rsidRDefault="004E0D56" w:rsidP="00C640E7">
            <w:pPr>
              <w:widowControl w:val="0"/>
              <w:jc w:val="both"/>
              <w:rPr>
                <w:rFonts w:ascii="Arial" w:hAnsi="Arial" w:cs="Arial"/>
                <w:sz w:val="20"/>
                <w:szCs w:val="20"/>
              </w:rPr>
            </w:pPr>
          </w:p>
        </w:tc>
        <w:tc>
          <w:tcPr>
            <w:tcW w:w="387"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83A50B8" w14:textId="77777777" w:rsidR="004E0D56" w:rsidRPr="009B7CD5" w:rsidRDefault="004E0D56" w:rsidP="00C640E7">
            <w:pPr>
              <w:widowControl w:val="0"/>
              <w:jc w:val="both"/>
              <w:rPr>
                <w:rFonts w:ascii="Arial" w:hAnsi="Arial" w:cs="Arial"/>
                <w:sz w:val="20"/>
                <w:szCs w:val="20"/>
              </w:rPr>
            </w:pP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0375F17" w14:textId="77777777" w:rsidR="004E0D56" w:rsidRPr="009B7CD5" w:rsidRDefault="004E0D56" w:rsidP="00C640E7">
            <w:pPr>
              <w:widowControl w:val="0"/>
              <w:jc w:val="both"/>
              <w:rPr>
                <w:rFonts w:ascii="Arial" w:hAnsi="Arial" w:cs="Arial"/>
                <w:sz w:val="20"/>
                <w:szCs w:val="20"/>
              </w:rPr>
            </w:pPr>
          </w:p>
        </w:tc>
      </w:tr>
      <w:tr w:rsidR="004E0D56" w:rsidRPr="009B7CD5" w14:paraId="5B479822" w14:textId="77777777" w:rsidTr="004E0D56">
        <w:trPr>
          <w:cantSplit/>
          <w:trHeight w:val="561"/>
        </w:trPr>
        <w:tc>
          <w:tcPr>
            <w:tcW w:w="152" w:type="pct"/>
            <w:tcBorders>
              <w:top w:val="nil"/>
              <w:left w:val="single" w:sz="4" w:space="0" w:color="000000" w:themeColor="text1"/>
              <w:bottom w:val="single" w:sz="4" w:space="0" w:color="000000" w:themeColor="text1"/>
              <w:right w:val="nil"/>
            </w:tcBorders>
          </w:tcPr>
          <w:p w14:paraId="535E4277" w14:textId="77777777" w:rsidR="004E0D56" w:rsidRPr="009B7CD5" w:rsidRDefault="004E0D56" w:rsidP="00C640E7">
            <w:pPr>
              <w:widowControl w:val="0"/>
              <w:jc w:val="both"/>
              <w:rPr>
                <w:rFonts w:ascii="Arial" w:hAnsi="Arial" w:cs="Arial"/>
                <w:b/>
              </w:rPr>
            </w:pPr>
          </w:p>
        </w:tc>
        <w:tc>
          <w:tcPr>
            <w:tcW w:w="72" w:type="pct"/>
            <w:tcBorders>
              <w:top w:val="nil"/>
              <w:left w:val="nil"/>
              <w:bottom w:val="single" w:sz="4" w:space="0" w:color="000000" w:themeColor="text1"/>
              <w:right w:val="nil"/>
            </w:tcBorders>
          </w:tcPr>
          <w:p w14:paraId="6228A2EC" w14:textId="77777777" w:rsidR="004E0D56" w:rsidRPr="009B7CD5" w:rsidRDefault="004E0D56" w:rsidP="00C640E7">
            <w:pPr>
              <w:widowControl w:val="0"/>
              <w:jc w:val="both"/>
              <w:rPr>
                <w:rFonts w:ascii="Arial" w:hAnsi="Arial" w:cs="Arial"/>
                <w:b/>
              </w:rPr>
            </w:pPr>
          </w:p>
        </w:tc>
        <w:tc>
          <w:tcPr>
            <w:tcW w:w="367" w:type="pct"/>
            <w:gridSpan w:val="2"/>
            <w:tcBorders>
              <w:top w:val="nil"/>
              <w:left w:val="nil"/>
              <w:bottom w:val="single" w:sz="4" w:space="0" w:color="000000" w:themeColor="text1"/>
              <w:right w:val="nil"/>
            </w:tcBorders>
          </w:tcPr>
          <w:p w14:paraId="4BFF33D1" w14:textId="77777777" w:rsidR="004E0D56" w:rsidRPr="009B7CD5" w:rsidRDefault="004E0D56" w:rsidP="00C640E7">
            <w:pPr>
              <w:widowControl w:val="0"/>
              <w:jc w:val="both"/>
              <w:rPr>
                <w:rFonts w:ascii="Arial" w:hAnsi="Arial" w:cs="Arial"/>
                <w:b/>
              </w:rPr>
            </w:pPr>
          </w:p>
        </w:tc>
        <w:tc>
          <w:tcPr>
            <w:tcW w:w="3824" w:type="pct"/>
            <w:gridSpan w:val="8"/>
            <w:tcBorders>
              <w:top w:val="nil"/>
              <w:left w:val="nil"/>
              <w:bottom w:val="single" w:sz="4" w:space="0" w:color="000000" w:themeColor="text1"/>
              <w:right w:val="single" w:sz="4" w:space="0" w:color="000000" w:themeColor="text1"/>
            </w:tcBorders>
            <w:vAlign w:val="center"/>
          </w:tcPr>
          <w:p w14:paraId="1873AAFA" w14:textId="77777777" w:rsidR="004E0D56" w:rsidRPr="009B7CD5" w:rsidRDefault="004E0D56" w:rsidP="00C640E7">
            <w:pPr>
              <w:widowControl w:val="0"/>
              <w:jc w:val="both"/>
              <w:rPr>
                <w:rFonts w:ascii="Arial" w:hAnsi="Arial" w:cs="Arial"/>
                <w:b/>
              </w:rPr>
            </w:pPr>
            <w:r w:rsidRPr="009B7CD5">
              <w:rPr>
                <w:rFonts w:ascii="Arial" w:hAnsi="Arial" w:cs="Arial"/>
                <w:b/>
              </w:rPr>
              <w:t>TOTAL</w:t>
            </w:r>
          </w:p>
        </w:tc>
        <w:tc>
          <w:tcPr>
            <w:tcW w:w="58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872E854" w14:textId="77777777" w:rsidR="004E0D56" w:rsidRPr="009B7CD5" w:rsidRDefault="004E0D56" w:rsidP="00C640E7">
            <w:pPr>
              <w:widowControl w:val="0"/>
              <w:jc w:val="both"/>
              <w:rPr>
                <w:rFonts w:ascii="Arial" w:hAnsi="Arial" w:cs="Arial"/>
                <w:b/>
              </w:rPr>
            </w:pPr>
          </w:p>
        </w:tc>
      </w:tr>
    </w:tbl>
    <w:p w14:paraId="0CDE9E57" w14:textId="77777777" w:rsidR="004E0D56" w:rsidRPr="009B7CD5" w:rsidRDefault="004E0D56" w:rsidP="00C640E7">
      <w:pPr>
        <w:widowControl w:val="0"/>
        <w:jc w:val="both"/>
        <w:rPr>
          <w:rFonts w:ascii="Arial" w:hAnsi="Arial" w:cs="Arial"/>
          <w:sz w:val="20"/>
          <w:szCs w:val="20"/>
        </w:rPr>
      </w:pPr>
    </w:p>
    <w:p w14:paraId="536D3630" w14:textId="77777777" w:rsidR="004E0D56" w:rsidRPr="009B7CD5" w:rsidRDefault="004E0D56" w:rsidP="00C640E7">
      <w:pPr>
        <w:widowControl w:val="0"/>
        <w:autoSpaceDE w:val="0"/>
        <w:autoSpaceDN w:val="0"/>
        <w:adjustRightInd w:val="0"/>
        <w:jc w:val="both"/>
        <w:rPr>
          <w:rFonts w:ascii="Arial" w:hAnsi="Arial" w:cs="Arial"/>
          <w:b/>
          <w:bCs/>
          <w:sz w:val="20"/>
          <w:szCs w:val="20"/>
          <w:u w:val="single"/>
        </w:rPr>
      </w:pPr>
      <w:r w:rsidRPr="009B7CD5">
        <w:rPr>
          <w:rFonts w:ascii="Arial" w:hAnsi="Arial" w:cs="Arial"/>
          <w:b/>
          <w:bCs/>
          <w:sz w:val="20"/>
          <w:szCs w:val="20"/>
          <w:u w:val="single"/>
        </w:rPr>
        <w:t>[CONSIGNAR CIUDAD Y FECHA]</w:t>
      </w:r>
    </w:p>
    <w:p w14:paraId="573A137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0D90ECB0" w14:textId="77777777" w:rsidR="004E0D56" w:rsidRPr="009B7CD5" w:rsidRDefault="004E0D56" w:rsidP="005978AE">
      <w:pPr>
        <w:widowControl w:val="0"/>
        <w:ind w:right="-1"/>
        <w:jc w:val="center"/>
        <w:rPr>
          <w:rFonts w:ascii="Arial" w:hAnsi="Arial" w:cs="Arial"/>
          <w:sz w:val="20"/>
          <w:szCs w:val="20"/>
        </w:rPr>
      </w:pPr>
      <w:r w:rsidRPr="009B7CD5">
        <w:rPr>
          <w:rFonts w:ascii="Arial" w:hAnsi="Arial" w:cs="Arial"/>
          <w:sz w:val="20"/>
          <w:szCs w:val="20"/>
        </w:rPr>
        <w:t>………..........................................................</w:t>
      </w:r>
    </w:p>
    <w:p w14:paraId="0BD4C886"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Firma, nombres y apellidos del postor o</w:t>
      </w:r>
    </w:p>
    <w:p w14:paraId="7D1D7313"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sz w:val="20"/>
          <w:szCs w:val="20"/>
        </w:rPr>
        <w:t>representante legal o común, según corresponda</w:t>
      </w:r>
    </w:p>
    <w:p w14:paraId="6DD49B28" w14:textId="77777777" w:rsidR="004E0D56" w:rsidRPr="009B7CD5" w:rsidRDefault="004E0D56" w:rsidP="00C640E7">
      <w:pPr>
        <w:widowControl w:val="0"/>
        <w:jc w:val="both"/>
        <w:rPr>
          <w:rFonts w:ascii="Arial" w:hAnsi="Arial" w:cs="Arial"/>
          <w:b/>
          <w:sz w:val="20"/>
          <w:szCs w:val="20"/>
        </w:rPr>
      </w:pPr>
    </w:p>
    <w:tbl>
      <w:tblPr>
        <w:tblStyle w:val="Tablaconcuadrcula"/>
        <w:tblW w:w="8788" w:type="dxa"/>
        <w:tblInd w:w="135" w:type="dxa"/>
        <w:tblBorders>
          <w:top w:val="single" w:sz="6" w:space="0" w:color="auto"/>
          <w:left w:val="single" w:sz="6" w:space="0" w:color="auto"/>
          <w:bottom w:val="single" w:sz="6" w:space="0" w:color="auto"/>
          <w:right w:val="single" w:sz="6" w:space="0" w:color="auto"/>
          <w:insideH w:val="single" w:sz="4" w:space="0" w:color="000000"/>
          <w:insideV w:val="single" w:sz="4" w:space="0" w:color="000000"/>
        </w:tblBorders>
        <w:tblLayout w:type="fixed"/>
        <w:tblLook w:val="0000" w:firstRow="0" w:lastRow="0" w:firstColumn="0" w:lastColumn="0" w:noHBand="0" w:noVBand="0"/>
      </w:tblPr>
      <w:tblGrid>
        <w:gridCol w:w="8788"/>
      </w:tblGrid>
      <w:tr w:rsidR="004E0D56" w:rsidRPr="009B7CD5" w14:paraId="18FAC43D" w14:textId="77777777" w:rsidTr="004E0D56">
        <w:trPr>
          <w:trHeight w:val="285"/>
        </w:trPr>
        <w:tc>
          <w:tcPr>
            <w:tcW w:w="8788" w:type="dxa"/>
            <w:tcBorders>
              <w:top w:val="single" w:sz="6" w:space="0" w:color="E59EDC" w:themeColor="accent5" w:themeTint="66"/>
              <w:left w:val="single" w:sz="6" w:space="0" w:color="E59EDC" w:themeColor="accent5" w:themeTint="66"/>
              <w:bottom w:val="single" w:sz="12" w:space="0" w:color="D86DCB" w:themeColor="accent5" w:themeTint="99"/>
              <w:right w:val="single" w:sz="6" w:space="0" w:color="E59EDC" w:themeColor="accent5" w:themeTint="66"/>
            </w:tcBorders>
            <w:tcMar>
              <w:left w:w="105" w:type="dxa"/>
              <w:right w:w="105" w:type="dxa"/>
            </w:tcMar>
            <w:vAlign w:val="center"/>
          </w:tcPr>
          <w:p w14:paraId="10514618" w14:textId="77777777" w:rsidR="004E0D56" w:rsidRPr="009B7CD5" w:rsidRDefault="004E0D56" w:rsidP="00C640E7">
            <w:pPr>
              <w:jc w:val="both"/>
              <w:rPr>
                <w:rFonts w:ascii="Arial" w:eastAsia="Arial" w:hAnsi="Arial" w:cs="Arial"/>
                <w:b/>
                <w:color w:val="FF0000"/>
                <w:sz w:val="18"/>
                <w:szCs w:val="18"/>
              </w:rPr>
            </w:pPr>
            <w:r w:rsidRPr="009B7CD5">
              <w:rPr>
                <w:rFonts w:ascii="Arial" w:eastAsia="Arial" w:hAnsi="Arial" w:cs="Arial"/>
                <w:b/>
                <w:color w:val="FF0000"/>
                <w:sz w:val="18"/>
                <w:szCs w:val="18"/>
              </w:rPr>
              <w:t>Advertencia</w:t>
            </w:r>
          </w:p>
        </w:tc>
      </w:tr>
      <w:tr w:rsidR="004E0D56" w:rsidRPr="009B7CD5" w14:paraId="2C51157B" w14:textId="77777777" w:rsidTr="004E0D56">
        <w:trPr>
          <w:trHeight w:val="1726"/>
        </w:trPr>
        <w:tc>
          <w:tcPr>
            <w:tcW w:w="8788" w:type="dxa"/>
            <w:tcBorders>
              <w:top w:val="single" w:sz="6" w:space="0" w:color="E59EDC" w:themeColor="accent5" w:themeTint="66"/>
              <w:left w:val="single" w:sz="6" w:space="0" w:color="E59EDC" w:themeColor="accent5" w:themeTint="66"/>
              <w:bottom w:val="single" w:sz="6" w:space="0" w:color="E59EDC" w:themeColor="accent5" w:themeTint="66"/>
              <w:right w:val="single" w:sz="6" w:space="0" w:color="E59EDC" w:themeColor="accent5" w:themeTint="66"/>
            </w:tcBorders>
            <w:tcMar>
              <w:left w:w="105" w:type="dxa"/>
              <w:right w:w="105" w:type="dxa"/>
            </w:tcMar>
            <w:vAlign w:val="center"/>
          </w:tcPr>
          <w:p w14:paraId="67471081" w14:textId="77777777" w:rsidR="004E0D56" w:rsidRPr="009B7CD5" w:rsidRDefault="004E0D56" w:rsidP="00C640E7">
            <w:pPr>
              <w:widowControl w:val="0"/>
              <w:jc w:val="both"/>
              <w:rPr>
                <w:rFonts w:ascii="Arial" w:eastAsia="Arial" w:hAnsi="Arial" w:cs="Arial"/>
                <w:b/>
                <w:color w:val="FF0000"/>
                <w:sz w:val="18"/>
                <w:szCs w:val="18"/>
              </w:rPr>
            </w:pPr>
            <w:r w:rsidRPr="009B7CD5">
              <w:rPr>
                <w:rFonts w:ascii="Arial" w:eastAsia="Arial" w:hAnsi="Arial" w:cs="Arial"/>
                <w:i/>
                <w:iCs/>
                <w:color w:val="FF0000"/>
                <w:sz w:val="18"/>
                <w:szCs w:val="18"/>
              </w:rPr>
              <w:t xml:space="preserve">Si el titular de la experiencia no es el postor, consignar si dicha experiencia corresponde a la matriz en caso de que el postor sea sucursal considerando que ambas constituyen la misma persona jurídica conforme a lo previsto en el artículo 396 de la Ley N° 26887, Ley General de Sociedades, o fue transmitida por reorganización societaria, debiendo acompañar la documentación sustentatoria correspondiente. Del mismo modo, en aplicación de lo previsto en la mencionada Ley, en una operación de reorganización societaria que comprende tanto una fusión como una escisión, la sociedad resultante puede acreditar como suya la experiencia de la sociedad incorporada o absorbida, que se extingue producto de la fusión; asimismo, si en virtud de la escisión se transfiere un bloque patrimonial consistente en una línea de negocio completa, la sociedad resultante puede acreditar como suya la experiencia de la sociedad escindida, correspondiente a la línea de negocio transmitida. De esta manera, la sociedad resultante puede emplear la experiencia transmitida, como consecuencia de la reorganización societaria antes descrita, en los futuros procesos de </w:t>
            </w:r>
            <w:r w:rsidRPr="009B7CD5">
              <w:rPr>
                <w:rFonts w:ascii="Arial" w:eastAsia="Arial" w:hAnsi="Arial" w:cs="Arial"/>
                <w:i/>
                <w:iCs/>
                <w:color w:val="FF0000"/>
                <w:sz w:val="18"/>
                <w:szCs w:val="18"/>
              </w:rPr>
              <w:lastRenderedPageBreak/>
              <w:t>selección en los que participe.</w:t>
            </w:r>
          </w:p>
        </w:tc>
      </w:tr>
    </w:tbl>
    <w:p w14:paraId="3DB1E9BF" w14:textId="77777777" w:rsidR="004E0D56" w:rsidRPr="009B7CD5" w:rsidRDefault="004E0D56" w:rsidP="00C640E7">
      <w:pPr>
        <w:widowControl w:val="0"/>
        <w:jc w:val="both"/>
        <w:rPr>
          <w:rFonts w:ascii="Arial" w:hAnsi="Arial" w:cs="Arial"/>
          <w:b/>
          <w:sz w:val="20"/>
          <w:szCs w:val="20"/>
        </w:rPr>
        <w:sectPr w:rsidR="004E0D56" w:rsidRPr="009B7CD5" w:rsidSect="004E0D56">
          <w:headerReference w:type="even" r:id="rId8"/>
          <w:headerReference w:type="default" r:id="rId9"/>
          <w:footerReference w:type="default" r:id="rId10"/>
          <w:pgSz w:w="11907" w:h="16840" w:code="9"/>
          <w:pgMar w:top="1418" w:right="1701" w:bottom="1418" w:left="1418" w:header="567" w:footer="567" w:gutter="0"/>
          <w:cols w:space="720"/>
          <w:docGrid w:linePitch="360"/>
        </w:sectPr>
      </w:pPr>
    </w:p>
    <w:p w14:paraId="09BF993E" w14:textId="2C0D1CD9" w:rsidR="004E0D56" w:rsidRPr="00B67A2D" w:rsidRDefault="004E0D56" w:rsidP="005978AE">
      <w:pPr>
        <w:widowControl w:val="0"/>
        <w:jc w:val="center"/>
        <w:rPr>
          <w:rFonts w:ascii="Arial" w:hAnsi="Arial" w:cs="Arial"/>
          <w:b/>
          <w:bCs/>
        </w:rPr>
      </w:pPr>
      <w:r w:rsidRPr="009B7CD5">
        <w:rPr>
          <w:rFonts w:ascii="Arial" w:hAnsi="Arial" w:cs="Arial"/>
          <w:b/>
          <w:bCs/>
        </w:rPr>
        <w:lastRenderedPageBreak/>
        <w:t xml:space="preserve">ANEXO </w:t>
      </w:r>
      <w:r>
        <w:rPr>
          <w:rFonts w:ascii="Arial" w:hAnsi="Arial" w:cs="Arial"/>
          <w:b/>
          <w:bCs/>
        </w:rPr>
        <w:t xml:space="preserve">- </w:t>
      </w:r>
      <w:r w:rsidRPr="00B67A2D">
        <w:rPr>
          <w:rFonts w:ascii="Arial" w:hAnsi="Arial" w:cs="Arial"/>
          <w:b/>
          <w:bCs/>
        </w:rPr>
        <w:t>REORGANIZACIÓN SOCIETARIA</w:t>
      </w:r>
    </w:p>
    <w:p w14:paraId="16669720" w14:textId="77777777" w:rsidR="004E0D56" w:rsidRPr="009B7CD5" w:rsidRDefault="004E0D56" w:rsidP="00C640E7">
      <w:pPr>
        <w:widowControl w:val="0"/>
        <w:jc w:val="both"/>
        <w:rPr>
          <w:rFonts w:ascii="Arial" w:hAnsi="Arial" w:cs="Arial"/>
          <w:b/>
          <w:bCs/>
          <w:sz w:val="20"/>
          <w:szCs w:val="20"/>
          <w:lang w:val="es-ES" w:eastAsia="es-ES"/>
        </w:rPr>
      </w:pPr>
      <w:r w:rsidRPr="009B7CD5">
        <w:rPr>
          <w:rFonts w:ascii="Arial" w:hAnsi="Arial" w:cs="Arial"/>
          <w:b/>
          <w:bCs/>
          <w:sz w:val="20"/>
          <w:szCs w:val="20"/>
          <w:lang w:val="es-ES" w:eastAsia="es-ES"/>
        </w:rPr>
        <w:t xml:space="preserve"> </w:t>
      </w:r>
    </w:p>
    <w:p w14:paraId="78C0518E"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rPr>
        <w:t>Señores</w:t>
      </w:r>
      <w:r>
        <w:rPr>
          <w:rFonts w:ascii="Arial" w:hAnsi="Arial" w:cs="Arial"/>
          <w:sz w:val="20"/>
          <w:szCs w:val="20"/>
        </w:rPr>
        <w:t xml:space="preserve"> FONDO MIVIVIENDA S.A.</w:t>
      </w:r>
    </w:p>
    <w:p w14:paraId="0505B7DD" w14:textId="77777777" w:rsidR="004E0D56" w:rsidRPr="009B7CD5" w:rsidRDefault="004E0D56" w:rsidP="00C640E7">
      <w:pPr>
        <w:widowControl w:val="0"/>
        <w:jc w:val="both"/>
        <w:rPr>
          <w:rFonts w:ascii="Arial" w:hAnsi="Arial" w:cs="Arial"/>
          <w:sz w:val="20"/>
          <w:szCs w:val="20"/>
        </w:rPr>
      </w:pPr>
      <w:r w:rsidRPr="009B7CD5">
        <w:rPr>
          <w:rFonts w:ascii="Arial" w:hAnsi="Arial" w:cs="Arial"/>
          <w:sz w:val="20"/>
          <w:szCs w:val="20"/>
          <w:u w:val="single"/>
        </w:rPr>
        <w:t>Presente</w:t>
      </w:r>
      <w:r w:rsidRPr="009B7CD5">
        <w:rPr>
          <w:rFonts w:ascii="Arial" w:hAnsi="Arial" w:cs="Arial"/>
          <w:sz w:val="20"/>
          <w:szCs w:val="20"/>
        </w:rPr>
        <w:t>.-</w:t>
      </w:r>
    </w:p>
    <w:p w14:paraId="2B598216" w14:textId="77777777" w:rsidR="005978AE" w:rsidRDefault="005978AE" w:rsidP="00C640E7">
      <w:pPr>
        <w:pStyle w:val="Textoindependiente"/>
        <w:widowControl w:val="0"/>
        <w:spacing w:after="0"/>
        <w:jc w:val="both"/>
        <w:rPr>
          <w:rFonts w:ascii="Arial" w:hAnsi="Arial" w:cs="Arial"/>
          <w:sz w:val="20"/>
          <w:szCs w:val="20"/>
        </w:rPr>
      </w:pPr>
    </w:p>
    <w:p w14:paraId="476B55C1" w14:textId="61E50E11" w:rsidR="004E0D56" w:rsidRPr="009B7CD5" w:rsidRDefault="004E0D56" w:rsidP="00C640E7">
      <w:pPr>
        <w:pStyle w:val="Textoindependiente"/>
        <w:widowControl w:val="0"/>
        <w:spacing w:after="0"/>
        <w:jc w:val="both"/>
        <w:rPr>
          <w:rFonts w:ascii="Arial" w:hAnsi="Arial" w:cs="Arial"/>
          <w:sz w:val="20"/>
          <w:szCs w:val="20"/>
        </w:rPr>
      </w:pPr>
      <w:r w:rsidRPr="009B7CD5">
        <w:rPr>
          <w:rFonts w:ascii="Arial" w:hAnsi="Arial" w:cs="Arial"/>
          <w:sz w:val="20"/>
          <w:szCs w:val="20"/>
        </w:rPr>
        <w:t xml:space="preserve">Mediante el presente el suscrito, postor y/o representante legal de </w:t>
      </w:r>
      <w:r w:rsidRPr="009B7CD5">
        <w:rPr>
          <w:rFonts w:ascii="Arial" w:hAnsi="Arial" w:cs="Arial"/>
          <w:b/>
          <w:bCs/>
          <w:sz w:val="20"/>
          <w:szCs w:val="20"/>
          <w:u w:val="single"/>
        </w:rPr>
        <w:t>[CONSIGNAR EN CASO DE SER PERSONA JURÍDICA],</w:t>
      </w:r>
      <w:r w:rsidRPr="009B7CD5">
        <w:rPr>
          <w:rFonts w:ascii="Arial" w:hAnsi="Arial" w:cs="Arial"/>
          <w:sz w:val="20"/>
          <w:szCs w:val="20"/>
        </w:rPr>
        <w:t xml:space="preserve"> declaro que la experiencia que acredito de la </w:t>
      </w:r>
      <w:r w:rsidRPr="009B7CD5">
        <w:rPr>
          <w:rFonts w:ascii="Arial" w:hAnsi="Arial" w:cs="Arial"/>
          <w:b/>
          <w:bCs/>
          <w:sz w:val="20"/>
          <w:szCs w:val="20"/>
          <w:u w:val="single"/>
        </w:rPr>
        <w:t>empresa [CONSIGNAR LA DENOMINACIÓN DE LA PERSONA JURÍDICA]</w:t>
      </w:r>
      <w:r w:rsidRPr="009B7CD5">
        <w:rPr>
          <w:rFonts w:ascii="Arial" w:hAnsi="Arial" w:cs="Arial"/>
          <w:sz w:val="20"/>
          <w:szCs w:val="20"/>
        </w:rPr>
        <w:t xml:space="preserve"> como consecuencia de una reorganización societaria, no se encuentra en el supuesto establecido en el numeral 72.3 del artículo 72 del Reglamento de la Ley N° 32069, Ley General de Contrataciones Públicas, aprobado mediante Decreto Supremo N° 009-2025-EF.   </w:t>
      </w:r>
    </w:p>
    <w:p w14:paraId="7BC596FD" w14:textId="77777777" w:rsidR="004E0D56" w:rsidRPr="009B7CD5" w:rsidRDefault="004E0D56" w:rsidP="00C640E7">
      <w:pPr>
        <w:widowControl w:val="0"/>
        <w:ind w:left="284" w:hanging="284"/>
        <w:jc w:val="both"/>
        <w:rPr>
          <w:rFonts w:ascii="Arial" w:hAnsi="Arial" w:cs="Arial"/>
          <w:sz w:val="20"/>
          <w:szCs w:val="20"/>
          <w:lang w:val="es-ES"/>
        </w:rPr>
      </w:pPr>
      <w:r w:rsidRPr="009B7CD5">
        <w:rPr>
          <w:rFonts w:ascii="Arial" w:hAnsi="Arial" w:cs="Arial"/>
          <w:sz w:val="20"/>
          <w:szCs w:val="20"/>
          <w:lang w:val="es-ES"/>
        </w:rPr>
        <w:t xml:space="preserve"> </w:t>
      </w:r>
    </w:p>
    <w:p w14:paraId="663E6BDB" w14:textId="77777777" w:rsidR="004E0D56" w:rsidRPr="009B7CD5" w:rsidRDefault="004E0D56" w:rsidP="00C640E7">
      <w:pPr>
        <w:widowControl w:val="0"/>
        <w:autoSpaceDE w:val="0"/>
        <w:autoSpaceDN w:val="0"/>
        <w:adjustRightInd w:val="0"/>
        <w:jc w:val="both"/>
        <w:rPr>
          <w:rFonts w:ascii="Arial" w:hAnsi="Arial" w:cs="Arial"/>
          <w:b/>
          <w:bCs/>
          <w:i/>
          <w:sz w:val="20"/>
          <w:szCs w:val="20"/>
        </w:rPr>
      </w:pPr>
      <w:r w:rsidRPr="009B7CD5">
        <w:rPr>
          <w:rFonts w:ascii="Arial" w:hAnsi="Arial" w:cs="Arial"/>
          <w:b/>
          <w:bCs/>
          <w:sz w:val="20"/>
          <w:szCs w:val="20"/>
        </w:rPr>
        <w:t>[</w:t>
      </w:r>
      <w:r w:rsidRPr="009B7CD5">
        <w:rPr>
          <w:rFonts w:ascii="Arial" w:hAnsi="Arial" w:cs="Arial"/>
          <w:b/>
          <w:bCs/>
          <w:sz w:val="20"/>
          <w:szCs w:val="20"/>
          <w:u w:val="single"/>
        </w:rPr>
        <w:t>CONSIGNAR CIUDAD Y FECHA</w:t>
      </w:r>
      <w:r w:rsidRPr="009B7CD5">
        <w:rPr>
          <w:rFonts w:ascii="Arial" w:hAnsi="Arial" w:cs="Arial"/>
          <w:b/>
          <w:bCs/>
          <w:sz w:val="20"/>
          <w:szCs w:val="20"/>
        </w:rPr>
        <w:t>]</w:t>
      </w:r>
    </w:p>
    <w:p w14:paraId="03BCABD2" w14:textId="77777777" w:rsidR="004E0D56" w:rsidRDefault="004E0D56" w:rsidP="00C640E7">
      <w:pPr>
        <w:widowControl w:val="0"/>
        <w:autoSpaceDE w:val="0"/>
        <w:autoSpaceDN w:val="0"/>
        <w:adjustRightInd w:val="0"/>
        <w:jc w:val="both"/>
        <w:rPr>
          <w:rFonts w:ascii="Arial" w:hAnsi="Arial" w:cs="Arial"/>
          <w:sz w:val="20"/>
          <w:szCs w:val="20"/>
        </w:rPr>
      </w:pPr>
    </w:p>
    <w:p w14:paraId="2615C0BD" w14:textId="77777777" w:rsidR="005978AE" w:rsidRPr="009B7CD5" w:rsidRDefault="005978AE" w:rsidP="00C640E7">
      <w:pPr>
        <w:widowControl w:val="0"/>
        <w:autoSpaceDE w:val="0"/>
        <w:autoSpaceDN w:val="0"/>
        <w:adjustRightInd w:val="0"/>
        <w:jc w:val="both"/>
        <w:rPr>
          <w:rFonts w:ascii="Arial" w:hAnsi="Arial" w:cs="Arial"/>
          <w:sz w:val="20"/>
          <w:szCs w:val="20"/>
        </w:rPr>
      </w:pPr>
    </w:p>
    <w:p w14:paraId="7818430B" w14:textId="77777777" w:rsidR="004E0D56" w:rsidRPr="009B7CD5" w:rsidRDefault="004E0D56" w:rsidP="00C640E7">
      <w:pPr>
        <w:widowControl w:val="0"/>
        <w:autoSpaceDE w:val="0"/>
        <w:autoSpaceDN w:val="0"/>
        <w:adjustRightInd w:val="0"/>
        <w:jc w:val="both"/>
        <w:rPr>
          <w:rFonts w:ascii="Arial" w:hAnsi="Arial" w:cs="Arial"/>
          <w:sz w:val="20"/>
          <w:szCs w:val="20"/>
        </w:rPr>
      </w:pPr>
    </w:p>
    <w:p w14:paraId="55D10032" w14:textId="77777777" w:rsidR="004E0D56" w:rsidRPr="009B7CD5" w:rsidRDefault="004E0D56" w:rsidP="005978AE">
      <w:pPr>
        <w:widowControl w:val="0"/>
        <w:jc w:val="center"/>
        <w:rPr>
          <w:rFonts w:ascii="Arial" w:hAnsi="Arial" w:cs="Arial"/>
          <w:sz w:val="20"/>
          <w:szCs w:val="20"/>
        </w:rPr>
      </w:pPr>
      <w:r w:rsidRPr="009B7CD5">
        <w:rPr>
          <w:rFonts w:ascii="Arial" w:hAnsi="Arial" w:cs="Arial"/>
          <w:sz w:val="20"/>
          <w:szCs w:val="20"/>
        </w:rPr>
        <w:t>………………………….………………………..</w:t>
      </w:r>
    </w:p>
    <w:p w14:paraId="4E015A1A" w14:textId="77777777" w:rsidR="004E0D56" w:rsidRPr="009B7CD5" w:rsidRDefault="004E0D56" w:rsidP="005978AE">
      <w:pPr>
        <w:widowControl w:val="0"/>
        <w:jc w:val="center"/>
        <w:rPr>
          <w:rFonts w:ascii="Arial" w:hAnsi="Arial" w:cs="Arial"/>
          <w:b/>
          <w:sz w:val="20"/>
          <w:szCs w:val="20"/>
          <w:lang w:val="es-ES"/>
        </w:rPr>
      </w:pPr>
      <w:r w:rsidRPr="009B7CD5">
        <w:rPr>
          <w:rFonts w:ascii="Arial" w:hAnsi="Arial" w:cs="Arial"/>
          <w:b/>
          <w:sz w:val="20"/>
          <w:szCs w:val="20"/>
        </w:rPr>
        <w:t>Firma, nombres y apellidos del postor o</w:t>
      </w:r>
    </w:p>
    <w:p w14:paraId="24EA6C6A" w14:textId="77777777" w:rsidR="004E0D56" w:rsidRPr="009B7CD5" w:rsidRDefault="004E0D56" w:rsidP="005978AE">
      <w:pPr>
        <w:widowControl w:val="0"/>
        <w:jc w:val="center"/>
        <w:rPr>
          <w:rFonts w:ascii="Arial" w:hAnsi="Arial" w:cs="Arial"/>
          <w:b/>
          <w:sz w:val="20"/>
          <w:szCs w:val="20"/>
        </w:rPr>
      </w:pPr>
      <w:r w:rsidRPr="009B7CD5">
        <w:rPr>
          <w:rFonts w:ascii="Arial" w:hAnsi="Arial" w:cs="Arial"/>
          <w:b/>
          <w:bCs/>
          <w:sz w:val="20"/>
          <w:szCs w:val="20"/>
        </w:rPr>
        <w:t>representante</w:t>
      </w:r>
      <w:r w:rsidRPr="009B7CD5">
        <w:rPr>
          <w:rFonts w:ascii="Arial" w:hAnsi="Arial" w:cs="Arial"/>
          <w:b/>
          <w:sz w:val="20"/>
          <w:szCs w:val="20"/>
        </w:rPr>
        <w:t xml:space="preserve"> legal, según corresponda</w:t>
      </w:r>
    </w:p>
    <w:bookmarkEnd w:id="1"/>
    <w:sectPr w:rsidR="004E0D56" w:rsidRPr="009B7CD5">
      <w:headerReference w:type="even" r:id="rId11"/>
      <w:headerReference w:type="default" r:id="rId12"/>
      <w:footerReference w:type="default" r:id="rId13"/>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2523087" w14:textId="77777777" w:rsidR="00F54A4A" w:rsidRDefault="00F54A4A" w:rsidP="004C1215">
      <w:r>
        <w:separator/>
      </w:r>
    </w:p>
  </w:endnote>
  <w:endnote w:type="continuationSeparator" w:id="0">
    <w:p w14:paraId="5F7E9FA2" w14:textId="77777777" w:rsidR="00F54A4A" w:rsidRDefault="00F54A4A" w:rsidP="004C1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5A8C09" w14:textId="77777777" w:rsidR="004E0D56" w:rsidRDefault="004E0D56">
    <w:pPr>
      <w:pStyle w:val="Piedepgina"/>
      <w:tabs>
        <w:tab w:val="left" w:pos="5130"/>
      </w:tabs>
    </w:pPr>
    <w:r>
      <w:rPr>
        <w:noProof/>
        <w:color w:val="808080" w:themeColor="background1" w:themeShade="80"/>
      </w:rPr>
      <mc:AlternateContent>
        <mc:Choice Requires="wps">
          <w:drawing>
            <wp:anchor distT="0" distB="0" distL="182880" distR="182880" simplePos="0" relativeHeight="251663360" behindDoc="0" locked="0" layoutInCell="1" allowOverlap="1" wp14:anchorId="126B9273" wp14:editId="43DE125B">
              <wp:simplePos x="0" y="0"/>
              <wp:positionH relativeFrom="rightMargin">
                <wp:align>left</wp:align>
              </wp:positionH>
              <mc:AlternateContent>
                <mc:Choice Requires="wp14">
                  <wp:positionV relativeFrom="page">
                    <wp14:pctPosVOffset>91000</wp14:pctPosVOffset>
                  </wp:positionV>
                </mc:Choice>
                <mc:Fallback>
                  <wp:positionV relativeFrom="page">
                    <wp:posOffset>9730740</wp:posOffset>
                  </wp:positionV>
                </mc:Fallback>
              </mc:AlternateContent>
              <wp:extent cx="457200" cy="320634"/>
              <wp:effectExtent l="0" t="0" r="0" b="3810"/>
              <wp:wrapNone/>
              <wp:docPr id="523592540"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126B9273" id="Rectángulo 47" o:spid="_x0000_s1026" style="position:absolute;margin-left:0;margin-top:0;width:36pt;height:25.25pt;z-index:251663360;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" fillcolor="windowText" stroked="f" strokeweight="3pt">
              <v:textbox>
                <w:txbxContent>
                  <w:p w14:paraId="4BCBF6CB" w14:textId="77777777" w:rsidR="004E0D56" w:rsidRDefault="004E0D56">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62336" behindDoc="1" locked="0" layoutInCell="1" allowOverlap="1" wp14:anchorId="39730477" wp14:editId="0C7F0B78">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196690115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837917891" name="Rectángulo 837917891"/>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90136499" name="Cuadro de texto 1590136499"/>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39730477" id="Grupo 50" o:spid="_x0000_s1027" style="position:absolute;margin-left:0;margin-top:0;width:36pt;height:9in;z-index:-251654144;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">
              <v:rect id="Rectángulo 837917891" o:spid="_x0000_s1028"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" fillcolor="windowText" stroked="f" strokeweight="1pt"/>
              <v:shapetype id="_x0000_t202" coordsize="21600,21600" o:spt="202" path="m,l,21600r21600,l21600,xe">
                <v:stroke joinstyle="miter"/>
                <v:path gradientshapeok="t" o:connecttype="rect"/>
              </v:shapetype>
              <v:shape id="Cuadro de texto 1590136499" o:spid="_x0000_s1029"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712108728"/>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5F7A50AE" w14:textId="77777777" w:rsidR="004E0D56" w:rsidRDefault="004E0D56">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76BB0D62" w14:textId="77777777" w:rsidR="004E0D56" w:rsidRDefault="004E0D56">
    <w:pPr>
      <w:pStyle w:val="Piedepgina"/>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1793A9" w14:textId="77777777" w:rsidR="00B67A2D" w:rsidRDefault="00B67A2D">
    <w:pPr>
      <w:pStyle w:val="Piedepgina"/>
      <w:tabs>
        <w:tab w:val="left" w:pos="5130"/>
      </w:tabs>
    </w:pPr>
    <w:r>
      <w:rPr>
        <w:noProof/>
        <w:color w:val="808080" w:themeColor="background1" w:themeShade="80"/>
      </w:rPr>
      <mc:AlternateContent>
        <mc:Choice Requires="wps">
          <w:drawing>
            <wp:anchor distT="0" distB="0" distL="182880" distR="182880" simplePos="0" relativeHeight="251660288" behindDoc="0" locked="0" layoutInCell="1" allowOverlap="1" wp14:anchorId="30D32705" wp14:editId="2F8CB17A">
              <wp:simplePos x="0" y="0"/>
              <wp:positionH relativeFrom="rightMargin">
                <wp:align>left</wp:align>
              </wp:positionH>
              <mc:AlternateContent>
                <mc:Choice Requires="wp14">
                  <wp:positionV relativeFrom="page">
                    <wp14:pctPosVOffset>91000</wp14:pctPosVOffset>
                  </wp:positionV>
                </mc:Choice>
                <mc:Fallback>
                  <wp:positionV relativeFrom="page">
                    <wp:posOffset>9729470</wp:posOffset>
                  </wp:positionV>
                </mc:Fallback>
              </mc:AlternateContent>
              <wp:extent cx="457200" cy="320634"/>
              <wp:effectExtent l="0" t="0" r="0" b="3810"/>
              <wp:wrapNone/>
              <wp:docPr id="592331189" name="Rectángulo 47"/>
              <wp:cNvGraphicFramePr/>
              <a:graphic xmlns:a="http://schemas.openxmlformats.org/drawingml/2006/main">
                <a:graphicData uri="http://schemas.microsoft.com/office/word/2010/wordprocessingShape">
                  <wps:wsp>
                    <wps:cNvSpPr/>
                    <wps:spPr>
                      <a:xfrm>
                        <a:off x="0" y="0"/>
                        <a:ext cx="457200" cy="320634"/>
                      </a:xfrm>
                      <a:prstGeom prst="rect">
                        <a:avLst/>
                      </a:prstGeom>
                      <a:solidFill>
                        <a:sysClr val="windowText" lastClr="000000"/>
                      </a:solidFill>
                      <a:ln w="38100" cap="flat" cmpd="sng" algn="ctr">
                        <a:noFill/>
                        <a:prstDash val="solid"/>
                        <a:miter lim="800000"/>
                      </a:ln>
                      <a:effectLst/>
                    </wps:spPr>
                    <wps:txb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anchor>
          </w:drawing>
        </mc:Choice>
        <mc:Fallback>
          <w:pict>
            <v:rect w14:anchorId="30D32705" id="_x0000_s1030" style="position:absolute;margin-left:0;margin-top:0;width:36pt;height:25.25pt;z-index:251660288;visibility:visible;mso-wrap-style:square;mso-top-percent:910;mso-wrap-distance-left:14.4pt;mso-wrap-distance-top:0;mso-wrap-distance-right:14.4pt;mso-wrap-distance-bottom:0;mso-position-horizontal:left;mso-position-horizontal-relative:right-margin-area;mso-position-vertical-relative:page;mso-top-percent:910;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" fillcolor="windowText" stroked="f" strokeweight="3pt">
              <v:textbox>
                <w:txbxContent>
                  <w:p w14:paraId="01264E4B" w14:textId="77777777" w:rsidR="00B67A2D" w:rsidRDefault="00B67A2D">
                    <w:pPr>
                      <w:jc w:val="right"/>
                      <w:rPr>
                        <w:color w:val="FFFFFF" w:themeColor="background1"/>
                        <w:sz w:val="28"/>
                        <w:szCs w:val="28"/>
                      </w:rPr>
                    </w:pPr>
                    <w:r>
                      <w:rPr>
                        <w:color w:val="FFFFFF" w:themeColor="background1"/>
                        <w:sz w:val="28"/>
                        <w:szCs w:val="28"/>
                      </w:rPr>
                      <w:fldChar w:fldCharType="begin"/>
                    </w:r>
                    <w:r>
                      <w:rPr>
                        <w:color w:val="FFFFFF" w:themeColor="background1"/>
                        <w:sz w:val="28"/>
                        <w:szCs w:val="28"/>
                      </w:rPr>
                      <w:instrText>PAGE   \* MERGEFORMAT</w:instrText>
                    </w:r>
                    <w:r>
                      <w:rPr>
                        <w:color w:val="FFFFFF" w:themeColor="background1"/>
                        <w:sz w:val="28"/>
                        <w:szCs w:val="28"/>
                      </w:rPr>
                      <w:fldChar w:fldCharType="separate"/>
                    </w:r>
                    <w:r>
                      <w:rPr>
                        <w:color w:val="FFFFFF" w:themeColor="background1"/>
                        <w:sz w:val="28"/>
                        <w:szCs w:val="28"/>
                        <w:lang w:val="es-ES"/>
                      </w:rPr>
                      <w:t>2</w:t>
                    </w:r>
                    <w:r>
                      <w:rPr>
                        <w:color w:val="FFFFFF" w:themeColor="background1"/>
                        <w:sz w:val="28"/>
                        <w:szCs w:val="28"/>
                      </w:rPr>
                      <w:fldChar w:fldCharType="end"/>
                    </w:r>
                  </w:p>
                </w:txbxContent>
              </v:textbox>
              <w10:wrap anchorx="margin" anchory="page"/>
            </v:rect>
          </w:pict>
        </mc:Fallback>
      </mc:AlternateContent>
    </w:r>
    <w:r>
      <w:rPr>
        <w:noProof/>
        <w:color w:val="808080" w:themeColor="background1" w:themeShade="80"/>
      </w:rPr>
      <mc:AlternateContent>
        <mc:Choice Requires="wpg">
          <w:drawing>
            <wp:anchor distT="0" distB="0" distL="182880" distR="182880" simplePos="0" relativeHeight="251659264" behindDoc="1" locked="0" layoutInCell="1" allowOverlap="1" wp14:anchorId="438153D0" wp14:editId="537918C5">
              <wp:simplePos x="0" y="0"/>
              <wp:positionH relativeFrom="rightMargin">
                <wp:align>left</wp:align>
              </wp:positionH>
              <mc:AlternateContent>
                <mc:Choice Requires="wp14">
                  <wp:positionV relativeFrom="page">
                    <wp14:pctPosVOffset>9500</wp14:pctPosVOffset>
                  </wp:positionV>
                </mc:Choice>
                <mc:Fallback>
                  <wp:positionV relativeFrom="page">
                    <wp:posOffset>1015365</wp:posOffset>
                  </wp:positionV>
                </mc:Fallback>
              </mc:AlternateContent>
              <wp:extent cx="457200" cy="8229600"/>
              <wp:effectExtent l="0" t="0" r="0" b="635"/>
              <wp:wrapNone/>
              <wp:docPr id="953136023" name="Grupo 50"/>
              <wp:cNvGraphicFramePr/>
              <a:graphic xmlns:a="http://schemas.openxmlformats.org/drawingml/2006/main">
                <a:graphicData uri="http://schemas.microsoft.com/office/word/2010/wordprocessingGroup">
                  <wpg:wgp>
                    <wpg:cNvGrpSpPr/>
                    <wpg:grpSpPr>
                      <a:xfrm>
                        <a:off x="0" y="0"/>
                        <a:ext cx="457200" cy="8229600"/>
                        <a:chOff x="0" y="0"/>
                        <a:chExt cx="457200" cy="8229600"/>
                      </a:xfrm>
                    </wpg:grpSpPr>
                    <wps:wsp>
                      <wps:cNvPr id="144710879" name="Rectángulo 144710879"/>
                      <wps:cNvSpPr/>
                      <wps:spPr>
                        <a:xfrm>
                          <a:off x="439387" y="0"/>
                          <a:ext cx="17813" cy="8229600"/>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7263496" name="Cuadro de texto 77263496"/>
                      <wps:cNvSpPr txBox="1"/>
                      <wps:spPr>
                        <a:xfrm>
                          <a:off x="0" y="0"/>
                          <a:ext cx="457200" cy="8229600"/>
                        </a:xfrm>
                        <a:prstGeom prst="rect">
                          <a:avLst/>
                        </a:prstGeom>
                        <a:noFill/>
                        <a:ln w="6350">
                          <a:noFill/>
                        </a:ln>
                        <a:effectLst/>
                      </wps:spPr>
                      <wps:txbx>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wps:txbx>
                      <wps:bodyPr rot="0" spcFirstLastPara="0" vertOverflow="overflow" horzOverflow="overflow" vert="vert270" wrap="square" lIns="182880" tIns="45720" rIns="91440" bIns="137160" numCol="1" spcCol="0" rtlCol="0" fromWordArt="0" anchor="b" anchorCtr="0" forceAA="0" compatLnSpc="1">
                        <a:prstTxWarp prst="textNoShape">
                          <a:avLst/>
                        </a:prstTxWarp>
                        <a:noAutofit/>
                      </wps:bodyPr>
                    </wps:wsp>
                  </wpg:wgp>
                </a:graphicData>
              </a:graphic>
              <wp14:sizeRelV relativeFrom="page">
                <wp14:pctHeight>82000</wp14:pctHeight>
              </wp14:sizeRelV>
            </wp:anchor>
          </w:drawing>
        </mc:Choice>
        <mc:Fallback>
          <w:pict>
            <v:group w14:anchorId="438153D0" id="_x0000_s1031" style="position:absolute;margin-left:0;margin-top:0;width:36pt;height:9in;z-index:-251657216;mso-height-percent:820;mso-top-percent:95;mso-wrap-distance-left:14.4pt;mso-wrap-distance-right:14.4pt;mso-position-horizontal:left;mso-position-horizontal-relative:right-margin-area;mso-position-vertical-relative:page;mso-height-percent:820;mso-top-percent:95" coordsize="4572,822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">
              <v:rect id="Rectángulo 144710879" o:spid="_x0000_s1032" style="position:absolute;left:4393;width:179;height:8229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" fillcolor="windowText" stroked="f" strokeweight="1pt"/>
              <v:shapetype id="_x0000_t202" coordsize="21600,21600" o:spt="202" path="m,l,21600r21600,l21600,xe">
                <v:stroke joinstyle="miter"/>
                <v:path gradientshapeok="t" o:connecttype="rect"/>
              </v:shapetype>
              <v:shape id="Cuadro de texto 77263496" o:spid="_x0000_s1033" type="#_x0000_t202" style="position:absolute;width:4572;height:82296;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" filled="f" stroked="f" strokeweight=".5pt">
                <v:textbox style="layout-flow:vertical;mso-layout-flow-alt:bottom-to-top" inset="14.4pt,,,10.8pt">
                  <w:txbxContent>
                    <w:sdt>
                      <w:sdtPr>
                        <w:rPr>
                          <w:rFonts w:ascii="Arial" w:hAnsi="Arial" w:cs="Arial"/>
                          <w:b/>
                          <w:bCs/>
                          <w:color w:val="7F7F7F" w:themeColor="text1" w:themeTint="80"/>
                          <w:sz w:val="20"/>
                          <w:szCs w:val="20"/>
                        </w:rPr>
                        <w:alias w:val="Fecha"/>
                        <w:tag w:val=""/>
                        <w:id w:val="1896854897"/>
                        <w:showingPlcHdr/>
                        <w:dataBinding w:prefixMappings="xmlns:ns0='http://schemas.microsoft.com/office/2006/coverPageProps' " w:xpath="/ns0:CoverPageProperties[1]/ns0:PublishDate[1]" w:storeItemID="{55AF091B-3C7A-41E3-B477-F2FDAA23CFDA}"/>
                        <w:date>
                          <w:dateFormat w:val="d-M-yyyy"/>
                          <w:lid w:val="es-ES"/>
                          <w:storeMappedDataAs w:val="dateTime"/>
                          <w:calendar w:val="gregorian"/>
                        </w:date>
                      </w:sdtPr>
                      <w:sdtEndPr/>
                      <w:sdtContent>
                        <w:p w14:paraId="606EE107" w14:textId="77777777" w:rsidR="00B67A2D" w:rsidRDefault="00B67A2D">
                          <w:pPr>
                            <w:rPr>
                              <w:color w:val="7F7F7F" w:themeColor="text1" w:themeTint="80"/>
                            </w:rPr>
                          </w:pPr>
                          <w:r>
                            <w:rPr>
                              <w:rFonts w:ascii="Arial" w:hAnsi="Arial" w:cs="Arial"/>
                              <w:b/>
                              <w:bCs/>
                              <w:color w:val="7F7F7F" w:themeColor="text1" w:themeTint="80"/>
                              <w:sz w:val="20"/>
                              <w:szCs w:val="20"/>
                            </w:rPr>
                            <w:t xml:space="preserve">     </w:t>
                          </w:r>
                        </w:p>
                      </w:sdtContent>
                    </w:sdt>
                  </w:txbxContent>
                </v:textbox>
              </v:shape>
              <w10:wrap anchorx="margin" anchory="page"/>
            </v:group>
          </w:pict>
        </mc:Fallback>
      </mc:AlternateContent>
    </w:r>
  </w:p>
  <w:p w14:paraId="6B889A60" w14:textId="77777777" w:rsidR="00B67A2D" w:rsidRDefault="00B67A2D">
    <w:pPr>
      <w:pStyle w:val="Piedepgina"/>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6357D" w14:textId="77777777" w:rsidR="00F54A4A" w:rsidRDefault="00F54A4A" w:rsidP="004C1215">
      <w:r>
        <w:separator/>
      </w:r>
    </w:p>
  </w:footnote>
  <w:footnote w:type="continuationSeparator" w:id="0">
    <w:p w14:paraId="4AEEA34D" w14:textId="77777777" w:rsidR="00F54A4A" w:rsidRDefault="00F54A4A" w:rsidP="004C1215">
      <w:r>
        <w:continuationSeparator/>
      </w:r>
    </w:p>
  </w:footnote>
  <w:footnote w:id="1">
    <w:p w14:paraId="6D612AF6"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 la fecha de suscripción del contrato, de la emisión de la Orden de Compra o de cancelación del comprobante de pago, según corresponda.</w:t>
      </w:r>
    </w:p>
  </w:footnote>
  <w:footnote w:id="2">
    <w:p w14:paraId="43BA12C2"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w:t>
      </w:r>
      <w:r w:rsidRPr="007A317A">
        <w:rPr>
          <w:rFonts w:ascii="Arial" w:hAnsi="Arial" w:cs="Arial"/>
          <w:b/>
          <w:bCs/>
          <w:sz w:val="16"/>
          <w:szCs w:val="16"/>
        </w:rPr>
        <w:t>Únicamente</w:t>
      </w:r>
      <w:r w:rsidRPr="007A317A">
        <w:rPr>
          <w:rFonts w:ascii="Arial" w:hAnsi="Arial" w:cs="Arial"/>
          <w:sz w:val="16"/>
          <w:szCs w:val="16"/>
        </w:rPr>
        <w:t xml:space="preserve">, cuando la fecha del perfeccionamiento del contrato sea previa a los diez años anteriores a la fecha de presentación de ofertas, caso en el cual el postor debe acreditar que la conformidad se emitió dentro de dicho periodo.  </w:t>
      </w:r>
    </w:p>
  </w:footnote>
  <w:footnote w:id="3">
    <w:p w14:paraId="546E6BD3"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Se refiere al monto del contrato ejecutado incluido adicionales y reducciones, de ser el caso.</w:t>
      </w:r>
      <w:r w:rsidRPr="007A317A">
        <w:rPr>
          <w:rFonts w:ascii="Arial" w:hAnsi="Arial" w:cs="Arial"/>
          <w:color w:val="FF0000"/>
          <w:sz w:val="16"/>
          <w:szCs w:val="16"/>
        </w:rPr>
        <w:t xml:space="preserve"> </w:t>
      </w:r>
    </w:p>
  </w:footnote>
  <w:footnote w:id="4">
    <w:p w14:paraId="2B2B6534"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rPr>
      </w:pPr>
      <w:r w:rsidRPr="007A317A">
        <w:rPr>
          <w:rStyle w:val="Refdenotaalpie"/>
          <w:rFonts w:ascii="Arial" w:hAnsi="Arial" w:cs="Arial"/>
          <w:sz w:val="16"/>
          <w:szCs w:val="16"/>
        </w:rPr>
        <w:footnoteRef/>
      </w:r>
      <w:r w:rsidRPr="007A317A">
        <w:rPr>
          <w:rFonts w:ascii="Arial" w:hAnsi="Arial" w:cs="Arial"/>
          <w:sz w:val="16"/>
          <w:szCs w:val="16"/>
        </w:rPr>
        <w:t xml:space="preserve"> El tipo de cambio venta debe corresponder al publicado por la SBS correspondiente a la fecha de suscripción del contrato, de la emisión de la Orden de Compra o de cancelación del comprobante de pago, según corresponda.</w:t>
      </w:r>
    </w:p>
  </w:footnote>
  <w:footnote w:id="5">
    <w:p w14:paraId="3AD656C7" w14:textId="77777777" w:rsidR="004E0D56" w:rsidRPr="007A317A" w:rsidRDefault="004E0D56" w:rsidP="004E0D56">
      <w:pPr>
        <w:pStyle w:val="Textonotapie"/>
        <w:tabs>
          <w:tab w:val="left" w:pos="142"/>
        </w:tabs>
        <w:spacing w:after="80"/>
        <w:ind w:left="142" w:hanging="142"/>
        <w:jc w:val="both"/>
        <w:rPr>
          <w:rFonts w:ascii="Arial" w:hAnsi="Arial" w:cs="Arial"/>
          <w:sz w:val="16"/>
          <w:szCs w:val="16"/>
          <w:highlight w:val="yellow"/>
        </w:rPr>
      </w:pPr>
      <w:r w:rsidRPr="007A317A">
        <w:rPr>
          <w:rStyle w:val="Refdenotaalpie"/>
          <w:rFonts w:ascii="Arial" w:hAnsi="Arial" w:cs="Arial"/>
          <w:sz w:val="16"/>
          <w:szCs w:val="16"/>
        </w:rPr>
        <w:footnoteRef/>
      </w:r>
      <w:r w:rsidRPr="007A317A">
        <w:rPr>
          <w:rFonts w:ascii="Arial" w:hAnsi="Arial" w:cs="Arial"/>
          <w:sz w:val="16"/>
          <w:szCs w:val="16"/>
        </w:rPr>
        <w:t xml:space="preserve"> Consignar en la moneda establecida en las bases.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760F8E" w14:textId="77777777" w:rsidR="004E0D56" w:rsidRPr="00116925" w:rsidRDefault="004E0D56"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363FAD74" w14:textId="77777777" w:rsidR="004E0D56" w:rsidRDefault="004E0D56"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11CE5C" w14:textId="77777777" w:rsidR="00EE43F7" w:rsidRPr="00CB6C51" w:rsidRDefault="00EE43F7" w:rsidP="00EE43F7">
    <w:pPr>
      <w:jc w:val="both"/>
      <w:rPr>
        <w:rFonts w:ascii="Arial" w:hAnsi="Arial" w:cs="Arial"/>
        <w:b/>
        <w:bCs/>
        <w:iCs/>
        <w:sz w:val="16"/>
        <w:szCs w:val="16"/>
      </w:rPr>
    </w:pPr>
    <w:r w:rsidRPr="00CB6C51">
      <w:rPr>
        <w:rFonts w:ascii="Arial" w:hAnsi="Arial" w:cs="Arial"/>
        <w:b/>
        <w:bCs/>
        <w:iCs/>
        <w:sz w:val="16"/>
        <w:szCs w:val="16"/>
      </w:rPr>
      <w:t>FONDO MIVIVIENDA S.A.</w:t>
    </w:r>
  </w:p>
  <w:p w14:paraId="4B26760A" w14:textId="77777777" w:rsidR="00EE43F7" w:rsidRPr="00CB6C51" w:rsidRDefault="00EE43F7" w:rsidP="00EE43F7">
    <w:pPr>
      <w:pStyle w:val="Encabezado"/>
      <w:pBdr>
        <w:bottom w:val="single" w:sz="4" w:space="1" w:color="auto"/>
      </w:pBdr>
      <w:rPr>
        <w:b/>
        <w:bCs/>
        <w:iCs/>
        <w:sz w:val="16"/>
        <w:szCs w:val="16"/>
      </w:rPr>
    </w:pPr>
  </w:p>
  <w:p w14:paraId="1D8B3693" w14:textId="77777777" w:rsidR="00EE43F7" w:rsidRPr="00CB6C51" w:rsidRDefault="00EE43F7" w:rsidP="00EE43F7">
    <w:pPr>
      <w:pStyle w:val="Encabezado"/>
      <w:rPr>
        <w:b/>
        <w:bCs/>
        <w:iCs/>
        <w:sz w:val="16"/>
        <w:szCs w:val="16"/>
        <w:lang w:val="es-ES"/>
      </w:rPr>
    </w:pPr>
  </w:p>
  <w:p w14:paraId="3F0E5758" w14:textId="5130DEA6" w:rsidR="004E0D56" w:rsidRPr="006A2C34" w:rsidRDefault="004E0D56" w:rsidP="006A2C34">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C834A6" w14:textId="77777777" w:rsidR="00B67A2D" w:rsidRPr="00116925" w:rsidRDefault="00B67A2D" w:rsidP="00697421">
    <w:pPr>
      <w:jc w:val="both"/>
      <w:rPr>
        <w:rFonts w:ascii="Arial" w:hAnsi="Arial" w:cs="Arial"/>
        <w:i/>
        <w:sz w:val="18"/>
        <w:szCs w:val="18"/>
        <w:highlight w:val="lightGray"/>
      </w:rPr>
    </w:pPr>
    <w:r w:rsidRPr="51E2330F">
      <w:rPr>
        <w:rFonts w:ascii="Arial" w:hAnsi="Arial" w:cs="Arial"/>
        <w:i/>
        <w:sz w:val="18"/>
        <w:szCs w:val="18"/>
        <w:highlight w:val="lightGray"/>
      </w:rPr>
      <w:t>[CONSIGNAR NOMBRE DE LA ENTIDAD]</w:t>
    </w:r>
  </w:p>
  <w:p w14:paraId="2898C3C2" w14:textId="77777777" w:rsidR="00B67A2D" w:rsidRDefault="00B67A2D" w:rsidP="00697421">
    <w:pPr>
      <w:pStyle w:val="Encabezado"/>
      <w:pBdr>
        <w:bottom w:val="single" w:sz="4" w:space="1" w:color="auto"/>
      </w:pBdr>
    </w:pPr>
    <w:r w:rsidRPr="51E2330F">
      <w:rPr>
        <w:rFonts w:ascii="Arial" w:hAnsi="Arial" w:cs="Arial"/>
        <w:i/>
        <w:sz w:val="18"/>
        <w:szCs w:val="18"/>
        <w:highlight w:val="lightGray"/>
      </w:rPr>
      <w:t>[CONSIGNAR NOMENCLATURA DEL PROCEDIMIENTO]</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FEA00" w14:textId="68960E01" w:rsidR="00B67A2D" w:rsidRPr="00814240" w:rsidRDefault="00814240" w:rsidP="00697421">
    <w:pPr>
      <w:pStyle w:val="Encabezado"/>
      <w:pBdr>
        <w:bottom w:val="single" w:sz="4" w:space="1" w:color="auto"/>
      </w:pBdr>
      <w:rPr>
        <w:rFonts w:ascii="Arial" w:hAnsi="Arial" w:cs="Arial"/>
        <w:b/>
        <w:bCs/>
        <w:sz w:val="16"/>
        <w:szCs w:val="16"/>
        <w:lang w:val="es-ES"/>
      </w:rPr>
    </w:pPr>
    <w:r w:rsidRPr="00814240">
      <w:rPr>
        <w:rFonts w:ascii="Arial" w:hAnsi="Arial" w:cs="Arial"/>
        <w:b/>
        <w:bCs/>
        <w:sz w:val="16"/>
        <w:szCs w:val="16"/>
        <w:lang w:val="es-ES"/>
      </w:rPr>
      <w:t>FONDO MIVIVIENDA S.A.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C7C1AAC"/>
    <w:multiLevelType w:val="hybridMultilevel"/>
    <w:tmpl w:val="FFFFFFFF"/>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23A07A42"/>
    <w:multiLevelType w:val="hybridMultilevel"/>
    <w:tmpl w:val="02A8338E"/>
    <w:lvl w:ilvl="0" w:tplc="DC6CA82A">
      <w:start w:val="1"/>
      <w:numFmt w:val="upperLetter"/>
      <w:lvlText w:val="%1."/>
      <w:lvlJc w:val="left"/>
      <w:pPr>
        <w:ind w:left="1080" w:hanging="360"/>
      </w:pPr>
      <w:rPr>
        <w:rFonts w:hint="default"/>
        <w:b/>
        <w:bCs/>
      </w:rPr>
    </w:lvl>
    <w:lvl w:ilvl="1" w:tplc="FFFFFFFF">
      <w:start w:val="1"/>
      <w:numFmt w:val="lowerLetter"/>
      <w:lvlText w:val="%2)"/>
      <w:lvlJc w:val="left"/>
      <w:pPr>
        <w:ind w:left="1925" w:hanging="360"/>
      </w:pPr>
    </w:lvl>
    <w:lvl w:ilvl="2" w:tplc="FFFFFFFF">
      <w:start w:val="7"/>
      <w:numFmt w:val="upperLetter"/>
      <w:lvlText w:val="%3)"/>
      <w:lvlJc w:val="left"/>
      <w:pPr>
        <w:ind w:left="2700" w:hanging="360"/>
      </w:pPr>
      <w:rPr>
        <w:rFonts w:hint="default"/>
      </w:rPr>
    </w:lvl>
    <w:lvl w:ilvl="3" w:tplc="FFFFFFFF">
      <w:start w:val="1"/>
      <w:numFmt w:val="upperLetter"/>
      <w:lvlText w:val="%4."/>
      <w:lvlJc w:val="left"/>
      <w:pPr>
        <w:ind w:left="3240" w:hanging="360"/>
      </w:pPr>
      <w:rPr>
        <w:rFonts w:hint="default"/>
        <w:b/>
        <w:bCs/>
      </w:r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EC45EA6"/>
    <w:multiLevelType w:val="hybridMultilevel"/>
    <w:tmpl w:val="33FEDF98"/>
    <w:lvl w:ilvl="0" w:tplc="280A0001">
      <w:start w:val="1"/>
      <w:numFmt w:val="bullet"/>
      <w:lvlText w:val=""/>
      <w:lvlJc w:val="left"/>
      <w:rPr>
        <w:rFonts w:ascii="Symbol" w:hAnsi="Symbol"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34B671E3"/>
    <w:multiLevelType w:val="hybridMultilevel"/>
    <w:tmpl w:val="73F84E74"/>
    <w:lvl w:ilvl="0" w:tplc="280A0001">
      <w:start w:val="1"/>
      <w:numFmt w:val="bullet"/>
      <w:lvlText w:val=""/>
      <w:lvlJc w:val="left"/>
      <w:pPr>
        <w:ind w:left="2280" w:hanging="360"/>
      </w:pPr>
      <w:rPr>
        <w:rFonts w:ascii="Symbol" w:hAnsi="Symbol" w:hint="default"/>
      </w:rPr>
    </w:lvl>
    <w:lvl w:ilvl="1" w:tplc="280A0003" w:tentative="1">
      <w:start w:val="1"/>
      <w:numFmt w:val="bullet"/>
      <w:lvlText w:val="o"/>
      <w:lvlJc w:val="left"/>
      <w:pPr>
        <w:ind w:left="3000" w:hanging="360"/>
      </w:pPr>
      <w:rPr>
        <w:rFonts w:ascii="Courier New" w:hAnsi="Courier New" w:cs="Courier New" w:hint="default"/>
      </w:rPr>
    </w:lvl>
    <w:lvl w:ilvl="2" w:tplc="280A0005" w:tentative="1">
      <w:start w:val="1"/>
      <w:numFmt w:val="bullet"/>
      <w:lvlText w:val=""/>
      <w:lvlJc w:val="left"/>
      <w:pPr>
        <w:ind w:left="3720" w:hanging="360"/>
      </w:pPr>
      <w:rPr>
        <w:rFonts w:ascii="Wingdings" w:hAnsi="Wingdings" w:hint="default"/>
      </w:rPr>
    </w:lvl>
    <w:lvl w:ilvl="3" w:tplc="280A0001" w:tentative="1">
      <w:start w:val="1"/>
      <w:numFmt w:val="bullet"/>
      <w:lvlText w:val=""/>
      <w:lvlJc w:val="left"/>
      <w:pPr>
        <w:ind w:left="4440" w:hanging="360"/>
      </w:pPr>
      <w:rPr>
        <w:rFonts w:ascii="Symbol" w:hAnsi="Symbol" w:hint="default"/>
      </w:rPr>
    </w:lvl>
    <w:lvl w:ilvl="4" w:tplc="280A0003" w:tentative="1">
      <w:start w:val="1"/>
      <w:numFmt w:val="bullet"/>
      <w:lvlText w:val="o"/>
      <w:lvlJc w:val="left"/>
      <w:pPr>
        <w:ind w:left="5160" w:hanging="360"/>
      </w:pPr>
      <w:rPr>
        <w:rFonts w:ascii="Courier New" w:hAnsi="Courier New" w:cs="Courier New" w:hint="default"/>
      </w:rPr>
    </w:lvl>
    <w:lvl w:ilvl="5" w:tplc="280A0005" w:tentative="1">
      <w:start w:val="1"/>
      <w:numFmt w:val="bullet"/>
      <w:lvlText w:val=""/>
      <w:lvlJc w:val="left"/>
      <w:pPr>
        <w:ind w:left="5880" w:hanging="360"/>
      </w:pPr>
      <w:rPr>
        <w:rFonts w:ascii="Wingdings" w:hAnsi="Wingdings" w:hint="default"/>
      </w:rPr>
    </w:lvl>
    <w:lvl w:ilvl="6" w:tplc="280A0001" w:tentative="1">
      <w:start w:val="1"/>
      <w:numFmt w:val="bullet"/>
      <w:lvlText w:val=""/>
      <w:lvlJc w:val="left"/>
      <w:pPr>
        <w:ind w:left="6600" w:hanging="360"/>
      </w:pPr>
      <w:rPr>
        <w:rFonts w:ascii="Symbol" w:hAnsi="Symbol" w:hint="default"/>
      </w:rPr>
    </w:lvl>
    <w:lvl w:ilvl="7" w:tplc="280A0003" w:tentative="1">
      <w:start w:val="1"/>
      <w:numFmt w:val="bullet"/>
      <w:lvlText w:val="o"/>
      <w:lvlJc w:val="left"/>
      <w:pPr>
        <w:ind w:left="7320" w:hanging="360"/>
      </w:pPr>
      <w:rPr>
        <w:rFonts w:ascii="Courier New" w:hAnsi="Courier New" w:cs="Courier New" w:hint="default"/>
      </w:rPr>
    </w:lvl>
    <w:lvl w:ilvl="8" w:tplc="280A0005" w:tentative="1">
      <w:start w:val="1"/>
      <w:numFmt w:val="bullet"/>
      <w:lvlText w:val=""/>
      <w:lvlJc w:val="left"/>
      <w:pPr>
        <w:ind w:left="8040" w:hanging="360"/>
      </w:pPr>
      <w:rPr>
        <w:rFonts w:ascii="Wingdings" w:hAnsi="Wingdings" w:hint="default"/>
      </w:rPr>
    </w:lvl>
  </w:abstractNum>
  <w:abstractNum w:abstractNumId="4" w15:restartNumberingAfterBreak="0">
    <w:nsid w:val="3E2A18EB"/>
    <w:multiLevelType w:val="multilevel"/>
    <w:tmpl w:val="A12A717E"/>
    <w:lvl w:ilvl="0">
      <w:start w:val="1"/>
      <w:numFmt w:val="decimal"/>
      <w:lvlText w:val="%1."/>
      <w:lvlJc w:val="left"/>
      <w:pPr>
        <w:ind w:left="720"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5" w15:restartNumberingAfterBreak="0">
    <w:nsid w:val="51BB2A66"/>
    <w:multiLevelType w:val="multilevel"/>
    <w:tmpl w:val="5C28087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sz w:val="20"/>
        <w:szCs w:val="20"/>
      </w:rPr>
    </w:lvl>
    <w:lvl w:ilvl="3">
      <w:start w:val="1"/>
      <w:numFmt w:val="decimal"/>
      <w:lvlText w:val="%1.%2.%3.%4."/>
      <w:lvlJc w:val="left"/>
      <w:pPr>
        <w:ind w:left="720" w:hanging="720"/>
      </w:pPr>
      <w:rPr>
        <w:rFonts w:hint="default"/>
        <w:b/>
        <w:i w:val="0"/>
        <w:color w:val="auto"/>
        <w:sz w:val="20"/>
        <w:szCs w:val="2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596D7254"/>
    <w:multiLevelType w:val="hybridMultilevel"/>
    <w:tmpl w:val="A56245CE"/>
    <w:styleLink w:val="Listaactual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45035545">
    <w:abstractNumId w:val="5"/>
  </w:num>
  <w:num w:numId="2" w16cid:durableId="587885041">
    <w:abstractNumId w:val="4"/>
  </w:num>
  <w:num w:numId="3" w16cid:durableId="3750596">
    <w:abstractNumId w:val="1"/>
  </w:num>
  <w:num w:numId="4" w16cid:durableId="1118838083">
    <w:abstractNumId w:val="6"/>
  </w:num>
  <w:num w:numId="5" w16cid:durableId="1256281427">
    <w:abstractNumId w:val="2"/>
  </w:num>
  <w:num w:numId="6" w16cid:durableId="1473061703">
    <w:abstractNumId w:val="0"/>
  </w:num>
  <w:num w:numId="7" w16cid:durableId="611595808">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revisionView w:inkAnnotations="0"/>
  <w:defaultTabStop w:val="708"/>
  <w:hyphenationZone w:val="425"/>
  <w:characterSpacingControl w:val="doNotCompress"/>
  <w:hdrShapeDefaults>
    <o:shapedefaults v:ext="edit" spidmax="307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3AAD"/>
    <w:rsid w:val="0000114D"/>
    <w:rsid w:val="00004A3F"/>
    <w:rsid w:val="00011912"/>
    <w:rsid w:val="00026B66"/>
    <w:rsid w:val="00033F4C"/>
    <w:rsid w:val="000359FB"/>
    <w:rsid w:val="0004026F"/>
    <w:rsid w:val="00040952"/>
    <w:rsid w:val="0005175B"/>
    <w:rsid w:val="000667D4"/>
    <w:rsid w:val="00066D43"/>
    <w:rsid w:val="00071A6D"/>
    <w:rsid w:val="00083572"/>
    <w:rsid w:val="00084F16"/>
    <w:rsid w:val="00085018"/>
    <w:rsid w:val="00085F0D"/>
    <w:rsid w:val="00086D6C"/>
    <w:rsid w:val="000A59ED"/>
    <w:rsid w:val="000B21DE"/>
    <w:rsid w:val="000B3F73"/>
    <w:rsid w:val="000B60BB"/>
    <w:rsid w:val="000C5823"/>
    <w:rsid w:val="000D1D14"/>
    <w:rsid w:val="000D63DF"/>
    <w:rsid w:val="000D7EC5"/>
    <w:rsid w:val="000F2634"/>
    <w:rsid w:val="000F4E1A"/>
    <w:rsid w:val="00106344"/>
    <w:rsid w:val="0012120F"/>
    <w:rsid w:val="001263F2"/>
    <w:rsid w:val="00140990"/>
    <w:rsid w:val="001474D9"/>
    <w:rsid w:val="00151DC5"/>
    <w:rsid w:val="00166E96"/>
    <w:rsid w:val="001830DC"/>
    <w:rsid w:val="0018419D"/>
    <w:rsid w:val="00191DF8"/>
    <w:rsid w:val="001C4805"/>
    <w:rsid w:val="001D0400"/>
    <w:rsid w:val="001D05BA"/>
    <w:rsid w:val="001D40F8"/>
    <w:rsid w:val="001D76ED"/>
    <w:rsid w:val="001F32BF"/>
    <w:rsid w:val="001F3495"/>
    <w:rsid w:val="001F7322"/>
    <w:rsid w:val="002019BC"/>
    <w:rsid w:val="00201C5E"/>
    <w:rsid w:val="00203E76"/>
    <w:rsid w:val="0022515C"/>
    <w:rsid w:val="0023047C"/>
    <w:rsid w:val="00237C92"/>
    <w:rsid w:val="002429AA"/>
    <w:rsid w:val="00243A4B"/>
    <w:rsid w:val="00243C61"/>
    <w:rsid w:val="00245906"/>
    <w:rsid w:val="00247EA9"/>
    <w:rsid w:val="002526C1"/>
    <w:rsid w:val="0026602F"/>
    <w:rsid w:val="00267538"/>
    <w:rsid w:val="00267DCC"/>
    <w:rsid w:val="00281037"/>
    <w:rsid w:val="002956F5"/>
    <w:rsid w:val="00296AD9"/>
    <w:rsid w:val="002A602D"/>
    <w:rsid w:val="002A7627"/>
    <w:rsid w:val="002A7F81"/>
    <w:rsid w:val="002B7151"/>
    <w:rsid w:val="002C29F7"/>
    <w:rsid w:val="002C370E"/>
    <w:rsid w:val="002D3B2D"/>
    <w:rsid w:val="002E4C27"/>
    <w:rsid w:val="002E6683"/>
    <w:rsid w:val="002F58B2"/>
    <w:rsid w:val="00300B47"/>
    <w:rsid w:val="00304466"/>
    <w:rsid w:val="0031792F"/>
    <w:rsid w:val="0032673D"/>
    <w:rsid w:val="00326D72"/>
    <w:rsid w:val="0032769C"/>
    <w:rsid w:val="003410EB"/>
    <w:rsid w:val="00343DB4"/>
    <w:rsid w:val="003559B8"/>
    <w:rsid w:val="00383151"/>
    <w:rsid w:val="003B1720"/>
    <w:rsid w:val="003B2497"/>
    <w:rsid w:val="003B3654"/>
    <w:rsid w:val="003C4331"/>
    <w:rsid w:val="003D3AAD"/>
    <w:rsid w:val="003E6EB5"/>
    <w:rsid w:val="004017F4"/>
    <w:rsid w:val="00401A47"/>
    <w:rsid w:val="0041197B"/>
    <w:rsid w:val="0043193E"/>
    <w:rsid w:val="00435F50"/>
    <w:rsid w:val="00440110"/>
    <w:rsid w:val="00457CCA"/>
    <w:rsid w:val="00461870"/>
    <w:rsid w:val="00476965"/>
    <w:rsid w:val="004846EA"/>
    <w:rsid w:val="00484B5E"/>
    <w:rsid w:val="00490647"/>
    <w:rsid w:val="004A26E4"/>
    <w:rsid w:val="004A474C"/>
    <w:rsid w:val="004C1215"/>
    <w:rsid w:val="004C48C3"/>
    <w:rsid w:val="004D1361"/>
    <w:rsid w:val="004D1DC1"/>
    <w:rsid w:val="004D7C67"/>
    <w:rsid w:val="004E0309"/>
    <w:rsid w:val="004E0D56"/>
    <w:rsid w:val="004E2107"/>
    <w:rsid w:val="004E7028"/>
    <w:rsid w:val="004F0B9C"/>
    <w:rsid w:val="00502FEC"/>
    <w:rsid w:val="00515747"/>
    <w:rsid w:val="00531CBC"/>
    <w:rsid w:val="00540CB3"/>
    <w:rsid w:val="00546A08"/>
    <w:rsid w:val="00546E6D"/>
    <w:rsid w:val="00551C72"/>
    <w:rsid w:val="00565B86"/>
    <w:rsid w:val="00566281"/>
    <w:rsid w:val="005709DB"/>
    <w:rsid w:val="00574CC6"/>
    <w:rsid w:val="00576C98"/>
    <w:rsid w:val="0057757B"/>
    <w:rsid w:val="0058578D"/>
    <w:rsid w:val="005874D9"/>
    <w:rsid w:val="005939D4"/>
    <w:rsid w:val="005978AE"/>
    <w:rsid w:val="005A714F"/>
    <w:rsid w:val="005B0345"/>
    <w:rsid w:val="005B142C"/>
    <w:rsid w:val="005B33DD"/>
    <w:rsid w:val="005B53C5"/>
    <w:rsid w:val="005C2A74"/>
    <w:rsid w:val="005E3D20"/>
    <w:rsid w:val="005E5B61"/>
    <w:rsid w:val="005F7B6D"/>
    <w:rsid w:val="006040E7"/>
    <w:rsid w:val="00617FC4"/>
    <w:rsid w:val="006240AC"/>
    <w:rsid w:val="0062541F"/>
    <w:rsid w:val="00646D39"/>
    <w:rsid w:val="00654710"/>
    <w:rsid w:val="0066031C"/>
    <w:rsid w:val="0067239E"/>
    <w:rsid w:val="00676930"/>
    <w:rsid w:val="00693684"/>
    <w:rsid w:val="00696330"/>
    <w:rsid w:val="00697421"/>
    <w:rsid w:val="006A250F"/>
    <w:rsid w:val="006A2C34"/>
    <w:rsid w:val="006B154D"/>
    <w:rsid w:val="006E6E64"/>
    <w:rsid w:val="006E6E9A"/>
    <w:rsid w:val="006F1241"/>
    <w:rsid w:val="006F1DF0"/>
    <w:rsid w:val="006F6C3B"/>
    <w:rsid w:val="00716394"/>
    <w:rsid w:val="00724A52"/>
    <w:rsid w:val="00726867"/>
    <w:rsid w:val="00732814"/>
    <w:rsid w:val="00736E75"/>
    <w:rsid w:val="00743138"/>
    <w:rsid w:val="00744255"/>
    <w:rsid w:val="007459AA"/>
    <w:rsid w:val="007459C2"/>
    <w:rsid w:val="00760313"/>
    <w:rsid w:val="00762C1A"/>
    <w:rsid w:val="0076688E"/>
    <w:rsid w:val="007851F1"/>
    <w:rsid w:val="0078738C"/>
    <w:rsid w:val="007A04DD"/>
    <w:rsid w:val="007D0F87"/>
    <w:rsid w:val="007E2690"/>
    <w:rsid w:val="007F06EC"/>
    <w:rsid w:val="007F6C49"/>
    <w:rsid w:val="00805202"/>
    <w:rsid w:val="00806EEB"/>
    <w:rsid w:val="00807985"/>
    <w:rsid w:val="00812719"/>
    <w:rsid w:val="00814240"/>
    <w:rsid w:val="00815EA0"/>
    <w:rsid w:val="00820FF9"/>
    <w:rsid w:val="00821777"/>
    <w:rsid w:val="008228C2"/>
    <w:rsid w:val="008242DC"/>
    <w:rsid w:val="00824910"/>
    <w:rsid w:val="008257F3"/>
    <w:rsid w:val="008309AB"/>
    <w:rsid w:val="00834B61"/>
    <w:rsid w:val="00835B56"/>
    <w:rsid w:val="00841A53"/>
    <w:rsid w:val="00843132"/>
    <w:rsid w:val="008450EE"/>
    <w:rsid w:val="00854A1F"/>
    <w:rsid w:val="00857E8D"/>
    <w:rsid w:val="008607C2"/>
    <w:rsid w:val="008613FD"/>
    <w:rsid w:val="00872B56"/>
    <w:rsid w:val="0087650B"/>
    <w:rsid w:val="0089004C"/>
    <w:rsid w:val="008C1A46"/>
    <w:rsid w:val="008C29E9"/>
    <w:rsid w:val="008C77A1"/>
    <w:rsid w:val="008D2996"/>
    <w:rsid w:val="008D625E"/>
    <w:rsid w:val="008E304A"/>
    <w:rsid w:val="008F5E61"/>
    <w:rsid w:val="008F5FF1"/>
    <w:rsid w:val="008F6B77"/>
    <w:rsid w:val="00901764"/>
    <w:rsid w:val="00902E92"/>
    <w:rsid w:val="00910CF4"/>
    <w:rsid w:val="00910D9D"/>
    <w:rsid w:val="009172C4"/>
    <w:rsid w:val="00924A5F"/>
    <w:rsid w:val="00931A32"/>
    <w:rsid w:val="009345AF"/>
    <w:rsid w:val="009346E6"/>
    <w:rsid w:val="0093475E"/>
    <w:rsid w:val="0093741F"/>
    <w:rsid w:val="00944BA8"/>
    <w:rsid w:val="00964F22"/>
    <w:rsid w:val="00982E82"/>
    <w:rsid w:val="00982E85"/>
    <w:rsid w:val="009A3810"/>
    <w:rsid w:val="009A7773"/>
    <w:rsid w:val="009B4A36"/>
    <w:rsid w:val="009B5117"/>
    <w:rsid w:val="009B57B4"/>
    <w:rsid w:val="009C3E34"/>
    <w:rsid w:val="009D052F"/>
    <w:rsid w:val="009E05E1"/>
    <w:rsid w:val="009E1AA6"/>
    <w:rsid w:val="009E2453"/>
    <w:rsid w:val="009E73EC"/>
    <w:rsid w:val="009F2585"/>
    <w:rsid w:val="00A07329"/>
    <w:rsid w:val="00A148D7"/>
    <w:rsid w:val="00A14F4F"/>
    <w:rsid w:val="00A42B43"/>
    <w:rsid w:val="00A47C75"/>
    <w:rsid w:val="00A5729C"/>
    <w:rsid w:val="00A60EE7"/>
    <w:rsid w:val="00A61D11"/>
    <w:rsid w:val="00A61F63"/>
    <w:rsid w:val="00A62931"/>
    <w:rsid w:val="00A635E7"/>
    <w:rsid w:val="00A64A75"/>
    <w:rsid w:val="00A64F7D"/>
    <w:rsid w:val="00A74A74"/>
    <w:rsid w:val="00A7650C"/>
    <w:rsid w:val="00A85AC1"/>
    <w:rsid w:val="00A95A31"/>
    <w:rsid w:val="00AA1A09"/>
    <w:rsid w:val="00AC5336"/>
    <w:rsid w:val="00AD00F6"/>
    <w:rsid w:val="00AD20D2"/>
    <w:rsid w:val="00AE4B47"/>
    <w:rsid w:val="00AE7A7A"/>
    <w:rsid w:val="00AF52AB"/>
    <w:rsid w:val="00B2183B"/>
    <w:rsid w:val="00B26468"/>
    <w:rsid w:val="00B26C08"/>
    <w:rsid w:val="00B3766B"/>
    <w:rsid w:val="00B55346"/>
    <w:rsid w:val="00B67A2D"/>
    <w:rsid w:val="00B74F59"/>
    <w:rsid w:val="00B93940"/>
    <w:rsid w:val="00BA4EAA"/>
    <w:rsid w:val="00BA621D"/>
    <w:rsid w:val="00BA6B75"/>
    <w:rsid w:val="00BB3329"/>
    <w:rsid w:val="00BB3F64"/>
    <w:rsid w:val="00BB66C3"/>
    <w:rsid w:val="00BC036F"/>
    <w:rsid w:val="00BD15BF"/>
    <w:rsid w:val="00BD5900"/>
    <w:rsid w:val="00BF319A"/>
    <w:rsid w:val="00C03E18"/>
    <w:rsid w:val="00C20B78"/>
    <w:rsid w:val="00C33EA7"/>
    <w:rsid w:val="00C34547"/>
    <w:rsid w:val="00C357F3"/>
    <w:rsid w:val="00C359BF"/>
    <w:rsid w:val="00C54F65"/>
    <w:rsid w:val="00C57CE9"/>
    <w:rsid w:val="00C640E7"/>
    <w:rsid w:val="00C65F17"/>
    <w:rsid w:val="00C72B75"/>
    <w:rsid w:val="00C82BA6"/>
    <w:rsid w:val="00C83267"/>
    <w:rsid w:val="00C856CF"/>
    <w:rsid w:val="00C917A5"/>
    <w:rsid w:val="00C95DBC"/>
    <w:rsid w:val="00CA5CEA"/>
    <w:rsid w:val="00CF0186"/>
    <w:rsid w:val="00CF6F8E"/>
    <w:rsid w:val="00D0618C"/>
    <w:rsid w:val="00D07001"/>
    <w:rsid w:val="00D07F7B"/>
    <w:rsid w:val="00D2563F"/>
    <w:rsid w:val="00D26C09"/>
    <w:rsid w:val="00D33412"/>
    <w:rsid w:val="00D402C3"/>
    <w:rsid w:val="00D41E91"/>
    <w:rsid w:val="00D43707"/>
    <w:rsid w:val="00D4587D"/>
    <w:rsid w:val="00D45D51"/>
    <w:rsid w:val="00D47E85"/>
    <w:rsid w:val="00D519FA"/>
    <w:rsid w:val="00D60A33"/>
    <w:rsid w:val="00D6570D"/>
    <w:rsid w:val="00D677FA"/>
    <w:rsid w:val="00D81BE9"/>
    <w:rsid w:val="00D84C0F"/>
    <w:rsid w:val="00D871AE"/>
    <w:rsid w:val="00DA2462"/>
    <w:rsid w:val="00DA2A11"/>
    <w:rsid w:val="00DB4018"/>
    <w:rsid w:val="00DC19A3"/>
    <w:rsid w:val="00DD0246"/>
    <w:rsid w:val="00DD75C4"/>
    <w:rsid w:val="00DE0D51"/>
    <w:rsid w:val="00DF1875"/>
    <w:rsid w:val="00DF4BDF"/>
    <w:rsid w:val="00E0642C"/>
    <w:rsid w:val="00E07011"/>
    <w:rsid w:val="00E13240"/>
    <w:rsid w:val="00E32850"/>
    <w:rsid w:val="00E331AF"/>
    <w:rsid w:val="00E43214"/>
    <w:rsid w:val="00E455F4"/>
    <w:rsid w:val="00E46856"/>
    <w:rsid w:val="00E52AD9"/>
    <w:rsid w:val="00E80893"/>
    <w:rsid w:val="00E81BB0"/>
    <w:rsid w:val="00E86CC3"/>
    <w:rsid w:val="00EB59B4"/>
    <w:rsid w:val="00EB669A"/>
    <w:rsid w:val="00EC1542"/>
    <w:rsid w:val="00ED647A"/>
    <w:rsid w:val="00EE43F7"/>
    <w:rsid w:val="00F00777"/>
    <w:rsid w:val="00F15395"/>
    <w:rsid w:val="00F2403C"/>
    <w:rsid w:val="00F30261"/>
    <w:rsid w:val="00F308D4"/>
    <w:rsid w:val="00F34360"/>
    <w:rsid w:val="00F54942"/>
    <w:rsid w:val="00F54A4A"/>
    <w:rsid w:val="00F617B0"/>
    <w:rsid w:val="00F619AB"/>
    <w:rsid w:val="00F72600"/>
    <w:rsid w:val="00F763A9"/>
    <w:rsid w:val="00F8523D"/>
    <w:rsid w:val="00F865D7"/>
    <w:rsid w:val="00FC44BA"/>
    <w:rsid w:val="00FD0B32"/>
    <w:rsid w:val="00FE2474"/>
    <w:rsid w:val="00FE2678"/>
    <w:rsid w:val="00FE556B"/>
    <w:rsid w:val="00FE70C6"/>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30721"/>
    <o:shapelayout v:ext="edit">
      <o:idmap v:ext="edit" data="1"/>
    </o:shapelayout>
  </w:shapeDefaults>
  <w:decimalSymbol w:val="."/>
  <w:listSeparator w:val=";"/>
  <w14:docId w14:val="484E6944"/>
  <w15:chartTrackingRefBased/>
  <w15:docId w15:val="{419168AE-468A-454F-AFF6-AB5FE88C0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PE"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3D3AA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3D3AA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3D3AAD"/>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3D3AAD"/>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3D3AAD"/>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3D3AAD"/>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3D3AAD"/>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3D3AAD"/>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3D3AAD"/>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D3AA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3D3AA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3D3AAD"/>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3D3AAD"/>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3D3AAD"/>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3D3AAD"/>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3D3AAD"/>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3D3AAD"/>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3D3AAD"/>
    <w:rPr>
      <w:rFonts w:eastAsiaTheme="majorEastAsia" w:cstheme="majorBidi"/>
      <w:color w:val="272727" w:themeColor="text1" w:themeTint="D8"/>
    </w:rPr>
  </w:style>
  <w:style w:type="paragraph" w:styleId="Ttulo">
    <w:name w:val="Title"/>
    <w:basedOn w:val="Normal"/>
    <w:next w:val="Normal"/>
    <w:link w:val="TtuloCar"/>
    <w:uiPriority w:val="10"/>
    <w:qFormat/>
    <w:rsid w:val="003D3AAD"/>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3D3AA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3D3AAD"/>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3D3AAD"/>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3D3AAD"/>
    <w:pPr>
      <w:spacing w:before="160"/>
      <w:jc w:val="center"/>
    </w:pPr>
    <w:rPr>
      <w:i/>
      <w:iCs/>
      <w:color w:val="404040" w:themeColor="text1" w:themeTint="BF"/>
    </w:rPr>
  </w:style>
  <w:style w:type="character" w:customStyle="1" w:styleId="CitaCar">
    <w:name w:val="Cita Car"/>
    <w:basedOn w:val="Fuentedeprrafopredeter"/>
    <w:link w:val="Cita"/>
    <w:uiPriority w:val="29"/>
    <w:rsid w:val="003D3AAD"/>
    <w:rPr>
      <w:i/>
      <w:iCs/>
      <w:color w:val="404040" w:themeColor="text1" w:themeTint="BF"/>
    </w:rPr>
  </w:style>
  <w:style w:type="paragraph" w:styleId="Prrafodelista">
    <w:name w:val="List Paragraph"/>
    <w:aliases w:val="Párrafo 2,Nivel 3,Lista 123,Ha,Cita Pie de Página,titulo,Titulo de Fígura,TITULO A,lp1,Cuadro 2-1,Fundamentacion,Bulleted List,Lista vistosa - Énfasis 11,Párrafo de lista2,Titulo parrafo,Punto,Iz - Párrafo de lista,Sivsa Parrafo,3"/>
    <w:basedOn w:val="Normal"/>
    <w:link w:val="PrrafodelistaCar"/>
    <w:uiPriority w:val="34"/>
    <w:qFormat/>
    <w:rsid w:val="003D3AAD"/>
    <w:pPr>
      <w:ind w:left="720"/>
      <w:contextualSpacing/>
    </w:pPr>
  </w:style>
  <w:style w:type="character" w:styleId="nfasisintenso">
    <w:name w:val="Intense Emphasis"/>
    <w:basedOn w:val="Fuentedeprrafopredeter"/>
    <w:uiPriority w:val="21"/>
    <w:qFormat/>
    <w:rsid w:val="003D3AAD"/>
    <w:rPr>
      <w:i/>
      <w:iCs/>
      <w:color w:val="0F4761" w:themeColor="accent1" w:themeShade="BF"/>
    </w:rPr>
  </w:style>
  <w:style w:type="paragraph" w:styleId="Citadestacada">
    <w:name w:val="Intense Quote"/>
    <w:basedOn w:val="Normal"/>
    <w:next w:val="Normal"/>
    <w:link w:val="CitadestacadaCar"/>
    <w:uiPriority w:val="30"/>
    <w:qFormat/>
    <w:rsid w:val="003D3AA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3D3AAD"/>
    <w:rPr>
      <w:i/>
      <w:iCs/>
      <w:color w:val="0F4761" w:themeColor="accent1" w:themeShade="BF"/>
    </w:rPr>
  </w:style>
  <w:style w:type="character" w:styleId="Referenciaintensa">
    <w:name w:val="Intense Reference"/>
    <w:basedOn w:val="Fuentedeprrafopredeter"/>
    <w:uiPriority w:val="32"/>
    <w:qFormat/>
    <w:rsid w:val="003D3AAD"/>
    <w:rPr>
      <w:b/>
      <w:bCs/>
      <w:smallCaps/>
      <w:color w:val="0F4761" w:themeColor="accent1" w:themeShade="BF"/>
      <w:spacing w:val="5"/>
    </w:rPr>
  </w:style>
  <w:style w:type="table" w:styleId="Tablaconcuadrcula">
    <w:name w:val="Table Grid"/>
    <w:basedOn w:val="Tablanormal"/>
    <w:uiPriority w:val="59"/>
    <w:qFormat/>
    <w:rsid w:val="00931A3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uiPriority w:val="99"/>
    <w:unhideWhenUsed/>
    <w:rsid w:val="004C1215"/>
    <w:rPr>
      <w:sz w:val="20"/>
      <w:szCs w:val="20"/>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uiPriority w:val="99"/>
    <w:rsid w:val="004C1215"/>
    <w:rPr>
      <w:sz w:val="20"/>
      <w:szCs w:val="20"/>
    </w:rPr>
  </w:style>
  <w:style w:type="character" w:styleId="Refdenotaalpie">
    <w:name w:val="footnote reference"/>
    <w:basedOn w:val="Fuentedeprrafopredeter"/>
    <w:uiPriority w:val="99"/>
    <w:unhideWhenUsed/>
    <w:rsid w:val="004C1215"/>
    <w:rPr>
      <w:vertAlign w:val="superscript"/>
    </w:rPr>
  </w:style>
  <w:style w:type="character" w:styleId="Hipervnculo">
    <w:name w:val="Hyperlink"/>
    <w:basedOn w:val="Fuentedeprrafopredeter"/>
    <w:uiPriority w:val="99"/>
    <w:unhideWhenUsed/>
    <w:rsid w:val="006A250F"/>
    <w:rPr>
      <w:color w:val="467886" w:themeColor="hyperlink"/>
      <w:u w:val="single"/>
    </w:rPr>
  </w:style>
  <w:style w:type="character" w:styleId="Mencinsinresolver">
    <w:name w:val="Unresolved Mention"/>
    <w:basedOn w:val="Fuentedeprrafopredeter"/>
    <w:uiPriority w:val="99"/>
    <w:semiHidden/>
    <w:unhideWhenUsed/>
    <w:rsid w:val="006A250F"/>
    <w:rPr>
      <w:color w:val="605E5C"/>
      <w:shd w:val="clear" w:color="auto" w:fill="E1DFDD"/>
    </w:rPr>
  </w:style>
  <w:style w:type="paragraph" w:customStyle="1" w:styleId="Default">
    <w:name w:val="Default"/>
    <w:rsid w:val="0089004C"/>
    <w:pPr>
      <w:autoSpaceDE w:val="0"/>
      <w:autoSpaceDN w:val="0"/>
      <w:adjustRightInd w:val="0"/>
    </w:pPr>
    <w:rPr>
      <w:rFonts w:ascii="Aptos" w:hAnsi="Aptos" w:cs="Aptos"/>
      <w:color w:val="000000"/>
      <w:kern w:val="0"/>
      <w:sz w:val="24"/>
      <w:szCs w:val="24"/>
    </w:rPr>
  </w:style>
  <w:style w:type="character" w:customStyle="1" w:styleId="PrrafodelistaCar">
    <w:name w:val="Párrafo de lista Car"/>
    <w:aliases w:val="Párrafo 2 Car,Nivel 3 Car,Lista 123 Car,Ha Car,Cita Pie de Página Car,titulo Car,Titulo de Fígura Car,TITULO A Car,lp1 Car,Cuadro 2-1 Car,Fundamentacion Car,Bulleted List Car,Lista vistosa - Énfasis 11 Car,Párrafo de lista2 Car"/>
    <w:link w:val="Prrafodelista"/>
    <w:uiPriority w:val="34"/>
    <w:qFormat/>
    <w:rsid w:val="00490647"/>
  </w:style>
  <w:style w:type="paragraph" w:customStyle="1" w:styleId="WW-Textosinformato">
    <w:name w:val="WW-Texto sin formato"/>
    <w:basedOn w:val="Normal"/>
    <w:uiPriority w:val="1"/>
    <w:rsid w:val="00203E76"/>
    <w:rPr>
      <w:rFonts w:ascii="Courier New" w:eastAsia="MS Mincho" w:hAnsi="Courier New" w:cs="Times New Roman"/>
      <w:kern w:val="0"/>
      <w:sz w:val="20"/>
      <w:szCs w:val="20"/>
      <w:lang w:eastAsia="es-ES"/>
      <w14:ligatures w14:val="none"/>
    </w:rPr>
  </w:style>
  <w:style w:type="table" w:customStyle="1" w:styleId="Tabladecuadrcula1clara-nfasis31">
    <w:name w:val="Tabla de cuadrícula 1 clara - Énfasis 31"/>
    <w:basedOn w:val="Tablanormal"/>
    <w:uiPriority w:val="46"/>
    <w:rsid w:val="00203E7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concuadrcula1clara-nfasis31">
    <w:name w:val="Tabla con cuadrícula 1 clara - Énfasis 31"/>
    <w:basedOn w:val="Tablanormal"/>
    <w:uiPriority w:val="46"/>
    <w:rsid w:val="00026B66"/>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character" w:customStyle="1" w:styleId="normaltextrun">
    <w:name w:val="normaltextrun"/>
    <w:basedOn w:val="Fuentedeprrafopredeter"/>
    <w:rsid w:val="00026B66"/>
  </w:style>
  <w:style w:type="character" w:customStyle="1" w:styleId="eop">
    <w:name w:val="eop"/>
    <w:basedOn w:val="Fuentedeprrafopredeter"/>
    <w:rsid w:val="00026B66"/>
  </w:style>
  <w:style w:type="paragraph" w:customStyle="1" w:styleId="Epgrafe1">
    <w:name w:val="Epígrafe1"/>
    <w:basedOn w:val="Normal"/>
    <w:next w:val="Normal"/>
    <w:uiPriority w:val="35"/>
    <w:unhideWhenUsed/>
    <w:qFormat/>
    <w:rsid w:val="0012120F"/>
    <w:rPr>
      <w:rFonts w:ascii="Times New Roman" w:eastAsia="Times New Roman" w:hAnsi="Times New Roman" w:cs="Times New Roman"/>
      <w:smallCaps/>
      <w:color w:val="732117"/>
      <w:kern w:val="0"/>
      <w:sz w:val="18"/>
      <w:szCs w:val="18"/>
      <w:lang w:eastAsia="en-GB"/>
      <w14:ligatures w14:val="none"/>
    </w:rPr>
  </w:style>
  <w:style w:type="paragraph" w:styleId="Textoindependiente">
    <w:name w:val="Body Text"/>
    <w:basedOn w:val="Normal"/>
    <w:link w:val="TextoindependienteCar"/>
    <w:uiPriority w:val="99"/>
    <w:unhideWhenUsed/>
    <w:rsid w:val="007459AA"/>
    <w:pPr>
      <w:spacing w:after="120"/>
    </w:pPr>
    <w:rPr>
      <w:rFonts w:ascii="Calibri" w:eastAsia="Times New Roman" w:hAnsi="Calibri" w:cs="Times New Roman"/>
      <w:kern w:val="0"/>
      <w:sz w:val="24"/>
      <w:szCs w:val="24"/>
      <w:lang w:val="es-ES"/>
      <w14:ligatures w14:val="none"/>
    </w:rPr>
  </w:style>
  <w:style w:type="character" w:customStyle="1" w:styleId="TextoindependienteCar">
    <w:name w:val="Texto independiente Car"/>
    <w:basedOn w:val="Fuentedeprrafopredeter"/>
    <w:link w:val="Textoindependiente"/>
    <w:uiPriority w:val="99"/>
    <w:rsid w:val="007459AA"/>
    <w:rPr>
      <w:rFonts w:ascii="Calibri" w:eastAsia="Times New Roman" w:hAnsi="Calibri" w:cs="Times New Roman"/>
      <w:kern w:val="0"/>
      <w:sz w:val="24"/>
      <w:szCs w:val="24"/>
      <w:lang w:val="es-ES"/>
      <w14:ligatures w14:val="none"/>
    </w:rPr>
  </w:style>
  <w:style w:type="paragraph" w:styleId="Textoindependiente2">
    <w:name w:val="Body Text 2"/>
    <w:basedOn w:val="Normal"/>
    <w:link w:val="Textoindependiente2Car"/>
    <w:uiPriority w:val="99"/>
    <w:semiHidden/>
    <w:unhideWhenUsed/>
    <w:rsid w:val="000D63DF"/>
    <w:pPr>
      <w:spacing w:after="120" w:line="480" w:lineRule="auto"/>
    </w:pPr>
  </w:style>
  <w:style w:type="character" w:customStyle="1" w:styleId="Textoindependiente2Car">
    <w:name w:val="Texto independiente 2 Car"/>
    <w:basedOn w:val="Fuentedeprrafopredeter"/>
    <w:link w:val="Textoindependiente2"/>
    <w:uiPriority w:val="99"/>
    <w:semiHidden/>
    <w:rsid w:val="000D63DF"/>
  </w:style>
  <w:style w:type="table" w:customStyle="1" w:styleId="Tabladecuadrcula1clara-nfasis51">
    <w:name w:val="Tabla de cuadrícula 1 clara - Énfasis 51"/>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table" w:customStyle="1" w:styleId="Tabladecuadrcula1clara-nfasis32">
    <w:name w:val="Tabla de cuadrícula 1 clara - Énfasis 32"/>
    <w:basedOn w:val="Tablanormal"/>
    <w:uiPriority w:val="46"/>
    <w:rsid w:val="000D63DF"/>
    <w:rPr>
      <w:rFonts w:ascii="Perpetua" w:eastAsia="Batang" w:hAnsi="Perpetua" w:cs="Times New Roman"/>
      <w:kern w:val="0"/>
      <w:sz w:val="20"/>
      <w:szCs w:val="20"/>
      <w:lang w:eastAsia="es-PE"/>
      <w14:ligatures w14:val="none"/>
    </w:rPr>
    <w:tblPr>
      <w:tblStyleRowBandSize w:val="1"/>
      <w:tblStyleColBandSize w:val="1"/>
      <w:tblBorders>
        <w:top w:val="single" w:sz="4" w:space="0" w:color="84E290" w:themeColor="accent3" w:themeTint="66"/>
        <w:left w:val="single" w:sz="4" w:space="0" w:color="84E290" w:themeColor="accent3" w:themeTint="66"/>
        <w:bottom w:val="single" w:sz="4" w:space="0" w:color="84E290" w:themeColor="accent3" w:themeTint="66"/>
        <w:right w:val="single" w:sz="4" w:space="0" w:color="84E290" w:themeColor="accent3" w:themeTint="66"/>
        <w:insideH w:val="single" w:sz="4" w:space="0" w:color="84E290" w:themeColor="accent3" w:themeTint="66"/>
        <w:insideV w:val="single" w:sz="4" w:space="0" w:color="84E290" w:themeColor="accent3" w:themeTint="66"/>
      </w:tblBorders>
    </w:tblPr>
    <w:tblStylePr w:type="firstRow">
      <w:rPr>
        <w:b/>
        <w:bCs/>
      </w:rPr>
      <w:tblPr/>
      <w:tcPr>
        <w:tcBorders>
          <w:bottom w:val="single" w:sz="12" w:space="0" w:color="47D459" w:themeColor="accent3" w:themeTint="99"/>
        </w:tcBorders>
      </w:tcPr>
    </w:tblStylePr>
    <w:tblStylePr w:type="lastRow">
      <w:rPr>
        <w:b/>
        <w:bCs/>
      </w:rPr>
      <w:tblPr/>
      <w:tcPr>
        <w:tcBorders>
          <w:top w:val="double" w:sz="2" w:space="0" w:color="47D459" w:themeColor="accent3" w:themeTint="99"/>
        </w:tcBorders>
      </w:tcPr>
    </w:tblStylePr>
    <w:tblStylePr w:type="firstCol">
      <w:rPr>
        <w:b/>
        <w:bCs/>
      </w:rPr>
    </w:tblStylePr>
    <w:tblStylePr w:type="lastCol">
      <w:rPr>
        <w:b/>
        <w:bCs/>
      </w:rPr>
    </w:tblStylePr>
  </w:style>
  <w:style w:type="table" w:customStyle="1" w:styleId="Tabladecuadrcula1clara-nfasis510">
    <w:name w:val="Tabla de cuadrícula 1 clara - Énfasis 510"/>
    <w:basedOn w:val="Tablanormal"/>
    <w:uiPriority w:val="46"/>
    <w:rsid w:val="00762C1A"/>
    <w:rPr>
      <w:rFonts w:ascii="Perpetua" w:eastAsia="Batang" w:hAnsi="Perpetua" w:cs="Times New Roman"/>
      <w:kern w:val="0"/>
      <w:sz w:val="20"/>
      <w:szCs w:val="20"/>
      <w:lang w:eastAsia="es-PE"/>
      <w14:ligatures w14:val="none"/>
    </w:rPr>
    <w:tblPr>
      <w:tblStyleRowBandSize w:val="1"/>
      <w:tblStyleColBandSize w:val="1"/>
      <w:tblBorders>
        <w:top w:val="single" w:sz="4" w:space="0" w:color="E59EDC" w:themeColor="accent5" w:themeTint="66"/>
        <w:left w:val="single" w:sz="4" w:space="0" w:color="E59EDC" w:themeColor="accent5" w:themeTint="66"/>
        <w:bottom w:val="single" w:sz="4" w:space="0" w:color="E59EDC" w:themeColor="accent5" w:themeTint="66"/>
        <w:right w:val="single" w:sz="4" w:space="0" w:color="E59EDC" w:themeColor="accent5" w:themeTint="66"/>
        <w:insideH w:val="single" w:sz="4" w:space="0" w:color="E59EDC" w:themeColor="accent5" w:themeTint="66"/>
        <w:insideV w:val="single" w:sz="4" w:space="0" w:color="E59EDC" w:themeColor="accent5" w:themeTint="66"/>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2" w:space="0" w:color="D86DCB" w:themeColor="accent5" w:themeTint="99"/>
        </w:tcBorders>
      </w:tcPr>
    </w:tblStylePr>
    <w:tblStylePr w:type="firstCol">
      <w:rPr>
        <w:b/>
        <w:bCs/>
      </w:rPr>
    </w:tblStylePr>
    <w:tblStylePr w:type="lastCol">
      <w:rPr>
        <w:b/>
        <w:bCs/>
      </w:rPr>
    </w:tblStylePr>
  </w:style>
  <w:style w:type="numbering" w:customStyle="1" w:styleId="Listaactual2">
    <w:name w:val="Lista actual2"/>
    <w:uiPriority w:val="99"/>
    <w:rsid w:val="00762C1A"/>
    <w:pPr>
      <w:numPr>
        <w:numId w:val="4"/>
      </w:numPr>
    </w:pPr>
  </w:style>
  <w:style w:type="paragraph" w:styleId="Piedepgina">
    <w:name w:val="footer"/>
    <w:basedOn w:val="Normal"/>
    <w:link w:val="Piedepgina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PiedepginaCar">
    <w:name w:val="Pie de página Car"/>
    <w:basedOn w:val="Fuentedeprrafopredeter"/>
    <w:link w:val="Piedepgina"/>
    <w:uiPriority w:val="99"/>
    <w:rsid w:val="00B67A2D"/>
    <w:rPr>
      <w:rFonts w:ascii="Times New Roman" w:eastAsia="Times New Roman" w:hAnsi="Times New Roman" w:cs="Times New Roman"/>
      <w:kern w:val="0"/>
      <w:sz w:val="24"/>
      <w:szCs w:val="24"/>
      <w:lang w:eastAsia="en-GB"/>
      <w14:ligatures w14:val="none"/>
    </w:rPr>
  </w:style>
  <w:style w:type="paragraph" w:styleId="Encabezado">
    <w:name w:val="header"/>
    <w:basedOn w:val="Normal"/>
    <w:link w:val="EncabezadoCar"/>
    <w:uiPriority w:val="99"/>
    <w:unhideWhenUsed/>
    <w:rsid w:val="00B67A2D"/>
    <w:pPr>
      <w:tabs>
        <w:tab w:val="center" w:pos="4320"/>
        <w:tab w:val="right" w:pos="8640"/>
      </w:tabs>
    </w:pPr>
    <w:rPr>
      <w:rFonts w:ascii="Times New Roman" w:eastAsia="Times New Roman" w:hAnsi="Times New Roman" w:cs="Times New Roman"/>
      <w:kern w:val="0"/>
      <w:sz w:val="24"/>
      <w:szCs w:val="24"/>
      <w:lang w:eastAsia="en-GB"/>
      <w14:ligatures w14:val="none"/>
    </w:rPr>
  </w:style>
  <w:style w:type="character" w:customStyle="1" w:styleId="EncabezadoCar">
    <w:name w:val="Encabezado Car"/>
    <w:basedOn w:val="Fuentedeprrafopredeter"/>
    <w:link w:val="Encabezado"/>
    <w:uiPriority w:val="99"/>
    <w:rsid w:val="00B67A2D"/>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48864806">
      <w:bodyDiv w:val="1"/>
      <w:marLeft w:val="0"/>
      <w:marRight w:val="0"/>
      <w:marTop w:val="0"/>
      <w:marBottom w:val="0"/>
      <w:divBdr>
        <w:top w:val="none" w:sz="0" w:space="0" w:color="auto"/>
        <w:left w:val="none" w:sz="0" w:space="0" w:color="auto"/>
        <w:bottom w:val="none" w:sz="0" w:space="0" w:color="auto"/>
        <w:right w:val="none" w:sz="0" w:space="0" w:color="auto"/>
      </w:divBdr>
    </w:div>
    <w:div w:id="516581527">
      <w:bodyDiv w:val="1"/>
      <w:marLeft w:val="0"/>
      <w:marRight w:val="0"/>
      <w:marTop w:val="0"/>
      <w:marBottom w:val="0"/>
      <w:divBdr>
        <w:top w:val="none" w:sz="0" w:space="0" w:color="auto"/>
        <w:left w:val="none" w:sz="0" w:space="0" w:color="auto"/>
        <w:bottom w:val="none" w:sz="0" w:space="0" w:color="auto"/>
        <w:right w:val="none" w:sz="0" w:space="0" w:color="auto"/>
      </w:divBdr>
    </w:div>
    <w:div w:id="776947050">
      <w:bodyDiv w:val="1"/>
      <w:marLeft w:val="0"/>
      <w:marRight w:val="0"/>
      <w:marTop w:val="0"/>
      <w:marBottom w:val="0"/>
      <w:divBdr>
        <w:top w:val="none" w:sz="0" w:space="0" w:color="auto"/>
        <w:left w:val="none" w:sz="0" w:space="0" w:color="auto"/>
        <w:bottom w:val="none" w:sz="0" w:space="0" w:color="auto"/>
        <w:right w:val="none" w:sz="0" w:space="0" w:color="auto"/>
      </w:divBdr>
    </w:div>
    <w:div w:id="1552694725">
      <w:bodyDiv w:val="1"/>
      <w:marLeft w:val="0"/>
      <w:marRight w:val="0"/>
      <w:marTop w:val="0"/>
      <w:marBottom w:val="0"/>
      <w:divBdr>
        <w:top w:val="none" w:sz="0" w:space="0" w:color="auto"/>
        <w:left w:val="none" w:sz="0" w:space="0" w:color="auto"/>
        <w:bottom w:val="none" w:sz="0" w:space="0" w:color="auto"/>
        <w:right w:val="none" w:sz="0" w:space="0" w:color="auto"/>
      </w:divBdr>
    </w:div>
    <w:div w:id="16953805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885EDA-839D-41D1-94CE-D7DA795726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1033</TotalTime>
  <Pages>4</Pages>
  <Words>881</Words>
  <Characters>4848</Characters>
  <Application>Microsoft Office Word</Application>
  <DocSecurity>0</DocSecurity>
  <Lines>40</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Manchego Marino, Marian</dc:creator>
  <cp:keywords/>
  <dc:description/>
  <cp:lastModifiedBy>Gonzales Achulli, Carla Carolay</cp:lastModifiedBy>
  <cp:revision>13</cp:revision>
  <dcterms:created xsi:type="dcterms:W3CDTF">2025-04-16T18:08:00Z</dcterms:created>
  <dcterms:modified xsi:type="dcterms:W3CDTF">2025-11-03T23:14:00Z</dcterms:modified>
</cp:coreProperties>
</file>