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26A" w:rsidRPr="0060026A" w:rsidRDefault="0060026A" w:rsidP="0060026A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sz w:val="19"/>
          <w:szCs w:val="19"/>
        </w:rPr>
      </w:pPr>
      <w:r w:rsidRPr="0060026A">
        <w:rPr>
          <w:rFonts w:ascii="CIDFont+F3" w:hAnsi="CIDFont+F3" w:cs="CIDFont+F3"/>
          <w:b/>
          <w:sz w:val="19"/>
          <w:szCs w:val="19"/>
        </w:rPr>
        <w:t>REQUISITOS DEL PROVEEDOR / PERFIL DEL CONSULTOR</w:t>
      </w:r>
    </w:p>
    <w:p w:rsidR="0060026A" w:rsidRPr="0060026A" w:rsidRDefault="0060026A" w:rsidP="0060026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9"/>
          <w:szCs w:val="19"/>
        </w:rPr>
      </w:pPr>
      <w:r w:rsidRPr="0060026A">
        <w:rPr>
          <w:rFonts w:ascii="CIDFont+F2" w:hAnsi="CIDFont+F2" w:cs="CIDFont+F2"/>
          <w:sz w:val="19"/>
          <w:szCs w:val="19"/>
        </w:rPr>
        <w:t>Persona Natural o Jurídica</w:t>
      </w:r>
    </w:p>
    <w:p w:rsidR="0060026A" w:rsidRPr="0060026A" w:rsidRDefault="0060026A" w:rsidP="0060026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9"/>
          <w:szCs w:val="19"/>
        </w:rPr>
      </w:pPr>
      <w:r w:rsidRPr="0060026A">
        <w:rPr>
          <w:rFonts w:ascii="CIDFont+F2" w:hAnsi="CIDFont+F2" w:cs="CIDFont+F2"/>
          <w:sz w:val="19"/>
          <w:szCs w:val="19"/>
        </w:rPr>
        <w:t>Que cuente con Registro Nacional de Proveedores- RNP.</w:t>
      </w:r>
    </w:p>
    <w:p w:rsidR="0060026A" w:rsidRPr="0060026A" w:rsidRDefault="0060026A" w:rsidP="0060026A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sz w:val="19"/>
          <w:szCs w:val="19"/>
        </w:rPr>
      </w:pPr>
      <w:r w:rsidRPr="0060026A">
        <w:rPr>
          <w:rFonts w:ascii="CIDFont+F3" w:hAnsi="CIDFont+F3" w:cs="CIDFont+F3"/>
          <w:b/>
          <w:sz w:val="19"/>
          <w:szCs w:val="19"/>
        </w:rPr>
        <w:t>Vehículos</w:t>
      </w:r>
    </w:p>
    <w:p w:rsidR="0060026A" w:rsidRPr="0060026A" w:rsidRDefault="0060026A" w:rsidP="0060026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9"/>
          <w:szCs w:val="19"/>
        </w:rPr>
      </w:pPr>
      <w:r w:rsidRPr="0060026A">
        <w:rPr>
          <w:rFonts w:ascii="CIDFont+F2" w:hAnsi="CIDFont+F2" w:cs="CIDFont+F2"/>
          <w:sz w:val="19"/>
          <w:szCs w:val="19"/>
        </w:rPr>
        <w:t>El contratista deberá contar mínimo con 01 vehículos para garantizar un</w:t>
      </w:r>
      <w:r w:rsidRPr="0060026A">
        <w:rPr>
          <w:rFonts w:ascii="CIDFont+F2" w:hAnsi="CIDFont+F2" w:cs="CIDFont+F2"/>
          <w:sz w:val="19"/>
          <w:szCs w:val="19"/>
        </w:rPr>
        <w:t xml:space="preserve"> </w:t>
      </w:r>
      <w:r w:rsidRPr="0060026A">
        <w:rPr>
          <w:rFonts w:ascii="CIDFont+F2" w:hAnsi="CIDFont+F2" w:cs="CIDFont+F2"/>
          <w:sz w:val="19"/>
          <w:szCs w:val="19"/>
        </w:rPr>
        <w:t>eficiente, continuo y oportuno servicio, con las siguientes características:</w:t>
      </w:r>
    </w:p>
    <w:p w:rsidR="0060026A" w:rsidRPr="0060026A" w:rsidRDefault="0060026A" w:rsidP="000435D5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9"/>
          <w:szCs w:val="19"/>
        </w:rPr>
      </w:pPr>
      <w:r w:rsidRPr="0060026A">
        <w:rPr>
          <w:rFonts w:ascii="CIDFont+F2" w:hAnsi="CIDFont+F2" w:cs="CIDFont+F2"/>
          <w:sz w:val="19"/>
          <w:szCs w:val="19"/>
        </w:rPr>
        <w:t>Carrocería y piso de madera, (baranda) en buen estado de</w:t>
      </w:r>
      <w:r w:rsidRPr="0060026A">
        <w:rPr>
          <w:rFonts w:ascii="CIDFont+F2" w:hAnsi="CIDFont+F2" w:cs="CIDFont+F2"/>
          <w:sz w:val="19"/>
          <w:szCs w:val="19"/>
        </w:rPr>
        <w:t xml:space="preserve"> </w:t>
      </w:r>
      <w:r w:rsidRPr="0060026A">
        <w:rPr>
          <w:rFonts w:ascii="CIDFont+F2" w:hAnsi="CIDFont+F2" w:cs="CIDFont+F2"/>
          <w:sz w:val="19"/>
          <w:szCs w:val="19"/>
        </w:rPr>
        <w:t>conservación, que resguarde la protección de la calidad de las hojas</w:t>
      </w:r>
      <w:r w:rsidRPr="0060026A">
        <w:rPr>
          <w:rFonts w:ascii="CIDFont+F2" w:hAnsi="CIDFont+F2" w:cs="CIDFont+F2"/>
          <w:sz w:val="19"/>
          <w:szCs w:val="19"/>
        </w:rPr>
        <w:t xml:space="preserve"> </w:t>
      </w:r>
      <w:r w:rsidRPr="0060026A">
        <w:rPr>
          <w:rFonts w:ascii="CIDFont+F2" w:hAnsi="CIDFont+F2" w:cs="CIDFont+F2"/>
          <w:sz w:val="19"/>
          <w:szCs w:val="19"/>
        </w:rPr>
        <w:t>de coca durante el transporte de la carga.</w:t>
      </w:r>
    </w:p>
    <w:p w:rsidR="0060026A" w:rsidRPr="0060026A" w:rsidRDefault="0060026A" w:rsidP="0011423E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sz w:val="19"/>
          <w:szCs w:val="19"/>
        </w:rPr>
      </w:pPr>
      <w:r w:rsidRPr="0060026A">
        <w:rPr>
          <w:rFonts w:ascii="CIDFont+F2" w:hAnsi="CIDFont+F2" w:cs="CIDFont+F2"/>
          <w:sz w:val="19"/>
          <w:szCs w:val="19"/>
        </w:rPr>
        <w:t xml:space="preserve">Contar con cubierta denominada </w:t>
      </w:r>
      <w:proofErr w:type="spellStart"/>
      <w:r w:rsidRPr="0060026A">
        <w:rPr>
          <w:rFonts w:ascii="CIDFont+F2" w:hAnsi="CIDFont+F2" w:cs="CIDFont+F2"/>
          <w:sz w:val="19"/>
          <w:szCs w:val="19"/>
        </w:rPr>
        <w:t>toldera</w:t>
      </w:r>
      <w:proofErr w:type="spellEnd"/>
      <w:r w:rsidRPr="0060026A">
        <w:rPr>
          <w:rFonts w:ascii="CIDFont+F2" w:hAnsi="CIDFont+F2" w:cs="CIDFont+F2"/>
          <w:sz w:val="19"/>
          <w:szCs w:val="19"/>
        </w:rPr>
        <w:t xml:space="preserve"> y/o toldo de material LONA y</w:t>
      </w:r>
      <w:r w:rsidRPr="0060026A">
        <w:rPr>
          <w:rFonts w:ascii="CIDFont+F2" w:hAnsi="CIDFont+F2" w:cs="CIDFont+F2"/>
          <w:sz w:val="19"/>
          <w:szCs w:val="19"/>
        </w:rPr>
        <w:t xml:space="preserve"> </w:t>
      </w:r>
      <w:r w:rsidRPr="0060026A">
        <w:rPr>
          <w:rFonts w:ascii="CIDFont+F2" w:hAnsi="CIDFont+F2" w:cs="CIDFont+F2"/>
          <w:sz w:val="19"/>
          <w:szCs w:val="19"/>
        </w:rPr>
        <w:t>cubierta de plástico para envolver la carga y garantizar la protección</w:t>
      </w:r>
      <w:r w:rsidRPr="0060026A">
        <w:rPr>
          <w:rFonts w:ascii="CIDFont+F2" w:hAnsi="CIDFont+F2" w:cs="CIDFont+F2"/>
          <w:sz w:val="19"/>
          <w:szCs w:val="19"/>
        </w:rPr>
        <w:t xml:space="preserve"> </w:t>
      </w:r>
      <w:r w:rsidRPr="0060026A">
        <w:rPr>
          <w:rFonts w:ascii="CIDFont+F2" w:hAnsi="CIDFont+F2" w:cs="CIDFont+F2"/>
          <w:sz w:val="19"/>
          <w:szCs w:val="19"/>
        </w:rPr>
        <w:t>de las lluvias y de las inclemencias del tiempo.</w:t>
      </w:r>
    </w:p>
    <w:p w:rsidR="0060026A" w:rsidRPr="0060026A" w:rsidRDefault="0060026A" w:rsidP="0060026A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sz w:val="19"/>
          <w:szCs w:val="19"/>
        </w:rPr>
      </w:pPr>
      <w:r w:rsidRPr="0060026A">
        <w:rPr>
          <w:rFonts w:ascii="CIDFont+F3" w:hAnsi="CIDFont+F3" w:cs="CIDFont+F3"/>
          <w:b/>
          <w:sz w:val="19"/>
          <w:szCs w:val="19"/>
        </w:rPr>
        <w:t>Capacidad del Vehículo:</w:t>
      </w:r>
    </w:p>
    <w:p w:rsidR="0060026A" w:rsidRPr="0060026A" w:rsidRDefault="0060026A" w:rsidP="00C1600C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9"/>
          <w:szCs w:val="19"/>
        </w:rPr>
      </w:pPr>
      <w:r w:rsidRPr="0060026A">
        <w:rPr>
          <w:rFonts w:ascii="CIDFont+F2" w:hAnsi="CIDFont+F2" w:cs="CIDFont+F2"/>
          <w:sz w:val="19"/>
          <w:szCs w:val="19"/>
        </w:rPr>
        <w:t>Los vehículos deberán tener una capacidad mínima de carga de 3.5</w:t>
      </w:r>
      <w:r w:rsidRPr="0060026A">
        <w:rPr>
          <w:rFonts w:ascii="CIDFont+F2" w:hAnsi="CIDFont+F2" w:cs="CIDFont+F2"/>
          <w:sz w:val="19"/>
          <w:szCs w:val="19"/>
        </w:rPr>
        <w:t xml:space="preserve"> </w:t>
      </w:r>
      <w:r w:rsidRPr="0060026A">
        <w:rPr>
          <w:rFonts w:ascii="CIDFont+F2" w:hAnsi="CIDFont+F2" w:cs="CIDFont+F2"/>
          <w:sz w:val="19"/>
          <w:szCs w:val="19"/>
        </w:rPr>
        <w:t>toneladas métricas, según la tarjeta de propiedad.</w:t>
      </w:r>
    </w:p>
    <w:p w:rsidR="0060026A" w:rsidRPr="0060026A" w:rsidRDefault="0060026A" w:rsidP="0060026A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sz w:val="19"/>
          <w:szCs w:val="19"/>
        </w:rPr>
      </w:pPr>
      <w:r w:rsidRPr="0060026A">
        <w:rPr>
          <w:rFonts w:ascii="CIDFont+F3" w:hAnsi="CIDFont+F3" w:cs="CIDFont+F3"/>
          <w:b/>
          <w:sz w:val="19"/>
          <w:szCs w:val="19"/>
        </w:rPr>
        <w:t>Disponibilidad del vehículo:</w:t>
      </w:r>
    </w:p>
    <w:p w:rsidR="0060026A" w:rsidRDefault="0060026A" w:rsidP="0060026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9"/>
          <w:szCs w:val="19"/>
        </w:rPr>
      </w:pPr>
      <w:r>
        <w:rPr>
          <w:rFonts w:ascii="CIDFont+F2" w:hAnsi="CIDFont+F2" w:cs="CIDFont+F2"/>
          <w:sz w:val="19"/>
          <w:szCs w:val="19"/>
        </w:rPr>
        <w:t>El Vehículo deberá estar disponible y encontrase en el Almacén de ENACO</w:t>
      </w:r>
      <w:r>
        <w:rPr>
          <w:rFonts w:ascii="CIDFont+F2" w:hAnsi="CIDFont+F2" w:cs="CIDFont+F2"/>
          <w:sz w:val="19"/>
          <w:szCs w:val="19"/>
        </w:rPr>
        <w:t xml:space="preserve"> </w:t>
      </w:r>
      <w:r>
        <w:rPr>
          <w:rFonts w:ascii="CIDFont+F2" w:hAnsi="CIDFont+F2" w:cs="CIDFont+F2"/>
          <w:sz w:val="19"/>
          <w:szCs w:val="19"/>
        </w:rPr>
        <w:t>S.A de la Agencia Quebrada, en la fecha Programada (según notificación</w:t>
      </w:r>
      <w:r>
        <w:rPr>
          <w:rFonts w:ascii="CIDFont+F2" w:hAnsi="CIDFont+F2" w:cs="CIDFont+F2"/>
          <w:sz w:val="19"/>
          <w:szCs w:val="19"/>
        </w:rPr>
        <w:t xml:space="preserve"> </w:t>
      </w:r>
      <w:r>
        <w:rPr>
          <w:rFonts w:ascii="CIDFont+F2" w:hAnsi="CIDFont+F2" w:cs="CIDFont+F2"/>
          <w:sz w:val="19"/>
          <w:szCs w:val="19"/>
        </w:rPr>
        <w:t>del requerimiento), realizado por él responsable de la Agencia Quebrada.</w:t>
      </w:r>
    </w:p>
    <w:p w:rsidR="0060026A" w:rsidRDefault="0060026A" w:rsidP="0060026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9"/>
          <w:szCs w:val="19"/>
        </w:rPr>
      </w:pPr>
    </w:p>
    <w:p w:rsidR="0060026A" w:rsidRDefault="0060026A" w:rsidP="0060026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9"/>
          <w:szCs w:val="19"/>
        </w:rPr>
      </w:pPr>
      <w:r>
        <w:rPr>
          <w:rFonts w:ascii="CIDFont+F2" w:hAnsi="CIDFont+F2" w:cs="CIDFont+F2"/>
          <w:sz w:val="19"/>
          <w:szCs w:val="19"/>
        </w:rPr>
        <w:t>Los requerimientos de vehículo para el carguío del producto se generarán y</w:t>
      </w:r>
      <w:r>
        <w:rPr>
          <w:rFonts w:ascii="CIDFont+F2" w:hAnsi="CIDFont+F2" w:cs="CIDFont+F2"/>
          <w:sz w:val="19"/>
          <w:szCs w:val="19"/>
        </w:rPr>
        <w:t xml:space="preserve"> </w:t>
      </w:r>
      <w:r>
        <w:rPr>
          <w:rFonts w:ascii="CIDFont+F2" w:hAnsi="CIDFont+F2" w:cs="CIDFont+F2"/>
          <w:sz w:val="19"/>
          <w:szCs w:val="19"/>
        </w:rPr>
        <w:t>notificarán conforme a la necesidad con una anticipación mínima de 24</w:t>
      </w:r>
      <w:r>
        <w:rPr>
          <w:rFonts w:ascii="CIDFont+F2" w:hAnsi="CIDFont+F2" w:cs="CIDFont+F2"/>
          <w:sz w:val="19"/>
          <w:szCs w:val="19"/>
        </w:rPr>
        <w:t xml:space="preserve"> </w:t>
      </w:r>
      <w:r>
        <w:rPr>
          <w:rFonts w:ascii="CIDFont+F2" w:hAnsi="CIDFont+F2" w:cs="CIDFont+F2"/>
          <w:sz w:val="19"/>
          <w:szCs w:val="19"/>
        </w:rPr>
        <w:t>horas, al correo electrónico del Transportista, en las oficinas administrativas</w:t>
      </w:r>
      <w:r>
        <w:rPr>
          <w:rFonts w:ascii="CIDFont+F2" w:hAnsi="CIDFont+F2" w:cs="CIDFont+F2"/>
          <w:sz w:val="19"/>
          <w:szCs w:val="19"/>
        </w:rPr>
        <w:t xml:space="preserve"> </w:t>
      </w:r>
      <w:r>
        <w:rPr>
          <w:rFonts w:ascii="CIDFont+F2" w:hAnsi="CIDFont+F2" w:cs="CIDFont+F2"/>
          <w:sz w:val="19"/>
          <w:szCs w:val="19"/>
        </w:rPr>
        <w:t>del transportista y/o mediante llamada telefónica.</w:t>
      </w:r>
    </w:p>
    <w:p w:rsidR="0060026A" w:rsidRDefault="0060026A" w:rsidP="0060026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9"/>
          <w:szCs w:val="19"/>
        </w:rPr>
      </w:pPr>
    </w:p>
    <w:p w:rsidR="0060026A" w:rsidRPr="0060026A" w:rsidRDefault="0060026A" w:rsidP="0060026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9"/>
          <w:szCs w:val="19"/>
          <w:u w:val="single"/>
        </w:rPr>
      </w:pPr>
      <w:r w:rsidRPr="0060026A">
        <w:rPr>
          <w:rFonts w:ascii="CIDFont+F2" w:hAnsi="CIDFont+F2" w:cs="CIDFont+F2"/>
          <w:sz w:val="19"/>
          <w:szCs w:val="19"/>
          <w:u w:val="single"/>
        </w:rPr>
        <w:t>Adicionalmente deberán estar equipados con:</w:t>
      </w:r>
    </w:p>
    <w:p w:rsidR="0060026A" w:rsidRDefault="0060026A" w:rsidP="00666DD1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9"/>
          <w:szCs w:val="19"/>
        </w:rPr>
      </w:pPr>
      <w:r w:rsidRPr="0060026A">
        <w:rPr>
          <w:rFonts w:ascii="CIDFont+F2" w:hAnsi="CIDFont+F2" w:cs="CIDFont+F2"/>
          <w:sz w:val="19"/>
          <w:szCs w:val="19"/>
        </w:rPr>
        <w:t>Sistema de comunicación (Móvil), un equipo de celular por unidad.</w:t>
      </w:r>
    </w:p>
    <w:p w:rsidR="0060026A" w:rsidRDefault="0060026A" w:rsidP="00453DC3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9"/>
          <w:szCs w:val="19"/>
        </w:rPr>
      </w:pPr>
      <w:r w:rsidRPr="0060026A">
        <w:rPr>
          <w:rFonts w:ascii="CIDFont+F2" w:hAnsi="CIDFont+F2" w:cs="CIDFont+F2"/>
          <w:sz w:val="19"/>
          <w:szCs w:val="19"/>
        </w:rPr>
        <w:t>Revisión Técnica Vigente.</w:t>
      </w:r>
      <w:r w:rsidRPr="0060026A">
        <w:rPr>
          <w:rFonts w:ascii="CIDFont+F2" w:hAnsi="CIDFont+F2" w:cs="CIDFont+F2"/>
          <w:sz w:val="19"/>
          <w:szCs w:val="19"/>
        </w:rPr>
        <w:t xml:space="preserve"> </w:t>
      </w:r>
    </w:p>
    <w:p w:rsidR="0060026A" w:rsidRDefault="0060026A" w:rsidP="0060026A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9"/>
          <w:szCs w:val="19"/>
        </w:rPr>
      </w:pPr>
      <w:r w:rsidRPr="0060026A">
        <w:rPr>
          <w:rFonts w:ascii="CIDFont+F2" w:hAnsi="CIDFont+F2" w:cs="CIDFont+F2"/>
          <w:sz w:val="19"/>
          <w:szCs w:val="19"/>
        </w:rPr>
        <w:t>Certificado de Habilitación Vehicular, para el Transporte Terrestre de</w:t>
      </w:r>
      <w:r w:rsidRPr="0060026A">
        <w:rPr>
          <w:rFonts w:ascii="CIDFont+F2" w:hAnsi="CIDFont+F2" w:cs="CIDFont+F2"/>
          <w:sz w:val="19"/>
          <w:szCs w:val="19"/>
        </w:rPr>
        <w:t xml:space="preserve"> </w:t>
      </w:r>
      <w:r w:rsidRPr="0060026A">
        <w:rPr>
          <w:rFonts w:ascii="CIDFont+F2" w:hAnsi="CIDFont+F2" w:cs="CIDFont+F2"/>
          <w:sz w:val="19"/>
          <w:szCs w:val="19"/>
        </w:rPr>
        <w:t>Mercancías en General.</w:t>
      </w:r>
    </w:p>
    <w:p w:rsidR="0060026A" w:rsidRDefault="0060026A" w:rsidP="0060026A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9"/>
          <w:szCs w:val="19"/>
        </w:rPr>
      </w:pPr>
      <w:r w:rsidRPr="0060026A">
        <w:rPr>
          <w:rFonts w:ascii="CIDFont+F2" w:hAnsi="CIDFont+F2" w:cs="CIDFont+F2"/>
          <w:sz w:val="19"/>
          <w:szCs w:val="19"/>
        </w:rPr>
        <w:t>SOAT vigente</w:t>
      </w:r>
    </w:p>
    <w:p w:rsidR="0060026A" w:rsidRPr="0060026A" w:rsidRDefault="0060026A" w:rsidP="0060026A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9"/>
          <w:szCs w:val="19"/>
        </w:rPr>
      </w:pPr>
      <w:r w:rsidRPr="0060026A">
        <w:rPr>
          <w:rFonts w:ascii="CIDFont+F2" w:hAnsi="CIDFont+F2" w:cs="CIDFont+F2"/>
          <w:sz w:val="19"/>
          <w:szCs w:val="19"/>
        </w:rPr>
        <w:t>Tarjeta de Propiedad</w:t>
      </w:r>
    </w:p>
    <w:p w:rsidR="0060026A" w:rsidRPr="0060026A" w:rsidRDefault="0060026A" w:rsidP="0060026A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sz w:val="19"/>
          <w:szCs w:val="19"/>
        </w:rPr>
      </w:pPr>
      <w:r w:rsidRPr="0060026A">
        <w:rPr>
          <w:rFonts w:ascii="CIDFont+F3" w:hAnsi="CIDFont+F3" w:cs="CIDFont+F3"/>
          <w:b/>
          <w:sz w:val="19"/>
          <w:szCs w:val="19"/>
        </w:rPr>
        <w:t>Infraestructura Estratégica</w:t>
      </w:r>
    </w:p>
    <w:p w:rsidR="0060026A" w:rsidRDefault="0060026A" w:rsidP="0060026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9"/>
          <w:szCs w:val="19"/>
        </w:rPr>
      </w:pPr>
      <w:r>
        <w:rPr>
          <w:rFonts w:ascii="CIDFont+F2" w:hAnsi="CIDFont+F2" w:cs="CIDFont+F2"/>
          <w:sz w:val="19"/>
          <w:szCs w:val="19"/>
        </w:rPr>
        <w:t>El contratista debe contar con una Oficina en el centro poblado de</w:t>
      </w:r>
      <w:r>
        <w:rPr>
          <w:rFonts w:ascii="CIDFont+F2" w:hAnsi="CIDFont+F2" w:cs="CIDFont+F2"/>
          <w:sz w:val="19"/>
          <w:szCs w:val="19"/>
        </w:rPr>
        <w:t xml:space="preserve"> </w:t>
      </w:r>
      <w:r>
        <w:rPr>
          <w:rFonts w:ascii="CIDFont+F2" w:hAnsi="CIDFont+F2" w:cs="CIDFont+F2"/>
          <w:sz w:val="19"/>
          <w:szCs w:val="19"/>
        </w:rPr>
        <w:t xml:space="preserve">Quebrada, Distrito de </w:t>
      </w:r>
      <w:proofErr w:type="spellStart"/>
      <w:r>
        <w:rPr>
          <w:rFonts w:ascii="CIDFont+F2" w:hAnsi="CIDFont+F2" w:cs="CIDFont+F2"/>
          <w:sz w:val="19"/>
          <w:szCs w:val="19"/>
        </w:rPr>
        <w:t>Yanatile</w:t>
      </w:r>
      <w:proofErr w:type="spellEnd"/>
      <w:r>
        <w:rPr>
          <w:rFonts w:ascii="CIDFont+F2" w:hAnsi="CIDFont+F2" w:cs="CIDFont+F2"/>
          <w:sz w:val="19"/>
          <w:szCs w:val="19"/>
        </w:rPr>
        <w:t>, provincia de Calca, Cusco y/o</w:t>
      </w:r>
      <w:r>
        <w:rPr>
          <w:rFonts w:ascii="CIDFont+F2" w:hAnsi="CIDFont+F2" w:cs="CIDFont+F2"/>
          <w:sz w:val="19"/>
          <w:szCs w:val="19"/>
        </w:rPr>
        <w:t xml:space="preserve"> </w:t>
      </w:r>
      <w:r>
        <w:rPr>
          <w:rFonts w:ascii="CIDFont+F2" w:hAnsi="CIDFont+F2" w:cs="CIDFont+F2"/>
          <w:sz w:val="19"/>
          <w:szCs w:val="19"/>
        </w:rPr>
        <w:t>Quillabamba, Distrito de Santa Ana, La Convención, Cusco para la</w:t>
      </w:r>
    </w:p>
    <w:p w:rsidR="0060026A" w:rsidRDefault="0060026A" w:rsidP="0060026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9"/>
          <w:szCs w:val="19"/>
        </w:rPr>
      </w:pPr>
      <w:proofErr w:type="gramStart"/>
      <w:r>
        <w:rPr>
          <w:rFonts w:ascii="CIDFont+F2" w:hAnsi="CIDFont+F2" w:cs="CIDFont+F2"/>
          <w:sz w:val="19"/>
          <w:szCs w:val="19"/>
        </w:rPr>
        <w:t>notificación</w:t>
      </w:r>
      <w:proofErr w:type="gramEnd"/>
      <w:r>
        <w:rPr>
          <w:rFonts w:ascii="CIDFont+F2" w:hAnsi="CIDFont+F2" w:cs="CIDFont+F2"/>
          <w:sz w:val="19"/>
          <w:szCs w:val="19"/>
        </w:rPr>
        <w:t xml:space="preserve"> y Coordinación durante la ejecución contractual.</w:t>
      </w:r>
      <w:r>
        <w:rPr>
          <w:rFonts w:ascii="CIDFont+F2" w:hAnsi="CIDFont+F2" w:cs="CIDFont+F2"/>
          <w:sz w:val="19"/>
          <w:szCs w:val="19"/>
        </w:rPr>
        <w:t xml:space="preserve"> </w:t>
      </w:r>
    </w:p>
    <w:p w:rsidR="0060026A" w:rsidRPr="0060026A" w:rsidRDefault="0060026A" w:rsidP="0060026A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sz w:val="19"/>
          <w:szCs w:val="19"/>
        </w:rPr>
      </w:pPr>
      <w:r w:rsidRPr="0060026A">
        <w:rPr>
          <w:rFonts w:ascii="CIDFont+F3" w:hAnsi="CIDFont+F3" w:cs="CIDFont+F3"/>
          <w:b/>
          <w:sz w:val="19"/>
          <w:szCs w:val="19"/>
        </w:rPr>
        <w:t>Del Personal</w:t>
      </w:r>
    </w:p>
    <w:p w:rsidR="0060026A" w:rsidRDefault="0060026A" w:rsidP="0060026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9"/>
          <w:szCs w:val="19"/>
        </w:rPr>
      </w:pPr>
      <w:r>
        <w:rPr>
          <w:rFonts w:ascii="CIDFont+F2" w:hAnsi="CIDFont+F2" w:cs="CIDFont+F2"/>
          <w:sz w:val="19"/>
          <w:szCs w:val="19"/>
        </w:rPr>
        <w:t>Conductor de vehículos, con licencia de Conducir de Categoría A-IIB con</w:t>
      </w:r>
      <w:r>
        <w:rPr>
          <w:rFonts w:ascii="CIDFont+F2" w:hAnsi="CIDFont+F2" w:cs="CIDFont+F2"/>
          <w:sz w:val="19"/>
          <w:szCs w:val="19"/>
        </w:rPr>
        <w:t xml:space="preserve"> </w:t>
      </w:r>
      <w:r>
        <w:rPr>
          <w:rFonts w:ascii="CIDFont+F2" w:hAnsi="CIDFont+F2" w:cs="CIDFont+F2"/>
          <w:sz w:val="19"/>
          <w:szCs w:val="19"/>
        </w:rPr>
        <w:t>experiencia en la categoría mínima de 02 años.</w:t>
      </w:r>
    </w:p>
    <w:p w:rsidR="0060026A" w:rsidRPr="0060026A" w:rsidRDefault="0060026A" w:rsidP="0060026A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sz w:val="19"/>
          <w:szCs w:val="19"/>
        </w:rPr>
      </w:pPr>
      <w:r w:rsidRPr="0060026A">
        <w:rPr>
          <w:rFonts w:ascii="CIDFont+F3" w:hAnsi="CIDFont+F3" w:cs="CIDFont+F3"/>
          <w:b/>
          <w:sz w:val="19"/>
          <w:szCs w:val="19"/>
        </w:rPr>
        <w:t>Costo del Servicio</w:t>
      </w:r>
    </w:p>
    <w:p w:rsidR="00F25485" w:rsidRDefault="0060026A" w:rsidP="0060026A">
      <w:pPr>
        <w:autoSpaceDE w:val="0"/>
        <w:autoSpaceDN w:val="0"/>
        <w:adjustRightInd w:val="0"/>
        <w:spacing w:after="0" w:line="240" w:lineRule="auto"/>
      </w:pPr>
      <w:r>
        <w:rPr>
          <w:rFonts w:ascii="CIDFont+F2" w:hAnsi="CIDFont+F2" w:cs="CIDFont+F2"/>
          <w:sz w:val="19"/>
          <w:szCs w:val="19"/>
        </w:rPr>
        <w:t>La propuesta económica deberá considerar el costo total del servicio,</w:t>
      </w:r>
      <w:r>
        <w:rPr>
          <w:rFonts w:ascii="CIDFont+F2" w:hAnsi="CIDFont+F2" w:cs="CIDFont+F2"/>
          <w:sz w:val="19"/>
          <w:szCs w:val="19"/>
        </w:rPr>
        <w:t xml:space="preserve"> </w:t>
      </w:r>
      <w:r>
        <w:rPr>
          <w:rFonts w:ascii="CIDFont+F2" w:hAnsi="CIDFont+F2" w:cs="CIDFont+F2"/>
          <w:sz w:val="19"/>
          <w:szCs w:val="19"/>
        </w:rPr>
        <w:t>donde incluirá el impuesto general de las ventas y otros impuestos, los</w:t>
      </w:r>
      <w:r>
        <w:rPr>
          <w:rFonts w:ascii="CIDFont+F2" w:hAnsi="CIDFont+F2" w:cs="CIDFont+F2"/>
          <w:sz w:val="19"/>
          <w:szCs w:val="19"/>
        </w:rPr>
        <w:t xml:space="preserve"> </w:t>
      </w:r>
      <w:r>
        <w:rPr>
          <w:rFonts w:ascii="CIDFont+F2" w:hAnsi="CIDFont+F2" w:cs="CIDFont+F2"/>
          <w:sz w:val="19"/>
          <w:szCs w:val="19"/>
        </w:rPr>
        <w:t>pagos a estibadores por carguío y des carguío que por su propia naturaleza</w:t>
      </w:r>
      <w:r>
        <w:rPr>
          <w:rFonts w:ascii="CIDFont+F2" w:hAnsi="CIDFont+F2" w:cs="CIDFont+F2"/>
          <w:sz w:val="19"/>
          <w:szCs w:val="19"/>
        </w:rPr>
        <w:t xml:space="preserve"> </w:t>
      </w:r>
      <w:r>
        <w:rPr>
          <w:rFonts w:ascii="CIDFont+F2" w:hAnsi="CIDFont+F2" w:cs="CIDFont+F2"/>
          <w:sz w:val="19"/>
          <w:szCs w:val="19"/>
        </w:rPr>
        <w:t>le corresponde asumir al transportista.</w:t>
      </w:r>
      <w:r w:rsidR="00F25485">
        <w:t xml:space="preserve"> </w:t>
      </w:r>
    </w:p>
    <w:p w:rsidR="00311DA9" w:rsidRPr="00311DA9" w:rsidRDefault="00311DA9" w:rsidP="0060026A">
      <w:pPr>
        <w:autoSpaceDE w:val="0"/>
        <w:autoSpaceDN w:val="0"/>
        <w:adjustRightInd w:val="0"/>
        <w:spacing w:after="0" w:line="240" w:lineRule="auto"/>
        <w:rPr>
          <w:b/>
          <w:color w:val="FF0000"/>
          <w:sz w:val="36"/>
        </w:rPr>
      </w:pPr>
    </w:p>
    <w:p w:rsidR="00311DA9" w:rsidRPr="00311DA9" w:rsidRDefault="00311DA9" w:rsidP="0060026A">
      <w:pPr>
        <w:autoSpaceDE w:val="0"/>
        <w:autoSpaceDN w:val="0"/>
        <w:adjustRightInd w:val="0"/>
        <w:spacing w:after="0" w:line="240" w:lineRule="auto"/>
        <w:rPr>
          <w:b/>
          <w:color w:val="FF0000"/>
          <w:sz w:val="36"/>
        </w:rPr>
      </w:pPr>
      <w:r w:rsidRPr="00311DA9">
        <w:rPr>
          <w:b/>
          <w:color w:val="FF0000"/>
          <w:sz w:val="36"/>
        </w:rPr>
        <w:t>Adjuntar documentación que acredite cumplimient</w:t>
      </w:r>
      <w:bookmarkStart w:id="0" w:name="_GoBack"/>
      <w:bookmarkEnd w:id="0"/>
      <w:r w:rsidRPr="00311DA9">
        <w:rPr>
          <w:b/>
          <w:color w:val="FF0000"/>
          <w:sz w:val="36"/>
        </w:rPr>
        <w:t>o</w:t>
      </w:r>
    </w:p>
    <w:sectPr w:rsidR="00311DA9" w:rsidRPr="00311D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A7B89"/>
    <w:multiLevelType w:val="hybridMultilevel"/>
    <w:tmpl w:val="33E685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72691"/>
    <w:multiLevelType w:val="hybridMultilevel"/>
    <w:tmpl w:val="8BEED4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82EAB"/>
    <w:multiLevelType w:val="hybridMultilevel"/>
    <w:tmpl w:val="194CF7C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185EB3"/>
    <w:multiLevelType w:val="hybridMultilevel"/>
    <w:tmpl w:val="A4889BD4"/>
    <w:lvl w:ilvl="0" w:tplc="88A0F264">
      <w:numFmt w:val="bullet"/>
      <w:lvlText w:val="-"/>
      <w:lvlJc w:val="left"/>
      <w:pPr>
        <w:ind w:left="720" w:hanging="360"/>
      </w:pPr>
      <w:rPr>
        <w:rFonts w:ascii="CIDFont+F2" w:eastAsiaTheme="minorHAnsi" w:hAnsi="CIDFont+F2" w:cs="CIDFont+F2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E92990"/>
    <w:multiLevelType w:val="hybridMultilevel"/>
    <w:tmpl w:val="9EFCB9EA"/>
    <w:lvl w:ilvl="0" w:tplc="02B2BA10">
      <w:numFmt w:val="bullet"/>
      <w:lvlText w:val="-"/>
      <w:lvlJc w:val="left"/>
      <w:pPr>
        <w:ind w:left="720" w:hanging="360"/>
      </w:pPr>
      <w:rPr>
        <w:rFonts w:ascii="CIDFont+F2" w:eastAsiaTheme="minorHAnsi" w:hAnsi="CIDFont+F2" w:cs="CIDFont+F2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485"/>
    <w:rsid w:val="002E406C"/>
    <w:rsid w:val="00311DA9"/>
    <w:rsid w:val="0060026A"/>
    <w:rsid w:val="0076497C"/>
    <w:rsid w:val="008B6303"/>
    <w:rsid w:val="00F25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F6E0F58-0724-442C-A47B-E575AABDD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002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Jonathan Huacallo Farfán</dc:creator>
  <cp:keywords/>
  <dc:description/>
  <cp:lastModifiedBy>Jaime Jonathan Huacallo Farfán</cp:lastModifiedBy>
  <cp:revision>3</cp:revision>
  <dcterms:created xsi:type="dcterms:W3CDTF">2025-11-03T14:57:00Z</dcterms:created>
  <dcterms:modified xsi:type="dcterms:W3CDTF">2025-11-03T14:58:00Z</dcterms:modified>
</cp:coreProperties>
</file>