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DC6FD" w14:textId="77777777" w:rsidR="006E7F9F" w:rsidRDefault="006E7F9F">
      <w:pPr>
        <w:rPr>
          <w:lang w:val="es-ES"/>
        </w:rPr>
      </w:pPr>
      <w:r>
        <w:rPr>
          <w:lang w:val="es-ES"/>
        </w:rPr>
        <w:t>DOCUMENTOS PATRA ACREDITAR EL CUMPLIMIENTO DE LOS TDR</w:t>
      </w:r>
    </w:p>
    <w:p w14:paraId="61FBFE49" w14:textId="77777777" w:rsidR="006E7F9F" w:rsidRDefault="006E7F9F">
      <w:pPr>
        <w:rPr>
          <w:lang w:val="es-ES"/>
        </w:rPr>
      </w:pPr>
    </w:p>
    <w:p w14:paraId="069F3E27" w14:textId="00F8A729" w:rsidR="003D39E8" w:rsidRPr="006E7F9F" w:rsidRDefault="006E7F9F">
      <w:pPr>
        <w:rPr>
          <w:lang w:val="es-ES"/>
        </w:rPr>
      </w:pPr>
      <w:r>
        <w:rPr>
          <w:lang w:val="es-ES"/>
        </w:rPr>
        <w:t xml:space="preserve">CURRICULUM VITAE DOCUMENTADO </w:t>
      </w:r>
    </w:p>
    <w:sectPr w:rsidR="003D39E8" w:rsidRPr="006E7F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F9F"/>
    <w:rsid w:val="001A101E"/>
    <w:rsid w:val="003D39E8"/>
    <w:rsid w:val="006E7F9F"/>
    <w:rsid w:val="00876A70"/>
    <w:rsid w:val="00896F0B"/>
    <w:rsid w:val="00A818CD"/>
    <w:rsid w:val="00AF5F3A"/>
    <w:rsid w:val="00B96471"/>
    <w:rsid w:val="00CD0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3CB32"/>
  <w15:chartTrackingRefBased/>
  <w15:docId w15:val="{005F0030-C2C0-45D9-B1FE-DB109D74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7F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7F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7F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7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7F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7F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7F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7F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7F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7F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7F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7F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7F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7F9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7F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7F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7F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7F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7F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7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7F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7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7F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7F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7F9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7F9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7F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7F9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7F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72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Saenz Arenas</dc:creator>
  <cp:keywords/>
  <dc:description/>
  <cp:lastModifiedBy>Fernando Saenz Arenas</cp:lastModifiedBy>
  <cp:revision>1</cp:revision>
  <dcterms:created xsi:type="dcterms:W3CDTF">2025-11-13T00:45:00Z</dcterms:created>
  <dcterms:modified xsi:type="dcterms:W3CDTF">2025-11-13T00:46:00Z</dcterms:modified>
</cp:coreProperties>
</file>