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92641" w14:textId="0135AB15" w:rsidR="00E30A7C" w:rsidRPr="00594D49" w:rsidRDefault="00594D49" w:rsidP="00594D49">
      <w:pPr>
        <w:jc w:val="center"/>
        <w:rPr>
          <w:rFonts w:ascii="Arial" w:hAnsi="Arial" w:cs="Arial"/>
          <w:b/>
          <w:bCs/>
          <w:lang w:val="es-ES"/>
        </w:rPr>
      </w:pPr>
      <w:r w:rsidRPr="00594D49">
        <w:rPr>
          <w:rFonts w:ascii="Arial" w:hAnsi="Arial" w:cs="Arial"/>
          <w:b/>
          <w:bCs/>
          <w:lang w:val="es-ES"/>
        </w:rPr>
        <w:t>REQUISITOS ADICIONALES A PRESENTAR POR EL POSTOR</w:t>
      </w:r>
    </w:p>
    <w:p w14:paraId="72B8667A" w14:textId="77777777" w:rsidR="00594D49" w:rsidRPr="00594D49" w:rsidRDefault="00594D49" w:rsidP="00594D49">
      <w:pPr>
        <w:rPr>
          <w:rFonts w:ascii="Arial" w:hAnsi="Arial" w:cs="Arial"/>
          <w:b/>
          <w:bCs/>
          <w:lang w:val="es-ES"/>
        </w:rPr>
      </w:pPr>
    </w:p>
    <w:p w14:paraId="6945A8D4" w14:textId="4AB289AD" w:rsidR="00594D49" w:rsidRPr="00594D49" w:rsidRDefault="00594D49" w:rsidP="00594D4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bCs/>
          <w:lang w:val="es-ES"/>
        </w:rPr>
      </w:pPr>
      <w:r w:rsidRPr="00594D49">
        <w:rPr>
          <w:rFonts w:ascii="Arial" w:hAnsi="Arial" w:cs="Arial"/>
        </w:rPr>
        <w:t>Copia simple vigente de la autorización para la comercialización de combustible emitida por la Dirección General de Hidrocarburos del Ministerio de Energía y Minas o de OSINERGMIN</w:t>
      </w:r>
      <w:r w:rsidRPr="00594D49">
        <w:rPr>
          <w:rFonts w:ascii="Arial" w:hAnsi="Arial" w:cs="Arial"/>
        </w:rPr>
        <w:t>.</w:t>
      </w:r>
    </w:p>
    <w:p w14:paraId="452B5D19" w14:textId="77777777" w:rsidR="00594D49" w:rsidRPr="00594D49" w:rsidRDefault="00594D49" w:rsidP="00594D49">
      <w:pPr>
        <w:pStyle w:val="Prrafodelista"/>
        <w:jc w:val="both"/>
        <w:rPr>
          <w:rFonts w:ascii="Arial" w:hAnsi="Arial" w:cs="Arial"/>
          <w:b/>
          <w:bCs/>
          <w:lang w:val="es-ES"/>
        </w:rPr>
      </w:pPr>
    </w:p>
    <w:p w14:paraId="642AA52C" w14:textId="3C74067D" w:rsidR="00594D49" w:rsidRPr="00594D49" w:rsidRDefault="00594D49" w:rsidP="00594D49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/>
          <w:bCs/>
          <w:lang w:val="es-ES"/>
        </w:rPr>
      </w:pPr>
      <w:r w:rsidRPr="00594D49">
        <w:rPr>
          <w:rFonts w:ascii="Arial" w:hAnsi="Arial" w:cs="Arial"/>
        </w:rPr>
        <w:t>Croquis o plano de ubicación de la estación de servicio.</w:t>
      </w:r>
    </w:p>
    <w:sectPr w:rsidR="00594D49" w:rsidRPr="00594D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20E9"/>
    <w:multiLevelType w:val="hybridMultilevel"/>
    <w:tmpl w:val="95B272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8601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D49"/>
    <w:rsid w:val="00164758"/>
    <w:rsid w:val="001D06E8"/>
    <w:rsid w:val="005578CF"/>
    <w:rsid w:val="00594D49"/>
    <w:rsid w:val="0063792F"/>
    <w:rsid w:val="009A7B48"/>
    <w:rsid w:val="009C6163"/>
    <w:rsid w:val="00E3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50476B"/>
  <w15:chartTrackingRefBased/>
  <w15:docId w15:val="{7741B241-54FB-45C1-AC74-15B20DAB8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94D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94D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94D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94D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94D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94D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94D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94D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94D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94D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94D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94D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94D4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94D4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94D4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94D4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94D4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94D4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94D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94D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94D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94D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94D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94D4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94D4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94D4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94D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94D4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94D4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245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</cp:revision>
  <dcterms:created xsi:type="dcterms:W3CDTF">2025-05-16T20:09:00Z</dcterms:created>
  <dcterms:modified xsi:type="dcterms:W3CDTF">2025-05-16T20:09:00Z</dcterms:modified>
</cp:coreProperties>
</file>