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46D2" w14:textId="6B3E890E" w:rsidR="00A3701A" w:rsidRP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A3701A">
        <w:rPr>
          <w:rFonts w:ascii="Arial" w:hAnsi="Arial" w:cs="Arial"/>
          <w:b/>
          <w:sz w:val="20"/>
        </w:rPr>
        <w:t>SERVICIO DE MANTENIMIENTO DE AMBIENTES DE LA</w:t>
      </w:r>
      <w:r>
        <w:rPr>
          <w:rFonts w:ascii="Arial" w:hAnsi="Arial" w:cs="Arial"/>
          <w:b/>
          <w:sz w:val="20"/>
        </w:rPr>
        <w:t xml:space="preserve"> </w:t>
      </w:r>
      <w:r w:rsidRPr="00A3701A">
        <w:rPr>
          <w:rFonts w:ascii="Arial" w:hAnsi="Arial" w:cs="Arial"/>
          <w:b/>
          <w:sz w:val="20"/>
        </w:rPr>
        <w:t>GERENCIA DE PROMOCION:</w:t>
      </w:r>
    </w:p>
    <w:p w14:paraId="7E07482C" w14:textId="191CCEBE" w:rsidR="0026662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A3701A">
        <w:rPr>
          <w:rFonts w:ascii="Arial" w:hAnsi="Arial" w:cs="Arial"/>
          <w:b/>
          <w:sz w:val="20"/>
        </w:rPr>
        <w:t>PINTADO DE PAREDES, TECHO, PUERTAS E INSTALACION DE PISO VINÍLICO</w:t>
      </w:r>
    </w:p>
    <w:p w14:paraId="41C54302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73AEB121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A3701A" w:rsidRPr="00A3701A">
        <w:rPr>
          <w:rFonts w:ascii="Arial" w:hAnsi="Arial" w:cs="Arial"/>
          <w:b/>
          <w:sz w:val="20"/>
        </w:rPr>
        <w:t>SERVICIO DE MANTENIMIENTO DE AMBIENTES DE LA GERENCIA DE PROMOCION:PINTADO DE PAREDES, TECHO, PUERTAS E INSTALACION DE PISO VINÍLICO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2025-11-15T18:16:00Z</dcterms:created>
  <dcterms:modified xsi:type="dcterms:W3CDTF">2025-11-15T18:16:00Z</dcterms:modified>
</cp:coreProperties>
</file>