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3EB03D5C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proofErr w:type="spellStart"/>
      <w:r w:rsidRPr="006F4839">
        <w:rPr>
          <w:rFonts w:ascii="Arial Narrow" w:hAnsi="Arial Narrow"/>
          <w:sz w:val="22"/>
          <w:szCs w:val="22"/>
        </w:rPr>
        <w:t>Nuñez</w:t>
      </w:r>
      <w:proofErr w:type="spellEnd"/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0E6006B4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23FB0">
        <w:rPr>
          <w:rFonts w:ascii="Arial Narrow" w:hAnsi="Arial Narrow"/>
          <w:b/>
          <w:sz w:val="22"/>
          <w:szCs w:val="22"/>
        </w:rPr>
        <w:t xml:space="preserve">CONTRATACION </w:t>
      </w:r>
      <w:r w:rsidR="00CB5621">
        <w:rPr>
          <w:rFonts w:ascii="Arial Narrow" w:hAnsi="Arial Narrow"/>
          <w:b/>
          <w:sz w:val="22"/>
          <w:szCs w:val="22"/>
        </w:rPr>
        <w:t>DE DIGITADORES</w:t>
      </w:r>
      <w:r w:rsidR="008013E9">
        <w:rPr>
          <w:rFonts w:ascii="Arial Narrow" w:hAnsi="Arial Narrow"/>
          <w:b/>
          <w:sz w:val="22"/>
          <w:szCs w:val="22"/>
        </w:rPr>
        <w:t xml:space="preserve"> </w:t>
      </w:r>
      <w:r w:rsidR="00FA4868">
        <w:rPr>
          <w:rFonts w:ascii="Arial Narrow" w:hAnsi="Arial Narrow"/>
          <w:b/>
          <w:sz w:val="22"/>
          <w:szCs w:val="22"/>
        </w:rPr>
        <w:t>(</w:t>
      </w:r>
      <w:r w:rsidR="008013E9">
        <w:rPr>
          <w:rFonts w:ascii="Arial Narrow" w:hAnsi="Arial Narrow"/>
          <w:b/>
          <w:sz w:val="22"/>
          <w:szCs w:val="22"/>
        </w:rPr>
        <w:t>Té</w:t>
      </w:r>
      <w:r w:rsidR="00CB5621">
        <w:rPr>
          <w:rFonts w:ascii="Arial Narrow" w:hAnsi="Arial Narrow"/>
          <w:b/>
          <w:sz w:val="22"/>
          <w:szCs w:val="22"/>
        </w:rPr>
        <w:t>cnico en computación</w:t>
      </w:r>
      <w:r w:rsidR="008013E9">
        <w:rPr>
          <w:rFonts w:ascii="Arial Narrow" w:hAnsi="Arial Narrow"/>
          <w:b/>
          <w:sz w:val="22"/>
          <w:szCs w:val="22"/>
        </w:rPr>
        <w:t xml:space="preserve">) </w:t>
      </w:r>
      <w:r w:rsidR="00FA4868">
        <w:rPr>
          <w:rFonts w:ascii="Arial Narrow" w:hAnsi="Arial Narrow"/>
          <w:b/>
          <w:sz w:val="22"/>
          <w:szCs w:val="22"/>
        </w:rPr>
        <w:t>para la UNIDAD DE SEGUROS DEL HR MNB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48164EF8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2025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49B12" w14:textId="77777777" w:rsidR="004A46F4" w:rsidRDefault="004A46F4" w:rsidP="00F76A3F">
      <w:pPr>
        <w:spacing w:after="0" w:line="240" w:lineRule="auto"/>
      </w:pPr>
      <w:r>
        <w:separator/>
      </w:r>
    </w:p>
  </w:endnote>
  <w:endnote w:type="continuationSeparator" w:id="0">
    <w:p w14:paraId="4909EE0C" w14:textId="77777777" w:rsidR="004A46F4" w:rsidRDefault="004A46F4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1BB71" w14:textId="77777777" w:rsidR="004A46F4" w:rsidRDefault="004A46F4" w:rsidP="00F76A3F">
      <w:pPr>
        <w:spacing w:after="0" w:line="240" w:lineRule="auto"/>
      </w:pPr>
      <w:r>
        <w:separator/>
      </w:r>
    </w:p>
  </w:footnote>
  <w:footnote w:type="continuationSeparator" w:id="0">
    <w:p w14:paraId="1C39D6DB" w14:textId="77777777" w:rsidR="004A46F4" w:rsidRDefault="004A46F4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3B6135"/>
    <w:rsid w:val="003D0D93"/>
    <w:rsid w:val="004A46F4"/>
    <w:rsid w:val="00523FB0"/>
    <w:rsid w:val="00652009"/>
    <w:rsid w:val="006A5311"/>
    <w:rsid w:val="006F4839"/>
    <w:rsid w:val="007B0A7E"/>
    <w:rsid w:val="008013E9"/>
    <w:rsid w:val="00824B03"/>
    <w:rsid w:val="00873A59"/>
    <w:rsid w:val="00A87AE3"/>
    <w:rsid w:val="00A95595"/>
    <w:rsid w:val="00B276B6"/>
    <w:rsid w:val="00C53DE3"/>
    <w:rsid w:val="00C83710"/>
    <w:rsid w:val="00CB5621"/>
    <w:rsid w:val="00E226FB"/>
    <w:rsid w:val="00EA4F19"/>
    <w:rsid w:val="00F76A3F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2025-11-17T20:10:00Z</dcterms:created>
  <dcterms:modified xsi:type="dcterms:W3CDTF">2025-11-17T20:10:00Z</dcterms:modified>
</cp:coreProperties>
</file>