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43E71A72" w14:textId="278AFE7E" w:rsidR="003C1937" w:rsidRPr="003C1937" w:rsidRDefault="003C1937" w:rsidP="002025C2">
      <w:pPr>
        <w:pStyle w:val="Prrafodelista"/>
        <w:widowControl w:val="0"/>
        <w:numPr>
          <w:ilvl w:val="2"/>
          <w:numId w:val="14"/>
        </w:numPr>
        <w:jc w:val="both"/>
        <w:rPr>
          <w:rFonts w:ascii="Arial" w:hAnsi="Arial" w:cs="Arial"/>
          <w:b/>
          <w:sz w:val="20"/>
          <w:szCs w:val="20"/>
        </w:rPr>
      </w:pPr>
      <w:r w:rsidRPr="003C1937">
        <w:rPr>
          <w:rFonts w:ascii="Arial" w:hAnsi="Arial" w:cs="Arial"/>
          <w:b/>
          <w:sz w:val="20"/>
          <w:szCs w:val="20"/>
        </w:rPr>
        <w:t>CAPACIDAD LEGAL</w:t>
      </w:r>
    </w:p>
    <w:p w14:paraId="3D409353" w14:textId="77777777" w:rsidR="003C1937" w:rsidRDefault="003C1937" w:rsidP="003C1937">
      <w:pPr>
        <w:pStyle w:val="Prrafodelista"/>
        <w:widowControl w:val="0"/>
        <w:ind w:left="1494"/>
        <w:jc w:val="both"/>
        <w:rPr>
          <w:rFonts w:ascii="Arial" w:hAnsi="Arial" w:cs="Arial"/>
          <w:bCs/>
          <w:sz w:val="20"/>
          <w:szCs w:val="20"/>
        </w:rPr>
      </w:pPr>
    </w:p>
    <w:p w14:paraId="34D4F82E" w14:textId="77777777" w:rsidR="003C1937" w:rsidRPr="003C1937" w:rsidRDefault="003C1937" w:rsidP="003C1937">
      <w:pPr>
        <w:pStyle w:val="Prrafodelista"/>
        <w:widowControl w:val="0"/>
        <w:ind w:left="1494"/>
        <w:jc w:val="both"/>
        <w:rPr>
          <w:rFonts w:ascii="Arial" w:hAnsi="Arial" w:cs="Arial"/>
          <w:bCs/>
          <w:sz w:val="20"/>
          <w:szCs w:val="20"/>
          <w:u w:val="single"/>
        </w:rPr>
      </w:pPr>
      <w:r w:rsidRPr="003C1937">
        <w:rPr>
          <w:rFonts w:ascii="Arial" w:hAnsi="Arial" w:cs="Arial"/>
          <w:bCs/>
          <w:sz w:val="20"/>
          <w:szCs w:val="20"/>
          <w:u w:val="single"/>
        </w:rPr>
        <w:t>Requisitos:</w:t>
      </w:r>
    </w:p>
    <w:p w14:paraId="1A7DD72D" w14:textId="77777777" w:rsidR="003C1937" w:rsidRDefault="003C1937" w:rsidP="003C1937">
      <w:pPr>
        <w:pStyle w:val="Prrafodelista"/>
        <w:widowControl w:val="0"/>
        <w:ind w:left="1494"/>
        <w:jc w:val="both"/>
        <w:rPr>
          <w:rFonts w:ascii="Arial" w:hAnsi="Arial" w:cs="Arial"/>
          <w:bCs/>
          <w:sz w:val="20"/>
          <w:szCs w:val="20"/>
        </w:rPr>
      </w:pPr>
    </w:p>
    <w:p w14:paraId="328E2D97" w14:textId="77777777" w:rsidR="003C1937" w:rsidRDefault="003C1937" w:rsidP="003C1937">
      <w:pPr>
        <w:pStyle w:val="Prrafodelista"/>
        <w:widowControl w:val="0"/>
        <w:ind w:left="1494"/>
        <w:jc w:val="both"/>
        <w:rPr>
          <w:rFonts w:ascii="Arial" w:hAnsi="Arial" w:cs="Arial"/>
          <w:bCs/>
          <w:sz w:val="20"/>
          <w:szCs w:val="20"/>
        </w:rPr>
      </w:pPr>
      <w:r w:rsidRPr="003C1937">
        <w:rPr>
          <w:rFonts w:ascii="Arial" w:hAnsi="Arial" w:cs="Arial"/>
          <w:bCs/>
          <w:sz w:val="20"/>
          <w:szCs w:val="20"/>
        </w:rPr>
        <w:t>Contar con acreditación nacional o internacional como empresa certificadora de Sistemas de Gestión Antisoborno – ISO 37001 (ya sea ante el INACAL u otro organismo acreditador que cuente con reconocimiento internacional). El referido certificado debe corresponder a la sede, filial u oficina a cargo de la prestación, y estar vigente a la fecha de presentación de cotización y durante toda la ejecución del servicio.</w:t>
      </w:r>
    </w:p>
    <w:p w14:paraId="74D93E2A" w14:textId="77777777" w:rsidR="003C1937" w:rsidRDefault="003C1937" w:rsidP="003C1937">
      <w:pPr>
        <w:pStyle w:val="Prrafodelista"/>
        <w:widowControl w:val="0"/>
        <w:ind w:left="1494"/>
        <w:jc w:val="both"/>
        <w:rPr>
          <w:rFonts w:ascii="Arial" w:hAnsi="Arial" w:cs="Arial"/>
          <w:bCs/>
          <w:sz w:val="20"/>
          <w:szCs w:val="20"/>
        </w:rPr>
      </w:pPr>
    </w:p>
    <w:p w14:paraId="41F61A0B" w14:textId="77777777" w:rsidR="003C1937" w:rsidRPr="003C1937" w:rsidRDefault="003C1937" w:rsidP="003C1937">
      <w:pPr>
        <w:pStyle w:val="Prrafodelista"/>
        <w:widowControl w:val="0"/>
        <w:ind w:left="1494"/>
        <w:jc w:val="both"/>
        <w:rPr>
          <w:rFonts w:ascii="Arial" w:hAnsi="Arial" w:cs="Arial"/>
          <w:bCs/>
          <w:sz w:val="20"/>
          <w:szCs w:val="20"/>
          <w:u w:val="single"/>
        </w:rPr>
      </w:pPr>
      <w:r w:rsidRPr="003C1937">
        <w:rPr>
          <w:rFonts w:ascii="Arial" w:hAnsi="Arial" w:cs="Arial"/>
          <w:bCs/>
          <w:sz w:val="20"/>
          <w:szCs w:val="20"/>
          <w:u w:val="single"/>
        </w:rPr>
        <w:t>Acreditación:</w:t>
      </w:r>
    </w:p>
    <w:p w14:paraId="75BD872C" w14:textId="77777777" w:rsidR="003C1937" w:rsidRDefault="003C1937" w:rsidP="003C1937">
      <w:pPr>
        <w:pStyle w:val="Prrafodelista"/>
        <w:widowControl w:val="0"/>
        <w:ind w:left="1494"/>
        <w:jc w:val="both"/>
        <w:rPr>
          <w:rFonts w:ascii="Arial" w:hAnsi="Arial" w:cs="Arial"/>
          <w:bCs/>
          <w:sz w:val="20"/>
          <w:szCs w:val="20"/>
        </w:rPr>
      </w:pPr>
    </w:p>
    <w:p w14:paraId="565235D6" w14:textId="1951E4A7" w:rsidR="003C1937" w:rsidRDefault="003C1937" w:rsidP="003C1937">
      <w:pPr>
        <w:pStyle w:val="Prrafodelista"/>
        <w:widowControl w:val="0"/>
        <w:ind w:left="1494"/>
        <w:jc w:val="both"/>
        <w:rPr>
          <w:rFonts w:ascii="Arial" w:hAnsi="Arial" w:cs="Arial"/>
          <w:bCs/>
          <w:sz w:val="20"/>
          <w:szCs w:val="20"/>
        </w:rPr>
      </w:pPr>
      <w:r w:rsidRPr="003C1937">
        <w:rPr>
          <w:rFonts w:ascii="Arial" w:hAnsi="Arial" w:cs="Arial"/>
          <w:bCs/>
          <w:sz w:val="20"/>
          <w:szCs w:val="20"/>
        </w:rPr>
        <w:t>Copia simple del documento que demuestre de manera fehaciente que se cuenta con la acreditación.</w:t>
      </w:r>
    </w:p>
    <w:p w14:paraId="2C0DF33F" w14:textId="77777777" w:rsidR="003C1937" w:rsidRPr="003C1937" w:rsidRDefault="003C1937" w:rsidP="003C1937">
      <w:pPr>
        <w:pStyle w:val="Prrafodelista"/>
        <w:widowControl w:val="0"/>
        <w:ind w:left="1494"/>
        <w:jc w:val="both"/>
        <w:rPr>
          <w:rFonts w:ascii="Arial" w:hAnsi="Arial" w:cs="Arial"/>
          <w:bCs/>
          <w:sz w:val="20"/>
          <w:szCs w:val="20"/>
        </w:rPr>
      </w:pPr>
    </w:p>
    <w:p w14:paraId="2BBF0EDD" w14:textId="13EE6FB8"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6D6FDA86" w14:textId="77777777" w:rsidR="003C1937" w:rsidRDefault="003C1937" w:rsidP="002025C2">
      <w:pPr>
        <w:pStyle w:val="Prrafodelista"/>
        <w:widowControl w:val="0"/>
        <w:ind w:left="1494"/>
        <w:jc w:val="both"/>
        <w:rPr>
          <w:rFonts w:ascii="Arial" w:hAnsi="Arial" w:cs="Arial"/>
          <w:bCs/>
          <w:sz w:val="20"/>
          <w:szCs w:val="20"/>
        </w:rPr>
      </w:pPr>
      <w:r w:rsidRPr="003C1937">
        <w:rPr>
          <w:rFonts w:ascii="Arial" w:hAnsi="Arial" w:cs="Arial"/>
          <w:bCs/>
          <w:sz w:val="20"/>
          <w:szCs w:val="20"/>
        </w:rPr>
        <w:t>El postor debe acreditar un monto facturado acumulado equivalente a S/ 25,000.00 (veinticinco mil y 00/00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026E4634" w14:textId="77777777" w:rsidR="003C1937" w:rsidRDefault="003C1937" w:rsidP="002025C2">
      <w:pPr>
        <w:pStyle w:val="Prrafodelista"/>
        <w:widowControl w:val="0"/>
        <w:ind w:left="1494"/>
        <w:jc w:val="both"/>
        <w:rPr>
          <w:rFonts w:ascii="Arial" w:hAnsi="Arial" w:cs="Arial"/>
          <w:bCs/>
          <w:sz w:val="20"/>
          <w:szCs w:val="20"/>
        </w:rPr>
      </w:pPr>
    </w:p>
    <w:p w14:paraId="512E712D" w14:textId="77777777" w:rsidR="003C1937" w:rsidRDefault="003C1937" w:rsidP="002025C2">
      <w:pPr>
        <w:pStyle w:val="Prrafodelista"/>
        <w:widowControl w:val="0"/>
        <w:ind w:left="1494"/>
        <w:jc w:val="both"/>
        <w:rPr>
          <w:rFonts w:ascii="Arial" w:hAnsi="Arial" w:cs="Arial"/>
          <w:bCs/>
          <w:sz w:val="20"/>
          <w:szCs w:val="20"/>
        </w:rPr>
      </w:pPr>
      <w:r w:rsidRPr="003C1937">
        <w:rPr>
          <w:rFonts w:ascii="Arial" w:hAnsi="Arial" w:cs="Arial"/>
          <w:bCs/>
          <w:sz w:val="20"/>
          <w:szCs w:val="20"/>
        </w:rPr>
        <w:t>En el caso de postores que declaren tener la condición de micro y pequeña empresa, se acredita una experiencia de S/ 6,250.00 (seis mil doscientos cincuenta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F107AD6" w14:textId="77777777" w:rsidR="003C1937" w:rsidRDefault="003C1937" w:rsidP="002025C2">
      <w:pPr>
        <w:pStyle w:val="Prrafodelista"/>
        <w:widowControl w:val="0"/>
        <w:ind w:left="1494"/>
        <w:jc w:val="both"/>
        <w:rPr>
          <w:rFonts w:ascii="Arial" w:hAnsi="Arial" w:cs="Arial"/>
          <w:bCs/>
          <w:sz w:val="20"/>
          <w:szCs w:val="20"/>
        </w:rPr>
      </w:pPr>
    </w:p>
    <w:p w14:paraId="342C8B82" w14:textId="7DB8A149" w:rsidR="00D63F6B" w:rsidRDefault="003C1937" w:rsidP="002025C2">
      <w:pPr>
        <w:pStyle w:val="Prrafodelista"/>
        <w:widowControl w:val="0"/>
        <w:ind w:left="1494"/>
        <w:jc w:val="both"/>
        <w:rPr>
          <w:rFonts w:ascii="Arial" w:hAnsi="Arial" w:cs="Arial"/>
          <w:bCs/>
          <w:sz w:val="20"/>
          <w:szCs w:val="20"/>
        </w:rPr>
      </w:pPr>
      <w:r w:rsidRPr="003C1937">
        <w:rPr>
          <w:rFonts w:ascii="Arial" w:hAnsi="Arial" w:cs="Arial"/>
          <w:bCs/>
          <w:sz w:val="20"/>
          <w:szCs w:val="20"/>
        </w:rPr>
        <w:t>Se consideran servicios similares a los siguientes: Servicios de Auditorías de certificación de Sistemas de Gestión Antisoborno, de acuerdo con la NTP-ISO 37001:2025.</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w:t>
      </w:r>
      <w:r w:rsidRPr="0014302F">
        <w:rPr>
          <w:rFonts w:ascii="Arial" w:hAnsi="Arial" w:cs="Arial"/>
          <w:bCs/>
          <w:sz w:val="20"/>
          <w:szCs w:val="20"/>
        </w:rPr>
        <w:lastRenderedPageBreak/>
        <w:t xml:space="preserve">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26452D66"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506A8F7A" w14:textId="77777777" w:rsidR="003C1937" w:rsidRPr="0014302F" w:rsidRDefault="003C1937"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31065763" w14:textId="07C7B04C" w:rsidR="0014302F" w:rsidRPr="003C1937" w:rsidRDefault="003C1937" w:rsidP="0014302F">
      <w:pPr>
        <w:pStyle w:val="Prrafodelista"/>
        <w:widowControl w:val="0"/>
        <w:ind w:left="1843"/>
        <w:jc w:val="both"/>
        <w:rPr>
          <w:rFonts w:ascii="Arial" w:hAnsi="Arial" w:cs="Arial"/>
          <w:sz w:val="20"/>
          <w:szCs w:val="20"/>
        </w:rPr>
      </w:pPr>
      <w:r w:rsidRPr="003C1937">
        <w:rPr>
          <w:rFonts w:ascii="Arial" w:hAnsi="Arial" w:cs="Arial"/>
          <w:b/>
          <w:bCs/>
          <w:sz w:val="20"/>
          <w:szCs w:val="20"/>
        </w:rPr>
        <w:t xml:space="preserve">Un (1) Auditor Líder: </w:t>
      </w:r>
      <w:r w:rsidRPr="003C1937">
        <w:rPr>
          <w:rFonts w:ascii="Arial" w:hAnsi="Arial" w:cs="Arial"/>
          <w:sz w:val="20"/>
          <w:szCs w:val="20"/>
        </w:rPr>
        <w:t>Experiencia mínima de tres (3) años habiendo realizado, al menos, cinco (05) auditorías de certificación para la obtención del ISO 37001 a entidades públicas o privados.</w:t>
      </w:r>
    </w:p>
    <w:p w14:paraId="17A5BC2E" w14:textId="77777777" w:rsidR="002025C2" w:rsidRDefault="002025C2"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2025C2">
      <w:pPr>
        <w:pStyle w:val="Prrafodelista"/>
        <w:widowControl w:val="0"/>
        <w:numPr>
          <w:ilvl w:val="2"/>
          <w:numId w:val="14"/>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2025C2">
      <w:pPr>
        <w:pStyle w:val="Prrafodelista"/>
        <w:widowControl w:val="0"/>
        <w:numPr>
          <w:ilvl w:val="3"/>
          <w:numId w:val="14"/>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lastRenderedPageBreak/>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D24E037" w14:textId="797FEE08" w:rsidR="0014302F" w:rsidRPr="003C1937" w:rsidRDefault="003C1937" w:rsidP="0014302F">
      <w:pPr>
        <w:pStyle w:val="Prrafodelista"/>
        <w:widowControl w:val="0"/>
        <w:ind w:left="1843"/>
        <w:jc w:val="both"/>
        <w:rPr>
          <w:rFonts w:ascii="Arial" w:hAnsi="Arial" w:cs="Arial"/>
          <w:sz w:val="20"/>
          <w:szCs w:val="20"/>
        </w:rPr>
      </w:pPr>
      <w:r w:rsidRPr="003C1937">
        <w:rPr>
          <w:rFonts w:ascii="Arial" w:hAnsi="Arial" w:cs="Arial"/>
          <w:b/>
          <w:bCs/>
          <w:sz w:val="20"/>
          <w:szCs w:val="20"/>
        </w:rPr>
        <w:t xml:space="preserve">Un (1) Auditor Líder: </w:t>
      </w:r>
      <w:r w:rsidRPr="003C1937">
        <w:rPr>
          <w:rFonts w:ascii="Arial" w:hAnsi="Arial" w:cs="Arial"/>
          <w:sz w:val="20"/>
          <w:szCs w:val="20"/>
        </w:rPr>
        <w:t>Profesional titulado de las carreras de Economía o Administración o Contabilidad o Auditoría o Derecho o Ingeniería Industrial.</w:t>
      </w:r>
    </w:p>
    <w:p w14:paraId="36BA6586" w14:textId="77777777" w:rsidR="002025C2" w:rsidRDefault="002025C2"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2ADDC42" w14:textId="77777777" w:rsidR="00CF11D6" w:rsidRDefault="00CF11D6" w:rsidP="0009407A">
      <w:pPr>
        <w:widowControl w:val="0"/>
        <w:jc w:val="both"/>
        <w:rPr>
          <w:rFonts w:ascii="Arial" w:hAnsi="Arial" w:cs="Arial"/>
          <w:bCs/>
          <w:sz w:val="20"/>
          <w:szCs w:val="20"/>
        </w:rPr>
      </w:pPr>
    </w:p>
    <w:p w14:paraId="74F9DD55" w14:textId="3BDBAEE1" w:rsidR="00AC1702" w:rsidRPr="00AC1702" w:rsidRDefault="00AC1702" w:rsidP="00AC1702">
      <w:pPr>
        <w:widowControl w:val="0"/>
        <w:jc w:val="both"/>
        <w:rPr>
          <w:rFonts w:ascii="Arial" w:hAnsi="Arial" w:cs="Arial"/>
          <w:bCs/>
          <w:sz w:val="20"/>
          <w:szCs w:val="20"/>
        </w:rPr>
      </w:pP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Default="00CF11D6" w:rsidP="0014302F">
      <w:pPr>
        <w:pStyle w:val="Prrafodelista"/>
        <w:widowControl w:val="0"/>
        <w:ind w:left="1494"/>
        <w:jc w:val="both"/>
        <w:rPr>
          <w:rFonts w:ascii="Arial" w:hAnsi="Arial" w:cs="Arial"/>
          <w:bCs/>
          <w:sz w:val="20"/>
          <w:szCs w:val="20"/>
        </w:rPr>
      </w:pPr>
    </w:p>
    <w:p w14:paraId="6437D970" w14:textId="77777777" w:rsidR="003C1937" w:rsidRPr="0014302F" w:rsidRDefault="003C1937"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3"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4"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6"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5"/>
  </w:num>
  <w:num w:numId="4" w16cid:durableId="395009985">
    <w:abstractNumId w:val="22"/>
  </w:num>
  <w:num w:numId="5" w16cid:durableId="1882553923">
    <w:abstractNumId w:val="43"/>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7"/>
  </w:num>
  <w:num w:numId="13" w16cid:durableId="1044913797">
    <w:abstractNumId w:val="41"/>
  </w:num>
  <w:num w:numId="14" w16cid:durableId="587885041">
    <w:abstractNumId w:val="28"/>
  </w:num>
  <w:num w:numId="15" w16cid:durableId="1181044718">
    <w:abstractNumId w:val="16"/>
  </w:num>
  <w:num w:numId="16" w16cid:durableId="361636798">
    <w:abstractNumId w:val="44"/>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6"/>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2"/>
  </w:num>
  <w:num w:numId="47" w16cid:durableId="1049501854">
    <w:abstractNumId w:val="0"/>
  </w:num>
  <w:num w:numId="48" w16cid:durableId="118987726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15DD1"/>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1937"/>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5</Pages>
  <Words>1504</Words>
  <Characters>8603</Characters>
  <Application>Microsoft Office Word</Application>
  <DocSecurity>0</DocSecurity>
  <Lines>391</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316</cp:revision>
  <dcterms:created xsi:type="dcterms:W3CDTF">2025-04-16T18:08:00Z</dcterms:created>
  <dcterms:modified xsi:type="dcterms:W3CDTF">2025-11-18T15:37:00Z</dcterms:modified>
</cp:coreProperties>
</file>