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FC45CF"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3C9D8819" w:rsidR="00E90A5B" w:rsidRPr="006C5BCF" w:rsidRDefault="006C5BCF" w:rsidP="006C5BCF">
            <w:pPr>
              <w:autoSpaceDE w:val="0"/>
              <w:autoSpaceDN w:val="0"/>
              <w:adjustRightInd w:val="0"/>
              <w:jc w:val="both"/>
              <w:rPr>
                <w:rFonts w:ascii="Arial" w:eastAsia="Times New Roman" w:hAnsi="Arial" w:cs="Arial"/>
                <w:color w:val="auto"/>
                <w:sz w:val="20"/>
                <w:szCs w:val="22"/>
                <w:lang w:val="es-ES" w:eastAsia="en-US"/>
              </w:rPr>
            </w:pPr>
            <w:r w:rsidRPr="006C5BCF">
              <w:rPr>
                <w:rFonts w:ascii="Arial" w:eastAsia="Times New Roman" w:hAnsi="Arial" w:cs="Arial"/>
                <w:color w:val="auto"/>
                <w:sz w:val="20"/>
                <w:szCs w:val="22"/>
                <w:lang w:val="es-ES" w:eastAsia="en-US"/>
              </w:rPr>
              <w:t>Workshop estratégico para equipos multidisciplinarios de la</w:t>
            </w:r>
            <w:r>
              <w:rPr>
                <w:rFonts w:ascii="Arial" w:eastAsia="Times New Roman" w:hAnsi="Arial" w:cs="Arial"/>
                <w:color w:val="auto"/>
                <w:sz w:val="20"/>
                <w:szCs w:val="22"/>
                <w:lang w:val="es-ES" w:eastAsia="en-US"/>
              </w:rPr>
              <w:t xml:space="preserve"> </w:t>
            </w:r>
            <w:r w:rsidRPr="006C5BCF">
              <w:rPr>
                <w:rFonts w:ascii="Arial" w:eastAsia="Times New Roman" w:hAnsi="Arial" w:cs="Arial"/>
                <w:color w:val="auto"/>
                <w:sz w:val="20"/>
                <w:szCs w:val="22"/>
                <w:lang w:val="es-ES" w:eastAsia="en-US"/>
              </w:rPr>
              <w:t>Gerencia de Conducta de Mercado e Inclusión Financiera</w:t>
            </w:r>
            <w:r>
              <w:rPr>
                <w:rFonts w:ascii="Arial" w:eastAsia="Times New Roman" w:hAnsi="Arial" w:cs="Arial"/>
                <w:color w:val="auto"/>
                <w:sz w:val="20"/>
                <w:szCs w:val="22"/>
                <w:lang w:val="es-ES" w:eastAsia="en-US"/>
              </w:rPr>
              <w:t xml:space="preserve"> </w:t>
            </w:r>
            <w:r w:rsidRPr="006C5BCF">
              <w:rPr>
                <w:rFonts w:ascii="Arial" w:eastAsia="Times New Roman" w:hAnsi="Arial" w:cs="Arial"/>
                <w:color w:val="auto"/>
                <w:sz w:val="20"/>
                <w:szCs w:val="22"/>
                <w:lang w:val="es-ES" w:eastAsia="en-US"/>
              </w:rPr>
              <w:t>(GCMIF)</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FC45CF" w:rsidRDefault="00E90A5B" w:rsidP="00E90A5B">
            <w:pPr>
              <w:widowControl w:val="0"/>
              <w:jc w:val="both"/>
              <w:rPr>
                <w:rFonts w:ascii="Arial" w:eastAsia="Times New Roman" w:hAnsi="Arial" w:cs="Arial"/>
                <w:color w:val="000000" w:themeColor="text1"/>
                <w:sz w:val="20"/>
                <w:lang w:eastAsia="en-US"/>
              </w:rPr>
            </w:pPr>
            <w:r w:rsidRPr="00FC45CF">
              <w:rPr>
                <w:rFonts w:ascii="Arial" w:eastAsia="Times New Roman" w:hAnsi="Arial" w:cs="Arial"/>
                <w:color w:val="000000" w:themeColor="text1"/>
                <w:sz w:val="20"/>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F51CC" w14:textId="77777777" w:rsidR="0017705F" w:rsidRDefault="0017705F">
      <w:r>
        <w:separator/>
      </w:r>
    </w:p>
  </w:endnote>
  <w:endnote w:type="continuationSeparator" w:id="0">
    <w:p w14:paraId="393C3792" w14:textId="77777777" w:rsidR="0017705F" w:rsidRDefault="00177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1052E" w14:textId="77777777" w:rsidR="0017705F" w:rsidRDefault="0017705F">
      <w:r>
        <w:separator/>
      </w:r>
    </w:p>
  </w:footnote>
  <w:footnote w:type="continuationSeparator" w:id="0">
    <w:p w14:paraId="4E8BD134" w14:textId="77777777" w:rsidR="0017705F" w:rsidRDefault="00177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5F"/>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333"/>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5BCF"/>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619"/>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67D53"/>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B7F99"/>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AC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6B8A"/>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5C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124</Words>
  <Characters>705</Characters>
  <Application>Microsoft Office Word</Application>
  <DocSecurity>0</DocSecurity>
  <Lines>39</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273</cp:revision>
  <cp:lastPrinted>2016-08-17T17:53:00Z</cp:lastPrinted>
  <dcterms:created xsi:type="dcterms:W3CDTF">2022-02-03T23:04:00Z</dcterms:created>
  <dcterms:modified xsi:type="dcterms:W3CDTF">2025-11-19T21:58:00Z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