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C9442EC" w14:textId="1E7B974B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0000FF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0D592F" w:rsidRPr="000D592F">
        <w:rPr>
          <w:rFonts w:asciiTheme="minorHAnsi" w:eastAsia="Arial MT" w:hAnsiTheme="minorHAnsi" w:cstheme="minorHAnsi"/>
          <w:color w:val="0000FF"/>
          <w:shd w:val="clear" w:color="auto" w:fill="FFFFFF"/>
        </w:rPr>
        <w:t>Servicio de acondicionamiento de biofloc para piscigranjas artificiales con geomembrana</w:t>
      </w:r>
    </w:p>
    <w:p w14:paraId="582F8AF7" w14:textId="77777777" w:rsidR="00A56566" w:rsidRPr="001B6EE8" w:rsidRDefault="00A56566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29AC6605" w:rsidR="00233E28" w:rsidRPr="00A01E33" w:rsidRDefault="00122925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122925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Servicio de acondicionamiento de biofloc para piscigranjas artificiales con geomembrana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6EE0C68" w:rsidR="000F198A" w:rsidRPr="001B6EE8" w:rsidRDefault="00A5656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los Términos de Referencia.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40EA895" w:rsidR="00D97C7E" w:rsidRPr="001B6EE8" w:rsidRDefault="00A5656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A56566">
              <w:rPr>
                <w:rFonts w:asciiTheme="minorHAnsi" w:eastAsia="Arial MT" w:hAnsiTheme="minorHAnsi" w:cstheme="minorHAnsi"/>
                <w:lang w:val="es-ES_tradnl"/>
              </w:rPr>
              <w:t>De acuerdo a los Términos de Referencia.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7970726" w14:textId="77777777" w:rsidR="001D3E3D" w:rsidRDefault="001D3E3D" w:rsidP="001D3E3D"/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2567B" w14:textId="77777777" w:rsidR="00943873" w:rsidRDefault="00943873" w:rsidP="00825D33">
      <w:r>
        <w:separator/>
      </w:r>
    </w:p>
  </w:endnote>
  <w:endnote w:type="continuationSeparator" w:id="0">
    <w:p w14:paraId="48C3053D" w14:textId="77777777" w:rsidR="00943873" w:rsidRDefault="00943873" w:rsidP="00825D33">
      <w:r>
        <w:continuationSeparator/>
      </w:r>
    </w:p>
  </w:endnote>
  <w:endnote w:type="continuationNotice" w:id="1">
    <w:p w14:paraId="7A04A1CE" w14:textId="77777777" w:rsidR="009333DE" w:rsidRDefault="009333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C052C" w14:textId="77777777" w:rsidR="00943873" w:rsidRDefault="00943873" w:rsidP="00825D33">
      <w:r>
        <w:separator/>
      </w:r>
    </w:p>
  </w:footnote>
  <w:footnote w:type="continuationSeparator" w:id="0">
    <w:p w14:paraId="3304F444" w14:textId="77777777" w:rsidR="00943873" w:rsidRDefault="00943873" w:rsidP="00825D33">
      <w:r>
        <w:continuationSeparator/>
      </w:r>
    </w:p>
  </w:footnote>
  <w:footnote w:type="continuationNotice" w:id="1">
    <w:p w14:paraId="3AD9AF33" w14:textId="77777777" w:rsidR="009333DE" w:rsidRDefault="009333D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032D7"/>
    <w:rsid w:val="00082D18"/>
    <w:rsid w:val="000D5067"/>
    <w:rsid w:val="000D592F"/>
    <w:rsid w:val="000E522C"/>
    <w:rsid w:val="000F198A"/>
    <w:rsid w:val="000F4280"/>
    <w:rsid w:val="0012048E"/>
    <w:rsid w:val="00122925"/>
    <w:rsid w:val="001267F4"/>
    <w:rsid w:val="001367A3"/>
    <w:rsid w:val="00143B91"/>
    <w:rsid w:val="00173E53"/>
    <w:rsid w:val="001912D5"/>
    <w:rsid w:val="001B6EE8"/>
    <w:rsid w:val="001D3E3D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2A30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46370"/>
    <w:rsid w:val="007D3DD7"/>
    <w:rsid w:val="007F6839"/>
    <w:rsid w:val="00821085"/>
    <w:rsid w:val="00825D33"/>
    <w:rsid w:val="00843E9B"/>
    <w:rsid w:val="008E157F"/>
    <w:rsid w:val="008E52A3"/>
    <w:rsid w:val="009333DE"/>
    <w:rsid w:val="0094367D"/>
    <w:rsid w:val="00943873"/>
    <w:rsid w:val="009548DB"/>
    <w:rsid w:val="00963557"/>
    <w:rsid w:val="00984581"/>
    <w:rsid w:val="0099762F"/>
    <w:rsid w:val="00A001AD"/>
    <w:rsid w:val="00A01E33"/>
    <w:rsid w:val="00A35C06"/>
    <w:rsid w:val="00A37E09"/>
    <w:rsid w:val="00A56566"/>
    <w:rsid w:val="00A95E41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C01D87"/>
    <w:rsid w:val="00C519AA"/>
    <w:rsid w:val="00C51B30"/>
    <w:rsid w:val="00C662CB"/>
    <w:rsid w:val="00CA52DA"/>
    <w:rsid w:val="00CE02C2"/>
    <w:rsid w:val="00D1093F"/>
    <w:rsid w:val="00D63DBF"/>
    <w:rsid w:val="00D91D18"/>
    <w:rsid w:val="00D97C7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37D9E"/>
    <w:rsid w:val="00F65DD6"/>
    <w:rsid w:val="00F97232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2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213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18</cp:revision>
  <dcterms:created xsi:type="dcterms:W3CDTF">2025-07-09T17:22:00Z</dcterms:created>
  <dcterms:modified xsi:type="dcterms:W3CDTF">2025-11-20T16:40:00Z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