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87DF0" w14:textId="77777777" w:rsidR="00261881" w:rsidRPr="00261881" w:rsidRDefault="00261881" w:rsidP="00261881">
      <w:pPr>
        <w:jc w:val="both"/>
        <w:rPr>
          <w:b/>
          <w:bCs/>
        </w:rPr>
      </w:pPr>
      <w:r w:rsidRPr="00261881">
        <w:rPr>
          <w:b/>
          <w:bCs/>
        </w:rPr>
        <w:t>REQUISITOS DEL PROVEEDOR / PERFIL DEL CONSULTOR</w:t>
      </w:r>
    </w:p>
    <w:p w14:paraId="23241E74" w14:textId="77777777" w:rsidR="00261881" w:rsidRPr="00261881" w:rsidRDefault="00261881" w:rsidP="00261881">
      <w:pPr>
        <w:jc w:val="both"/>
      </w:pPr>
      <w:r w:rsidRPr="00261881">
        <w:t>1. Persona jurídica con RUC con condición activo y habido.</w:t>
      </w:r>
    </w:p>
    <w:p w14:paraId="34EEC178" w14:textId="77777777" w:rsidR="00261881" w:rsidRPr="00261881" w:rsidRDefault="00261881" w:rsidP="00261881">
      <w:pPr>
        <w:jc w:val="both"/>
      </w:pPr>
      <w:r w:rsidRPr="00261881">
        <w:t>2.</w:t>
      </w:r>
      <w:r>
        <w:t xml:space="preserve"> </w:t>
      </w:r>
      <w:r w:rsidRPr="00261881">
        <w:t>Con experiencia en la actividad económica, mantenimiento y reparación de vehículos automotores / venta de partes,</w:t>
      </w:r>
      <w:r>
        <w:t xml:space="preserve"> </w:t>
      </w:r>
      <w:r w:rsidRPr="00261881">
        <w:t>piezas y accesorios para vehículos automotores.</w:t>
      </w:r>
    </w:p>
    <w:p w14:paraId="496AE79F" w14:textId="77777777" w:rsidR="00261881" w:rsidRPr="00261881" w:rsidRDefault="00261881" w:rsidP="00261881">
      <w:pPr>
        <w:jc w:val="both"/>
      </w:pPr>
      <w:r w:rsidRPr="00261881">
        <w:t>3. Con Registro Nacional de Proveedores.</w:t>
      </w:r>
    </w:p>
    <w:p w14:paraId="2544A3EB" w14:textId="5954DB5A" w:rsidR="00261881" w:rsidRPr="00261881" w:rsidRDefault="00261881" w:rsidP="00261881">
      <w:pPr>
        <w:jc w:val="both"/>
      </w:pPr>
      <w:r w:rsidRPr="00261881">
        <w:t>4. No estar impedido para contratar con el Estado</w:t>
      </w:r>
      <w:r>
        <w:t>.</w:t>
      </w:r>
    </w:p>
    <w:p w14:paraId="1C5DD32D" w14:textId="1111BE11" w:rsidR="003C52B4" w:rsidRPr="00261881" w:rsidRDefault="00261881" w:rsidP="00261881">
      <w:pPr>
        <w:jc w:val="both"/>
      </w:pPr>
      <w:r w:rsidRPr="00261881">
        <w:t>5. Debe ser concesionario autorizado de la marca Toyota</w:t>
      </w:r>
      <w:r>
        <w:t xml:space="preserve"> (acreditar)</w:t>
      </w:r>
      <w:r w:rsidRPr="00261881">
        <w:t>.</w:t>
      </w:r>
    </w:p>
    <w:p w14:paraId="6CC91A86" w14:textId="77777777" w:rsidR="003C52B4" w:rsidRDefault="003C52B4" w:rsidP="003C52B4">
      <w:pPr>
        <w:jc w:val="both"/>
      </w:pPr>
    </w:p>
    <w:sectPr w:rsidR="003C52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F4C6E"/>
    <w:multiLevelType w:val="hybridMultilevel"/>
    <w:tmpl w:val="C6B46A7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71536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785"/>
    <w:rsid w:val="00174785"/>
    <w:rsid w:val="00261881"/>
    <w:rsid w:val="003C52B4"/>
    <w:rsid w:val="007D2A40"/>
    <w:rsid w:val="00A42F08"/>
    <w:rsid w:val="00B474AD"/>
    <w:rsid w:val="00C06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CE2145"/>
  <w15:chartTrackingRefBased/>
  <w15:docId w15:val="{F9C24CB4-92A2-493B-BC62-14CF8FB43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747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747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7478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747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7478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747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747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747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747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747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747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7478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7478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74785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7478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7478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7478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7478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747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747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747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747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747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7478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7478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74785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747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74785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7478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66</Words>
  <Characters>368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4CE435BSPB MP</cp:lastModifiedBy>
  <cp:revision>4</cp:revision>
  <dcterms:created xsi:type="dcterms:W3CDTF">2025-09-30T21:27:00Z</dcterms:created>
  <dcterms:modified xsi:type="dcterms:W3CDTF">2025-11-21T19:53:00Z</dcterms:modified>
</cp:coreProperties>
</file>