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B72F57" w:rsidRPr="00B72F57" w14:paraId="2B00FE77" w14:textId="77777777" w:rsidTr="00CA2257">
        <w:trPr>
          <w:trHeight w:val="18"/>
          <w:tblCellSpacing w:w="20" w:type="dxa"/>
          <w:jc w:val="center"/>
        </w:trPr>
        <w:tc>
          <w:tcPr>
            <w:tcW w:w="9828" w:type="dxa"/>
            <w:shd w:val="pct5" w:color="auto" w:fill="auto"/>
            <w:vAlign w:val="center"/>
          </w:tcPr>
          <w:p w14:paraId="397079E4" w14:textId="63C72775" w:rsidR="00B72F57" w:rsidRPr="00B72F57" w:rsidRDefault="00B72F57" w:rsidP="00CA2257">
            <w:pPr>
              <w:jc w:val="center"/>
              <w:rPr>
                <w:rFonts w:ascii="Arial Narrow" w:eastAsia="Calibri" w:hAnsi="Arial Narrow" w:cs="Arial"/>
                <w:b/>
                <w:u w:val="single"/>
              </w:rPr>
            </w:pPr>
            <w:bookmarkStart w:id="0" w:name="_Hlk196318705"/>
            <w:r w:rsidRPr="00B72F57">
              <w:rPr>
                <w:rFonts w:ascii="Arial Narrow" w:hAnsi="Arial Narrow" w:cs="Calibri"/>
                <w:b/>
                <w:u w:val="single"/>
              </w:rPr>
              <w:t xml:space="preserve">ANEXO </w:t>
            </w:r>
            <w:proofErr w:type="spellStart"/>
            <w:r w:rsidRPr="00B72F57">
              <w:rPr>
                <w:rFonts w:ascii="Arial Narrow" w:hAnsi="Arial Narrow" w:cs="Calibri"/>
                <w:b/>
                <w:u w:val="single"/>
              </w:rPr>
              <w:t>N°</w:t>
            </w:r>
            <w:proofErr w:type="spellEnd"/>
            <w:r w:rsidRPr="00B72F57">
              <w:rPr>
                <w:rFonts w:ascii="Arial Narrow" w:hAnsi="Arial Narrow" w:cs="Calibri"/>
                <w:b/>
                <w:u w:val="single"/>
              </w:rPr>
              <w:t xml:space="preserve"> 1</w:t>
            </w:r>
            <w:r>
              <w:rPr>
                <w:rFonts w:ascii="Arial Narrow" w:hAnsi="Arial Narrow" w:cs="Calibri"/>
                <w:b/>
                <w:u w:val="single"/>
              </w:rPr>
              <w:t>2</w:t>
            </w:r>
            <w:r w:rsidRPr="00B72F57">
              <w:rPr>
                <w:rFonts w:ascii="Arial Narrow" w:hAnsi="Arial Narrow" w:cs="Calibri"/>
                <w:b/>
                <w:u w:val="single"/>
              </w:rPr>
              <w:t xml:space="preserve"> - </w:t>
            </w:r>
            <w:r w:rsidRPr="00B72F57">
              <w:rPr>
                <w:rFonts w:ascii="Arial Narrow" w:eastAsia="Calibri" w:hAnsi="Arial Narrow" w:cs="Arial"/>
                <w:b/>
                <w:u w:val="single"/>
              </w:rPr>
              <w:t>SOLICITUD DE COTIZACIÓN</w:t>
            </w:r>
          </w:p>
        </w:tc>
      </w:tr>
      <w:bookmarkEnd w:id="0"/>
    </w:tbl>
    <w:p w14:paraId="082AAEEA"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53251AB7"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215F8C19"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540748CF" w14:textId="77777777" w:rsidR="00B72F57" w:rsidRDefault="00B72F57" w:rsidP="00B72F57">
      <w:pPr>
        <w:rPr>
          <w:rFonts w:ascii="Arial Narrow" w:hAnsi="Arial Narrow" w:cs="Arial"/>
          <w:lang w:val="es-ES"/>
        </w:rPr>
      </w:pPr>
      <w:r>
        <w:rPr>
          <w:rFonts w:ascii="Arial Narrow" w:hAnsi="Arial Narrow" w:cs="Arial"/>
          <w:lang w:val="es-ES"/>
        </w:rPr>
        <w:t xml:space="preserve">Lima, </w:t>
      </w:r>
    </w:p>
    <w:p w14:paraId="36810158" w14:textId="77777777" w:rsidR="00B72F57" w:rsidRDefault="00B72F57" w:rsidP="00B72F57">
      <w:pPr>
        <w:jc w:val="both"/>
        <w:rPr>
          <w:rFonts w:ascii="Arial Narrow" w:eastAsia="Calibri" w:hAnsi="Arial Narrow" w:cs="Arial"/>
        </w:rPr>
      </w:pPr>
    </w:p>
    <w:p w14:paraId="113D74B3" w14:textId="77349404" w:rsidR="00DF58E4" w:rsidRDefault="00DF58E4" w:rsidP="00B72F57">
      <w:pPr>
        <w:jc w:val="both"/>
        <w:rPr>
          <w:rFonts w:ascii="Arial Narrow" w:eastAsia="Calibri" w:hAnsi="Arial Narrow" w:cs="Arial"/>
        </w:rPr>
      </w:pPr>
      <w:r w:rsidRPr="00DF58E4">
        <w:rPr>
          <w:rFonts w:ascii="Arial Narrow" w:eastAsia="Calibri" w:hAnsi="Arial Narrow" w:cs="Arial"/>
        </w:rPr>
        <w:t xml:space="preserve">Carta </w:t>
      </w:r>
      <w:proofErr w:type="spellStart"/>
      <w:r w:rsidRPr="00DF58E4">
        <w:rPr>
          <w:rFonts w:ascii="Arial Narrow" w:eastAsia="Calibri" w:hAnsi="Arial Narrow" w:cs="Arial"/>
        </w:rPr>
        <w:t>N°</w:t>
      </w:r>
      <w:proofErr w:type="spellEnd"/>
      <w:r w:rsidRPr="00DF58E4">
        <w:rPr>
          <w:rFonts w:ascii="Arial Narrow" w:eastAsia="Calibri" w:hAnsi="Arial Narrow" w:cs="Arial"/>
        </w:rPr>
        <w:t xml:space="preserve"> </w:t>
      </w:r>
      <w:proofErr w:type="spellStart"/>
      <w:r>
        <w:rPr>
          <w:rFonts w:ascii="Arial Narrow" w:eastAsia="Calibri" w:hAnsi="Arial Narrow" w:cs="Arial"/>
        </w:rPr>
        <w:t>xxxx</w:t>
      </w:r>
      <w:proofErr w:type="spellEnd"/>
      <w:r w:rsidRPr="00DF58E4">
        <w:rPr>
          <w:rFonts w:ascii="Arial Narrow" w:eastAsia="Calibri" w:hAnsi="Arial Narrow" w:cs="Arial"/>
        </w:rPr>
        <w:t xml:space="preserve"> – 2025 – CF/ST.03</w:t>
      </w:r>
    </w:p>
    <w:p w14:paraId="2D0C253C" w14:textId="77777777" w:rsidR="00DF58E4" w:rsidRDefault="00DF58E4" w:rsidP="00B72F57">
      <w:pPr>
        <w:jc w:val="both"/>
        <w:rPr>
          <w:rFonts w:ascii="Arial Narrow" w:eastAsia="Calibri" w:hAnsi="Arial Narrow" w:cs="Arial"/>
        </w:rPr>
      </w:pPr>
    </w:p>
    <w:p w14:paraId="0E1D6623" w14:textId="752E6DF6" w:rsidR="00B72F57" w:rsidRDefault="00B72F57" w:rsidP="00B72F57">
      <w:pPr>
        <w:jc w:val="both"/>
        <w:rPr>
          <w:rFonts w:ascii="Arial Narrow" w:eastAsia="Calibri" w:hAnsi="Arial Narrow" w:cs="Arial"/>
        </w:rPr>
      </w:pPr>
      <w:r>
        <w:rPr>
          <w:rFonts w:ascii="Arial Narrow" w:eastAsia="Calibri" w:hAnsi="Arial Narrow" w:cs="Arial"/>
        </w:rPr>
        <w:t>Señores</w:t>
      </w:r>
    </w:p>
    <w:p w14:paraId="18E4060A" w14:textId="77777777" w:rsidR="00B72F57" w:rsidRDefault="00B72F57" w:rsidP="00B72F57">
      <w:pPr>
        <w:jc w:val="both"/>
        <w:rPr>
          <w:rFonts w:ascii="Arial Narrow" w:eastAsia="Calibri" w:hAnsi="Arial Narrow" w:cs="Arial"/>
          <w:b/>
        </w:rPr>
      </w:pPr>
      <w:r>
        <w:rPr>
          <w:rFonts w:ascii="Arial Narrow" w:eastAsia="Calibri" w:hAnsi="Arial Narrow" w:cs="Arial"/>
          <w:b/>
        </w:rPr>
        <w:t>Razón social de la empresa o nombres y apellidos del “proveedor”</w:t>
      </w:r>
    </w:p>
    <w:p w14:paraId="7EC85F62" w14:textId="77777777" w:rsidR="00B72F57" w:rsidRDefault="00B72F57" w:rsidP="00B72F57">
      <w:pPr>
        <w:jc w:val="both"/>
        <w:rPr>
          <w:rFonts w:ascii="Arial Narrow" w:eastAsia="Calibri" w:hAnsi="Arial Narrow" w:cs="Arial"/>
        </w:rPr>
      </w:pPr>
      <w:r>
        <w:rPr>
          <w:rFonts w:ascii="Arial Narrow" w:eastAsia="Calibri" w:hAnsi="Arial Narrow" w:cs="Arial"/>
        </w:rPr>
        <w:t>Correo electrónico:</w:t>
      </w:r>
    </w:p>
    <w:p w14:paraId="680023D1" w14:textId="77777777" w:rsidR="00B72F57" w:rsidRDefault="00B72F57" w:rsidP="00B72F57">
      <w:pPr>
        <w:jc w:val="both"/>
        <w:rPr>
          <w:rFonts w:ascii="Arial Narrow" w:eastAsia="Calibri" w:hAnsi="Arial Narrow" w:cs="Arial"/>
        </w:rPr>
      </w:pPr>
      <w:proofErr w:type="gramStart"/>
      <w:r>
        <w:rPr>
          <w:rFonts w:ascii="Arial Narrow" w:eastAsia="Calibri" w:hAnsi="Arial Narrow" w:cs="Arial"/>
          <w:u w:val="single"/>
        </w:rPr>
        <w:t>Presente</w:t>
      </w:r>
      <w:r>
        <w:rPr>
          <w:rFonts w:ascii="Arial Narrow" w:eastAsia="Calibri" w:hAnsi="Arial Narrow" w:cs="Arial"/>
        </w:rPr>
        <w:t>.-</w:t>
      </w:r>
      <w:proofErr w:type="gramEnd"/>
    </w:p>
    <w:p w14:paraId="686AF472" w14:textId="77777777" w:rsidR="00B72F57" w:rsidRDefault="00B72F57" w:rsidP="00B72F57">
      <w:pPr>
        <w:autoSpaceDE w:val="0"/>
        <w:autoSpaceDN w:val="0"/>
        <w:adjustRightInd w:val="0"/>
        <w:jc w:val="both"/>
        <w:rPr>
          <w:rFonts w:ascii="Arial Narrow" w:eastAsia="Calibri" w:hAnsi="Arial Narrow" w:cs="Arial"/>
        </w:rPr>
      </w:pPr>
    </w:p>
    <w:p w14:paraId="6A30AC5A" w14:textId="77777777" w:rsidR="00B72F57" w:rsidRDefault="00B72F57" w:rsidP="00B72F57">
      <w:pPr>
        <w:autoSpaceDE w:val="0"/>
        <w:autoSpaceDN w:val="0"/>
        <w:adjustRightInd w:val="0"/>
        <w:jc w:val="both"/>
        <w:rPr>
          <w:rFonts w:ascii="Arial Narrow" w:eastAsia="Calibri" w:hAnsi="Arial Narrow" w:cs="Arial"/>
        </w:rPr>
      </w:pPr>
      <w:r>
        <w:rPr>
          <w:rFonts w:ascii="Arial Narrow" w:eastAsia="Calibri" w:hAnsi="Arial Narrow" w:cs="Arial"/>
        </w:rPr>
        <w:t>De nuestra consideración:</w:t>
      </w:r>
    </w:p>
    <w:p w14:paraId="6850EAF5" w14:textId="77777777" w:rsidR="00B72F57" w:rsidRDefault="00B72F57" w:rsidP="00B72F57">
      <w:pPr>
        <w:autoSpaceDE w:val="0"/>
        <w:autoSpaceDN w:val="0"/>
        <w:adjustRightInd w:val="0"/>
        <w:jc w:val="both"/>
        <w:rPr>
          <w:rFonts w:ascii="Arial Narrow" w:eastAsia="Calibri" w:hAnsi="Arial Narrow" w:cs="Arial"/>
        </w:rPr>
      </w:pPr>
    </w:p>
    <w:p w14:paraId="0352B949" w14:textId="495B9C22" w:rsidR="00B72F57" w:rsidRDefault="00B72F57" w:rsidP="00B72F57">
      <w:pPr>
        <w:autoSpaceDE w:val="0"/>
        <w:autoSpaceDN w:val="0"/>
        <w:adjustRightInd w:val="0"/>
        <w:jc w:val="both"/>
        <w:rPr>
          <w:rFonts w:ascii="Arial Narrow" w:eastAsia="Calibri" w:hAnsi="Arial Narrow" w:cs="Arial"/>
          <w:strike/>
          <w:color w:val="FF0000"/>
        </w:rPr>
      </w:pPr>
      <w:r>
        <w:rPr>
          <w:rFonts w:ascii="Arial Narrow" w:eastAsia="Calibri" w:hAnsi="Arial Narrow" w:cs="Arial"/>
        </w:rPr>
        <w:t>Es grato dirigirnos a usted, en atención a la INDAGACIÓN DE MERCADO que viene realizando la secretaria Tecnica Del Consejo Fiscal, a fin de solicitarle sirva enviarnos su cotización y declaración jurada de cumplimiento, para la ADQUISICIÓN/CONTRATACIÓN DE “…………………………</w:t>
      </w:r>
      <w:proofErr w:type="gramStart"/>
      <w:r>
        <w:rPr>
          <w:rFonts w:ascii="Arial Narrow" w:eastAsia="Calibri" w:hAnsi="Arial Narrow" w:cs="Arial"/>
        </w:rPr>
        <w:t>…….</w:t>
      </w:r>
      <w:proofErr w:type="gramEnd"/>
      <w:r>
        <w:rPr>
          <w:rFonts w:ascii="Arial Narrow" w:eastAsia="Calibri" w:hAnsi="Arial Narrow" w:cs="Arial"/>
        </w:rPr>
        <w:t>”, de acuerdo con lo establecido en las Especificaciones Técnicas/Términos de Referencia y Formatos que se adjuntan</w:t>
      </w:r>
      <w:r>
        <w:rPr>
          <w:rFonts w:ascii="Arial Narrow" w:eastAsia="Calibri" w:hAnsi="Arial Narrow" w:cs="Arial"/>
          <w:strike/>
          <w:color w:val="FF0000"/>
        </w:rPr>
        <w:t>.</w:t>
      </w:r>
    </w:p>
    <w:p w14:paraId="179AD7CD" w14:textId="77777777" w:rsidR="00B72F57" w:rsidRDefault="00B72F57" w:rsidP="00B72F57">
      <w:pPr>
        <w:autoSpaceDE w:val="0"/>
        <w:autoSpaceDN w:val="0"/>
        <w:adjustRightInd w:val="0"/>
        <w:jc w:val="both"/>
        <w:rPr>
          <w:rFonts w:ascii="Arial Narrow" w:eastAsia="Calibri" w:hAnsi="Arial Narrow" w:cs="Arial"/>
          <w:strike/>
          <w:color w:val="FF0000"/>
        </w:rPr>
      </w:pPr>
    </w:p>
    <w:p w14:paraId="2A558262" w14:textId="6A2A4F5A" w:rsidR="00B72F57" w:rsidRDefault="00B72F57" w:rsidP="00B72F57">
      <w:pPr>
        <w:autoSpaceDE w:val="0"/>
        <w:autoSpaceDN w:val="0"/>
        <w:adjustRightInd w:val="0"/>
        <w:jc w:val="both"/>
        <w:rPr>
          <w:rFonts w:ascii="Arial Narrow" w:eastAsia="Calibri" w:hAnsi="Arial Narrow" w:cs="Arial"/>
        </w:rPr>
      </w:pPr>
      <w:r>
        <w:rPr>
          <w:rFonts w:ascii="Arial Narrow" w:eastAsia="Calibri" w:hAnsi="Arial Narrow" w:cs="Arial"/>
        </w:rPr>
        <w:t>Para formular consultas</w:t>
      </w:r>
      <w:r w:rsidR="00F94388">
        <w:rPr>
          <w:rFonts w:ascii="Arial Narrow" w:eastAsia="Calibri" w:hAnsi="Arial Narrow" w:cs="Arial"/>
        </w:rPr>
        <w:t xml:space="preserve"> y presentación de propuesta </w:t>
      </w:r>
      <w:r>
        <w:rPr>
          <w:rFonts w:ascii="Arial Narrow" w:eastAsia="Calibri" w:hAnsi="Arial Narrow" w:cs="Arial"/>
        </w:rPr>
        <w:t xml:space="preserve">puede ingresar al </w:t>
      </w:r>
      <w:proofErr w:type="gramStart"/>
      <w:r>
        <w:rPr>
          <w:rFonts w:ascii="Arial Narrow" w:eastAsia="Calibri" w:hAnsi="Arial Narrow" w:cs="Arial"/>
        </w:rPr>
        <w:t>link</w:t>
      </w:r>
      <w:proofErr w:type="gramEnd"/>
      <w:r>
        <w:rPr>
          <w:rFonts w:ascii="Arial Narrow" w:eastAsia="Calibri" w:hAnsi="Arial Narrow" w:cs="Arial"/>
        </w:rPr>
        <w:t xml:space="preserve"> </w:t>
      </w:r>
      <w:hyperlink r:id="rId8" w:history="1">
        <w:r w:rsidRPr="00F82E33">
          <w:rPr>
            <w:rStyle w:val="Hipervnculo"/>
            <w:rFonts w:ascii="Arial Narrow" w:eastAsia="Calibri" w:hAnsi="Arial Narrow" w:cs="Arial"/>
          </w:rPr>
          <w:t>https://prod6.seace.gob.pe/auth-proveedor/</w:t>
        </w:r>
      </w:hyperlink>
      <w:r>
        <w:rPr>
          <w:rFonts w:ascii="Arial Narrow" w:eastAsia="Calibri" w:hAnsi="Arial Narrow" w:cs="Arial"/>
        </w:rPr>
        <w:t xml:space="preserve"> con su usuario y contraseña del RNP.</w:t>
      </w:r>
    </w:p>
    <w:p w14:paraId="2D77A8D8" w14:textId="77777777" w:rsidR="00B72F57" w:rsidRDefault="00B72F57" w:rsidP="00B72F57">
      <w:pPr>
        <w:autoSpaceDE w:val="0"/>
        <w:autoSpaceDN w:val="0"/>
        <w:adjustRightInd w:val="0"/>
        <w:jc w:val="both"/>
        <w:rPr>
          <w:rFonts w:ascii="Arial Narrow" w:eastAsia="Calibri" w:hAnsi="Arial Narrow" w:cs="Arial"/>
        </w:rPr>
      </w:pPr>
    </w:p>
    <w:p w14:paraId="629525A2" w14:textId="77777777" w:rsidR="00B72F57" w:rsidRDefault="00B72F57" w:rsidP="00B72F57">
      <w:pPr>
        <w:jc w:val="both"/>
        <w:rPr>
          <w:rFonts w:ascii="Arial Narrow" w:hAnsi="Arial Narrow"/>
          <w:lang w:eastAsia="es-PE"/>
        </w:rPr>
      </w:pPr>
      <w:r>
        <w:rPr>
          <w:rFonts w:ascii="Arial Narrow" w:eastAsia="Calibri" w:hAnsi="Arial Narrow" w:cs="Arial"/>
        </w:rPr>
        <w:t>Agradeciendo la atención, se despide atentamente.</w:t>
      </w:r>
    </w:p>
    <w:p w14:paraId="0ED1966A" w14:textId="77777777" w:rsidR="00B72F57" w:rsidRDefault="00B72F57" w:rsidP="00B72F57">
      <w:pPr>
        <w:rPr>
          <w:rFonts w:ascii="Arial Narrow" w:hAnsi="Arial Narrow"/>
          <w:lang w:eastAsia="es-PE"/>
        </w:rPr>
      </w:pPr>
    </w:p>
    <w:p w14:paraId="19841CD4" w14:textId="77777777" w:rsidR="00B72F57" w:rsidRDefault="00B72F57" w:rsidP="00B72F57">
      <w:pPr>
        <w:rPr>
          <w:rFonts w:ascii="Arial Narrow" w:hAnsi="Arial Narrow" w:cs="Arial"/>
          <w:sz w:val="18"/>
          <w:szCs w:val="18"/>
        </w:rPr>
      </w:pPr>
      <w:r>
        <w:rPr>
          <w:rFonts w:ascii="Arial Narrow" w:hAnsi="Arial Narrow"/>
          <w:lang w:eastAsia="es-PE"/>
        </w:rPr>
        <w:t>Atentamente.</w:t>
      </w:r>
    </w:p>
    <w:tbl>
      <w:tblPr>
        <w:tblW w:w="0" w:type="auto"/>
        <w:jc w:val="center"/>
        <w:tblLook w:val="04A0" w:firstRow="1" w:lastRow="0" w:firstColumn="1" w:lastColumn="0" w:noHBand="0" w:noVBand="1"/>
      </w:tblPr>
      <w:tblGrid>
        <w:gridCol w:w="4087"/>
      </w:tblGrid>
      <w:tr w:rsidR="00B72F57" w14:paraId="5A00C627" w14:textId="77777777" w:rsidTr="00B72F57">
        <w:trPr>
          <w:trHeight w:val="1480"/>
          <w:jc w:val="center"/>
        </w:trPr>
        <w:tc>
          <w:tcPr>
            <w:tcW w:w="4087" w:type="dxa"/>
          </w:tcPr>
          <w:p w14:paraId="7C52ACF4" w14:textId="77777777" w:rsidR="00B72F57" w:rsidRDefault="00B72F57">
            <w:pPr>
              <w:spacing w:line="276" w:lineRule="auto"/>
              <w:jc w:val="center"/>
              <w:rPr>
                <w:rFonts w:ascii="Arial Narrow" w:eastAsia="Calibri" w:hAnsi="Arial Narrow" w:cs="Arial"/>
                <w:b/>
                <w:bCs/>
                <w:i/>
                <w:iCs/>
                <w:kern w:val="2"/>
                <w:sz w:val="18"/>
                <w:szCs w:val="18"/>
                <w14:ligatures w14:val="standardContextual"/>
              </w:rPr>
            </w:pPr>
          </w:p>
          <w:p w14:paraId="0AC218D6" w14:textId="77777777" w:rsidR="00B72F57" w:rsidRDefault="00B72F57">
            <w:pPr>
              <w:spacing w:line="276" w:lineRule="auto"/>
              <w:jc w:val="center"/>
              <w:rPr>
                <w:rFonts w:ascii="Arial Narrow" w:eastAsia="Calibri" w:hAnsi="Arial Narrow" w:cs="Arial"/>
                <w:b/>
                <w:bCs/>
                <w:i/>
                <w:iCs/>
                <w:kern w:val="2"/>
                <w:sz w:val="18"/>
                <w:szCs w:val="18"/>
                <w14:ligatures w14:val="standardContextual"/>
              </w:rPr>
            </w:pPr>
          </w:p>
          <w:p w14:paraId="533F7786" w14:textId="77777777" w:rsidR="00B72F57" w:rsidRDefault="00B72F57">
            <w:pPr>
              <w:spacing w:line="276" w:lineRule="auto"/>
              <w:jc w:val="center"/>
              <w:rPr>
                <w:rFonts w:ascii="Arial Narrow" w:eastAsia="Calibri" w:hAnsi="Arial Narrow" w:cs="Arial"/>
                <w:b/>
                <w:bCs/>
                <w:i/>
                <w:iCs/>
                <w:kern w:val="2"/>
                <w:sz w:val="18"/>
                <w:szCs w:val="18"/>
                <w14:ligatures w14:val="standardContextual"/>
              </w:rPr>
            </w:pPr>
          </w:p>
          <w:p w14:paraId="44D928D8" w14:textId="77777777" w:rsidR="00B72F57" w:rsidRDefault="00B72F57">
            <w:pPr>
              <w:spacing w:line="276" w:lineRule="auto"/>
              <w:jc w:val="center"/>
              <w:rPr>
                <w:rFonts w:ascii="Arial Narrow" w:eastAsia="Calibri" w:hAnsi="Arial Narrow" w:cs="Arial"/>
                <w:b/>
                <w:bCs/>
                <w:i/>
                <w:iCs/>
                <w:kern w:val="2"/>
                <w:sz w:val="18"/>
                <w:szCs w:val="18"/>
                <w14:ligatures w14:val="standardContextual"/>
              </w:rPr>
            </w:pPr>
          </w:p>
        </w:tc>
      </w:tr>
      <w:tr w:rsidR="00B72F57" w14:paraId="06B2B6FB" w14:textId="77777777" w:rsidTr="00B72F57">
        <w:trPr>
          <w:trHeight w:val="740"/>
          <w:jc w:val="center"/>
        </w:trPr>
        <w:tc>
          <w:tcPr>
            <w:tcW w:w="4087" w:type="dxa"/>
          </w:tcPr>
          <w:p w14:paraId="6ABE9E48" w14:textId="77777777" w:rsidR="00B72F57" w:rsidRDefault="00B72F57">
            <w:pPr>
              <w:spacing w:line="276" w:lineRule="auto"/>
              <w:jc w:val="center"/>
              <w:rPr>
                <w:rFonts w:ascii="Arial Narrow" w:eastAsia="Calibri" w:hAnsi="Arial Narrow" w:cs="Arial"/>
                <w:b/>
                <w:bCs/>
                <w:i/>
                <w:iCs/>
                <w:kern w:val="2"/>
                <w:sz w:val="18"/>
                <w:szCs w:val="18"/>
                <w14:ligatures w14:val="standardContextual"/>
              </w:rPr>
            </w:pPr>
            <w:r>
              <w:rPr>
                <w:rFonts w:ascii="Arial Narrow" w:eastAsia="Calibri" w:hAnsi="Arial Narrow" w:cs="Arial"/>
                <w:b/>
                <w:bCs/>
                <w:i/>
                <w:iCs/>
                <w:kern w:val="2"/>
                <w:sz w:val="18"/>
                <w:szCs w:val="18"/>
                <w14:ligatures w14:val="standardContextual"/>
              </w:rPr>
              <w:t>Nombres y Apellidos</w:t>
            </w:r>
          </w:p>
          <w:p w14:paraId="2DCB2160" w14:textId="68482DE0" w:rsidR="00B72F57" w:rsidRDefault="00B72F57">
            <w:pPr>
              <w:spacing w:line="276" w:lineRule="auto"/>
              <w:jc w:val="center"/>
              <w:rPr>
                <w:rFonts w:ascii="Arial Narrow" w:eastAsia="Calibri" w:hAnsi="Arial Narrow" w:cs="Arial"/>
                <w:b/>
                <w:bCs/>
                <w:i/>
                <w:iCs/>
                <w:kern w:val="2"/>
                <w:sz w:val="18"/>
                <w:szCs w:val="18"/>
                <w14:ligatures w14:val="standardContextual"/>
              </w:rPr>
            </w:pPr>
            <w:r>
              <w:rPr>
                <w:rFonts w:ascii="Arial Narrow" w:eastAsia="Calibri" w:hAnsi="Arial Narrow" w:cs="Arial"/>
                <w:bCs/>
                <w:i/>
                <w:iCs/>
                <w:kern w:val="2"/>
                <w:sz w:val="18"/>
                <w:szCs w:val="18"/>
                <w14:ligatures w14:val="standardContextual"/>
              </w:rPr>
              <w:t>DEC</w:t>
            </w:r>
          </w:p>
          <w:p w14:paraId="64CC24F5" w14:textId="77777777" w:rsidR="00B72F57" w:rsidRDefault="00B72F57">
            <w:pPr>
              <w:spacing w:line="276" w:lineRule="auto"/>
              <w:jc w:val="center"/>
              <w:rPr>
                <w:rFonts w:ascii="Arial Narrow" w:eastAsia="Calibri" w:hAnsi="Arial Narrow" w:cs="Arial"/>
                <w:b/>
                <w:bCs/>
                <w:i/>
                <w:iCs/>
                <w:kern w:val="2"/>
                <w:sz w:val="18"/>
                <w:szCs w:val="18"/>
                <w14:ligatures w14:val="standardContextual"/>
              </w:rPr>
            </w:pPr>
          </w:p>
        </w:tc>
      </w:tr>
    </w:tbl>
    <w:p w14:paraId="1659B3BE"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674B9184"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64A62CE0"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6D65B9FD"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0C97DD23"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7E71DDE7" w14:textId="77777777" w:rsidR="00B72F57" w:rsidRDefault="00B72F57" w:rsidP="00402B71">
      <w:pPr>
        <w:autoSpaceDE w:val="0"/>
        <w:autoSpaceDN w:val="0"/>
        <w:adjustRightInd w:val="0"/>
        <w:jc w:val="both"/>
        <w:rPr>
          <w:rFonts w:ascii="Arial-BoldMT" w:hAnsi="Arial-BoldMT" w:cs="Arial-BoldMT"/>
          <w:color w:val="231F20"/>
          <w:sz w:val="16"/>
          <w:szCs w:val="16"/>
          <w:lang w:eastAsia="es-PE"/>
        </w:rPr>
      </w:pPr>
    </w:p>
    <w:p w14:paraId="68B20017"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7BE9CABA"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21DDFC90"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0D4E893D"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53099F31"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5DDA72F3"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50FEA398"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772546D9"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048731C8"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3989F4C0"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39848733"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364A2933"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73A3201C"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17D67A7C"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33DBC7DB"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32DD6C42"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4A866CF9"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p w14:paraId="46AE626F" w14:textId="77777777" w:rsidR="00222122" w:rsidRDefault="00222122" w:rsidP="00402B71">
      <w:pPr>
        <w:autoSpaceDE w:val="0"/>
        <w:autoSpaceDN w:val="0"/>
        <w:adjustRightInd w:val="0"/>
        <w:jc w:val="both"/>
        <w:rPr>
          <w:rFonts w:ascii="Arial-BoldMT" w:hAnsi="Arial-BoldMT" w:cs="Arial-BoldMT"/>
          <w:color w:val="231F20"/>
          <w:sz w:val="16"/>
          <w:szCs w:val="16"/>
          <w:lang w:eastAsia="es-PE"/>
        </w:rPr>
      </w:pPr>
    </w:p>
    <w:sectPr w:rsidR="00222122" w:rsidSect="00EB060A">
      <w:headerReference w:type="default" r:id="rId9"/>
      <w:footerReference w:type="default" r:id="rId10"/>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9C160" w14:textId="77777777" w:rsidR="004F7365" w:rsidRDefault="004F7365">
      <w:r>
        <w:separator/>
      </w:r>
    </w:p>
  </w:endnote>
  <w:endnote w:type="continuationSeparator" w:id="0">
    <w:p w14:paraId="7FADD8C5" w14:textId="77777777" w:rsidR="004F7365" w:rsidRDefault="004F7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A05C6" w14:textId="77777777" w:rsidR="00F93A17" w:rsidRPr="00076293" w:rsidRDefault="00F93A17" w:rsidP="00F93A17">
    <w:pPr>
      <w:pStyle w:val="Piedepgina"/>
      <w:ind w:right="1365"/>
      <w:jc w:val="center"/>
      <w:rPr>
        <w:rFonts w:ascii="Arial" w:hAnsi="Arial" w:cs="Arial"/>
        <w:sz w:val="16"/>
        <w:szCs w:val="16"/>
      </w:rPr>
    </w:pPr>
    <w:r w:rsidRPr="00076293">
      <w:rPr>
        <w:rFonts w:ascii="Arial" w:hAnsi="Arial" w:cs="Arial"/>
        <w:noProof/>
        <w:sz w:val="16"/>
        <w:szCs w:val="16"/>
      </w:rPr>
      <w:drawing>
        <wp:anchor distT="0" distB="0" distL="114300" distR="114300" simplePos="0" relativeHeight="251661312" behindDoc="1" locked="0" layoutInCell="1" allowOverlap="1" wp14:anchorId="07561E09" wp14:editId="0DCAFDFD">
          <wp:simplePos x="0" y="0"/>
          <wp:positionH relativeFrom="column">
            <wp:posOffset>5410200</wp:posOffset>
          </wp:positionH>
          <wp:positionV relativeFrom="paragraph">
            <wp:posOffset>-2540</wp:posOffset>
          </wp:positionV>
          <wp:extent cx="1033780" cy="485775"/>
          <wp:effectExtent l="0" t="0" r="0" b="9525"/>
          <wp:wrapNone/>
          <wp:docPr id="706548354" name="Imagen 2" descr="Text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2" descr="Texto, nombre de la empresa&#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t="9416" b="10546"/>
                  <a:stretch/>
                </pic:blipFill>
                <pic:spPr bwMode="auto">
                  <a:xfrm>
                    <a:off x="0" y="0"/>
                    <a:ext cx="1033780"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6293">
      <w:rPr>
        <w:rFonts w:ascii="Arial" w:hAnsi="Arial" w:cs="Arial"/>
        <w:sz w:val="16"/>
        <w:szCs w:val="16"/>
      </w:rPr>
      <w:t xml:space="preserve">Av. Contralmirante Montero N°411(ex Alberto del Campo) – Oficina 1402 – Magdalena del Mar – Lima. Perú – Correo </w:t>
    </w:r>
    <w:hyperlink r:id="rId2" w:history="1">
      <w:r w:rsidRPr="00076293">
        <w:rPr>
          <w:rStyle w:val="Hipervnculo"/>
          <w:rFonts w:ascii="Arial" w:hAnsi="Arial" w:cs="Arial"/>
          <w:sz w:val="16"/>
          <w:szCs w:val="16"/>
        </w:rPr>
        <w:t>contacto@cf.gob.pe</w:t>
      </w:r>
    </w:hyperlink>
    <w:r w:rsidRPr="00076293">
      <w:rPr>
        <w:rFonts w:ascii="Arial" w:hAnsi="Arial" w:cs="Arial"/>
        <w:sz w:val="16"/>
        <w:szCs w:val="16"/>
      </w:rPr>
      <w:t xml:space="preserve"> – Pagina Web </w:t>
    </w:r>
    <w:hyperlink r:id="rId3" w:history="1">
      <w:r w:rsidRPr="00076293">
        <w:rPr>
          <w:rStyle w:val="Hipervnculo"/>
          <w:rFonts w:ascii="Arial" w:hAnsi="Arial" w:cs="Arial"/>
          <w:sz w:val="16"/>
          <w:szCs w:val="16"/>
        </w:rPr>
        <w:t>www.cf.gob.pe</w:t>
      </w:r>
    </w:hyperlink>
    <w:r w:rsidRPr="00076293">
      <w:rPr>
        <w:rFonts w:ascii="Arial" w:hAnsi="Arial" w:cs="Arial"/>
        <w:sz w:val="16"/>
        <w:szCs w:val="16"/>
      </w:rPr>
      <w:t xml:space="preserve"> – </w:t>
    </w:r>
    <w:proofErr w:type="spellStart"/>
    <w:r w:rsidRPr="00076293">
      <w:rPr>
        <w:rFonts w:ascii="Arial" w:hAnsi="Arial" w:cs="Arial"/>
        <w:sz w:val="16"/>
        <w:szCs w:val="16"/>
      </w:rPr>
      <w:t>Whatsaap</w:t>
    </w:r>
    <w:proofErr w:type="spellEnd"/>
    <w:r w:rsidRPr="00076293">
      <w:rPr>
        <w:rFonts w:ascii="Arial" w:hAnsi="Arial" w:cs="Arial"/>
        <w:sz w:val="16"/>
        <w:szCs w:val="16"/>
      </w:rPr>
      <w:t xml:space="preserve"> +51983842219 – </w:t>
    </w:r>
    <w:proofErr w:type="spellStart"/>
    <w:r w:rsidRPr="00076293">
      <w:rPr>
        <w:rFonts w:ascii="Arial" w:hAnsi="Arial" w:cs="Arial"/>
        <w:sz w:val="16"/>
        <w:szCs w:val="16"/>
      </w:rPr>
      <w:t>Telefono</w:t>
    </w:r>
    <w:proofErr w:type="spellEnd"/>
    <w:r w:rsidRPr="00076293">
      <w:rPr>
        <w:rFonts w:ascii="Arial" w:hAnsi="Arial" w:cs="Arial"/>
        <w:sz w:val="16"/>
        <w:szCs w:val="16"/>
      </w:rPr>
      <w:t xml:space="preserve"> +51952345185</w:t>
    </w:r>
  </w:p>
  <w:p w14:paraId="477C51AC" w14:textId="77777777" w:rsidR="00F93A17" w:rsidRPr="00076293" w:rsidRDefault="00F93A17" w:rsidP="00F93A17">
    <w:pPr>
      <w:pStyle w:val="Piedepgina"/>
      <w:ind w:right="1365"/>
      <w:jc w:val="center"/>
      <w:rPr>
        <w:rFonts w:ascii="Arial" w:hAnsi="Arial" w:cs="Arial"/>
        <w:sz w:val="16"/>
        <w:szCs w:val="16"/>
      </w:rPr>
    </w:pP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D50A0" w14:textId="77777777" w:rsidR="004F7365" w:rsidRDefault="004F7365">
      <w:r>
        <w:separator/>
      </w:r>
    </w:p>
  </w:footnote>
  <w:footnote w:type="continuationSeparator" w:id="0">
    <w:p w14:paraId="32183BDA" w14:textId="77777777" w:rsidR="004F7365" w:rsidRDefault="004F7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E1DBD" w14:textId="51EC39FB" w:rsidR="00F93A17" w:rsidRPr="00F93A17" w:rsidRDefault="00F93A17" w:rsidP="00F93A17">
    <w:pPr>
      <w:widowControl w:val="0"/>
      <w:autoSpaceDE w:val="0"/>
      <w:autoSpaceDN w:val="0"/>
      <w:ind w:left="1418" w:right="1117" w:firstLine="709"/>
      <w:outlineLvl w:val="1"/>
      <w:rPr>
        <w:rFonts w:ascii="Arial" w:eastAsia="Tahoma" w:hAnsi="Arial" w:cs="Arial"/>
        <w:w w:val="95"/>
        <w:sz w:val="20"/>
        <w:szCs w:val="20"/>
        <w:lang w:val="es-ES" w:eastAsia="en-US"/>
      </w:rPr>
    </w:pPr>
    <w:r w:rsidRPr="00F93A17">
      <w:rPr>
        <w:rFonts w:ascii="Arial" w:eastAsia="Tahoma" w:hAnsi="Arial" w:cs="Arial"/>
        <w:noProof/>
        <w:sz w:val="20"/>
        <w:szCs w:val="20"/>
        <w:lang w:val="es-ES" w:eastAsia="en-US"/>
      </w:rPr>
      <w:drawing>
        <wp:anchor distT="0" distB="0" distL="0" distR="0" simplePos="0" relativeHeight="251659264" behindDoc="0" locked="0" layoutInCell="1" allowOverlap="1" wp14:anchorId="1693BC0F" wp14:editId="0DD21638">
          <wp:simplePos x="0" y="0"/>
          <wp:positionH relativeFrom="page">
            <wp:posOffset>647065</wp:posOffset>
          </wp:positionH>
          <wp:positionV relativeFrom="paragraph">
            <wp:posOffset>-74930</wp:posOffset>
          </wp:positionV>
          <wp:extent cx="1425352" cy="410743"/>
          <wp:effectExtent l="0" t="0" r="0" b="0"/>
          <wp:wrapNone/>
          <wp:docPr id="1438477329" name="image1.png"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bujo con letras blancas&#10;&#10;Descripción generada automáticamente con confianza media"/>
                  <pic:cNvPicPr/>
                </pic:nvPicPr>
                <pic:blipFill>
                  <a:blip r:embed="rId1" cstate="print"/>
                  <a:stretch>
                    <a:fillRect/>
                  </a:stretch>
                </pic:blipFill>
                <pic:spPr>
                  <a:xfrm>
                    <a:off x="0" y="0"/>
                    <a:ext cx="1425352" cy="410743"/>
                  </a:xfrm>
                  <a:prstGeom prst="rect">
                    <a:avLst/>
                  </a:prstGeom>
                </pic:spPr>
              </pic:pic>
            </a:graphicData>
          </a:graphic>
        </wp:anchor>
      </w:drawing>
    </w:r>
    <w:r w:rsidRPr="00F93A17">
      <w:rPr>
        <w:rFonts w:ascii="Arial" w:eastAsia="Tahoma" w:hAnsi="Arial" w:cs="Arial"/>
        <w:w w:val="95"/>
        <w:sz w:val="20"/>
        <w:szCs w:val="20"/>
        <w:lang w:val="es-ES" w:eastAsia="en-US"/>
      </w:rPr>
      <w:t xml:space="preserve"> “Decenio</w:t>
    </w:r>
    <w:r w:rsidRPr="00F93A17">
      <w:rPr>
        <w:rFonts w:ascii="Arial" w:eastAsia="Tahoma" w:hAnsi="Arial" w:cs="Arial"/>
        <w:spacing w:val="10"/>
        <w:w w:val="95"/>
        <w:sz w:val="20"/>
        <w:szCs w:val="20"/>
        <w:lang w:val="es-ES" w:eastAsia="en-US"/>
      </w:rPr>
      <w:t xml:space="preserve"> </w:t>
    </w:r>
    <w:r w:rsidRPr="00F93A17">
      <w:rPr>
        <w:rFonts w:ascii="Arial" w:eastAsia="Tahoma" w:hAnsi="Arial" w:cs="Arial"/>
        <w:w w:val="95"/>
        <w:sz w:val="20"/>
        <w:szCs w:val="20"/>
        <w:lang w:val="es-ES" w:eastAsia="en-US"/>
      </w:rPr>
      <w:t>de</w:t>
    </w:r>
    <w:r w:rsidRPr="00F93A17">
      <w:rPr>
        <w:rFonts w:ascii="Arial" w:eastAsia="Tahoma" w:hAnsi="Arial" w:cs="Arial"/>
        <w:spacing w:val="11"/>
        <w:w w:val="95"/>
        <w:sz w:val="20"/>
        <w:szCs w:val="20"/>
        <w:lang w:val="es-ES" w:eastAsia="en-US"/>
      </w:rPr>
      <w:t xml:space="preserve"> </w:t>
    </w:r>
    <w:r w:rsidRPr="00F93A17">
      <w:rPr>
        <w:rFonts w:ascii="Arial" w:eastAsia="Tahoma" w:hAnsi="Arial" w:cs="Arial"/>
        <w:w w:val="95"/>
        <w:sz w:val="20"/>
        <w:szCs w:val="20"/>
        <w:lang w:val="es-ES" w:eastAsia="en-US"/>
      </w:rPr>
      <w:t>la</w:t>
    </w:r>
    <w:r w:rsidRPr="00F93A17">
      <w:rPr>
        <w:rFonts w:ascii="Arial" w:eastAsia="Tahoma" w:hAnsi="Arial" w:cs="Arial"/>
        <w:spacing w:val="10"/>
        <w:w w:val="95"/>
        <w:sz w:val="20"/>
        <w:szCs w:val="20"/>
        <w:lang w:val="es-ES" w:eastAsia="en-US"/>
      </w:rPr>
      <w:t xml:space="preserve"> </w:t>
    </w:r>
    <w:r w:rsidRPr="00F93A17">
      <w:rPr>
        <w:rFonts w:ascii="Arial" w:eastAsia="Tahoma" w:hAnsi="Arial" w:cs="Arial"/>
        <w:w w:val="95"/>
        <w:sz w:val="20"/>
        <w:szCs w:val="20"/>
        <w:lang w:val="es-ES" w:eastAsia="en-US"/>
      </w:rPr>
      <w:t>Igualdad</w:t>
    </w:r>
    <w:r w:rsidRPr="00F93A17">
      <w:rPr>
        <w:rFonts w:ascii="Arial" w:eastAsia="Tahoma" w:hAnsi="Arial" w:cs="Arial"/>
        <w:spacing w:val="11"/>
        <w:w w:val="95"/>
        <w:sz w:val="20"/>
        <w:szCs w:val="20"/>
        <w:lang w:val="es-ES" w:eastAsia="en-US"/>
      </w:rPr>
      <w:t xml:space="preserve"> </w:t>
    </w:r>
    <w:r w:rsidRPr="00F93A17">
      <w:rPr>
        <w:rFonts w:ascii="Arial" w:eastAsia="Tahoma" w:hAnsi="Arial" w:cs="Arial"/>
        <w:w w:val="95"/>
        <w:sz w:val="20"/>
        <w:szCs w:val="20"/>
        <w:lang w:val="es-ES" w:eastAsia="en-US"/>
      </w:rPr>
      <w:t>de</w:t>
    </w:r>
    <w:r w:rsidRPr="00F93A17">
      <w:rPr>
        <w:rFonts w:ascii="Arial" w:eastAsia="Tahoma" w:hAnsi="Arial" w:cs="Arial"/>
        <w:spacing w:val="7"/>
        <w:w w:val="95"/>
        <w:sz w:val="20"/>
        <w:szCs w:val="20"/>
        <w:lang w:val="es-ES" w:eastAsia="en-US"/>
      </w:rPr>
      <w:t xml:space="preserve"> </w:t>
    </w:r>
    <w:r w:rsidRPr="00F93A17">
      <w:rPr>
        <w:rFonts w:ascii="Arial" w:eastAsia="Tahoma" w:hAnsi="Arial" w:cs="Arial"/>
        <w:w w:val="95"/>
        <w:sz w:val="20"/>
        <w:szCs w:val="20"/>
        <w:lang w:val="es-ES" w:eastAsia="en-US"/>
      </w:rPr>
      <w:t>Oportunidades</w:t>
    </w:r>
    <w:r w:rsidRPr="00F93A17">
      <w:rPr>
        <w:rFonts w:ascii="Arial" w:eastAsia="Tahoma" w:hAnsi="Arial" w:cs="Arial"/>
        <w:spacing w:val="11"/>
        <w:w w:val="95"/>
        <w:sz w:val="20"/>
        <w:szCs w:val="20"/>
        <w:lang w:val="es-ES" w:eastAsia="en-US"/>
      </w:rPr>
      <w:t xml:space="preserve"> </w:t>
    </w:r>
    <w:r w:rsidRPr="00F93A17">
      <w:rPr>
        <w:rFonts w:ascii="Arial" w:eastAsia="Tahoma" w:hAnsi="Arial" w:cs="Arial"/>
        <w:w w:val="95"/>
        <w:sz w:val="20"/>
        <w:szCs w:val="20"/>
        <w:lang w:val="es-ES" w:eastAsia="en-US"/>
      </w:rPr>
      <w:t>para</w:t>
    </w:r>
    <w:r w:rsidRPr="00F93A17">
      <w:rPr>
        <w:rFonts w:ascii="Arial" w:eastAsia="Tahoma" w:hAnsi="Arial" w:cs="Arial"/>
        <w:spacing w:val="10"/>
        <w:w w:val="95"/>
        <w:sz w:val="20"/>
        <w:szCs w:val="20"/>
        <w:lang w:val="es-ES" w:eastAsia="en-US"/>
      </w:rPr>
      <w:t xml:space="preserve"> </w:t>
    </w:r>
    <w:r w:rsidRPr="00F93A17">
      <w:rPr>
        <w:rFonts w:ascii="Arial" w:eastAsia="Tahoma" w:hAnsi="Arial" w:cs="Arial"/>
        <w:w w:val="95"/>
        <w:sz w:val="20"/>
        <w:szCs w:val="20"/>
        <w:lang w:val="es-ES" w:eastAsia="en-US"/>
      </w:rPr>
      <w:t>Mujeres</w:t>
    </w:r>
    <w:r w:rsidRPr="00F93A17">
      <w:rPr>
        <w:rFonts w:ascii="Arial" w:eastAsia="Tahoma" w:hAnsi="Arial" w:cs="Arial"/>
        <w:spacing w:val="11"/>
        <w:w w:val="95"/>
        <w:sz w:val="20"/>
        <w:szCs w:val="20"/>
        <w:lang w:val="es-ES" w:eastAsia="en-US"/>
      </w:rPr>
      <w:t xml:space="preserve"> </w:t>
    </w:r>
    <w:r w:rsidRPr="00F93A17">
      <w:rPr>
        <w:rFonts w:ascii="Arial" w:eastAsia="Tahoma" w:hAnsi="Arial" w:cs="Arial"/>
        <w:w w:val="95"/>
        <w:sz w:val="20"/>
        <w:szCs w:val="20"/>
        <w:lang w:val="es-ES" w:eastAsia="en-US"/>
      </w:rPr>
      <w:t>y</w:t>
    </w:r>
    <w:r w:rsidRPr="00F93A17">
      <w:rPr>
        <w:rFonts w:ascii="Arial" w:eastAsia="Tahoma" w:hAnsi="Arial" w:cs="Arial"/>
        <w:spacing w:val="10"/>
        <w:w w:val="95"/>
        <w:sz w:val="20"/>
        <w:szCs w:val="20"/>
        <w:lang w:val="es-ES" w:eastAsia="en-US"/>
      </w:rPr>
      <w:t xml:space="preserve"> </w:t>
    </w:r>
    <w:r w:rsidRPr="00F93A17">
      <w:rPr>
        <w:rFonts w:ascii="Arial" w:eastAsia="Tahoma" w:hAnsi="Arial" w:cs="Arial"/>
        <w:w w:val="95"/>
        <w:sz w:val="20"/>
        <w:szCs w:val="20"/>
        <w:lang w:val="es-ES" w:eastAsia="en-US"/>
      </w:rPr>
      <w:t>Hombres”</w:t>
    </w:r>
  </w:p>
  <w:p w14:paraId="69D7CB00" w14:textId="4BB237D0" w:rsidR="00F93A17" w:rsidRPr="00F93A17" w:rsidRDefault="00F93A17" w:rsidP="00F93A17">
    <w:pPr>
      <w:widowControl w:val="0"/>
      <w:autoSpaceDE w:val="0"/>
      <w:autoSpaceDN w:val="0"/>
      <w:ind w:left="1620" w:right="1117" w:firstLine="507"/>
      <w:jc w:val="center"/>
      <w:outlineLvl w:val="1"/>
      <w:rPr>
        <w:rFonts w:ascii="Arial" w:eastAsia="Tahoma" w:hAnsi="Arial" w:cs="Arial"/>
        <w:w w:val="95"/>
        <w:sz w:val="20"/>
        <w:szCs w:val="20"/>
        <w:lang w:val="es-ES" w:eastAsia="en-US"/>
      </w:rPr>
    </w:pPr>
    <w:r>
      <w:rPr>
        <w:rFonts w:ascii="Arial" w:eastAsia="Tahoma" w:hAnsi="Arial" w:cs="Arial"/>
        <w:w w:val="95"/>
        <w:sz w:val="20"/>
        <w:szCs w:val="20"/>
        <w:lang w:val="es-ES" w:eastAsia="en-US"/>
      </w:rPr>
      <w:t>“</w:t>
    </w:r>
    <w:r w:rsidRPr="00F93A17">
      <w:rPr>
        <w:rFonts w:ascii="Arial" w:eastAsia="Tahoma" w:hAnsi="Arial" w:cs="Arial"/>
        <w:w w:val="95"/>
        <w:sz w:val="20"/>
        <w:szCs w:val="20"/>
        <w:lang w:val="es-ES" w:eastAsia="en-US"/>
      </w:rPr>
      <w:t>Año de la recuperación y consolidación de la economía peruana”</w:t>
    </w:r>
  </w:p>
  <w:p w14:paraId="02BDCFB9" w14:textId="77777777" w:rsidR="00BA6518" w:rsidRPr="00F93A17"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lang w:val="es-ES"/>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0EE6AA7"/>
    <w:multiLevelType w:val="multilevel"/>
    <w:tmpl w:val="FF448DF2"/>
    <w:lvl w:ilvl="0">
      <w:start w:val="1"/>
      <w:numFmt w:val="decimal"/>
      <w:lvlText w:val="%1."/>
      <w:lvlJc w:val="left"/>
      <w:pPr>
        <w:ind w:left="1352" w:hanging="360"/>
      </w:pPr>
      <w:rPr>
        <w:rFonts w:eastAsiaTheme="minorHAnsi"/>
        <w:b/>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4" w15:restartNumberingAfterBreak="0">
    <w:nsid w:val="09D031E5"/>
    <w:multiLevelType w:val="multilevel"/>
    <w:tmpl w:val="A18851E8"/>
    <w:lvl w:ilvl="0">
      <w:start w:val="10"/>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7"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9"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10"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11"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2"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3"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4"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5"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6" w15:restartNumberingAfterBreak="0">
    <w:nsid w:val="2A930115"/>
    <w:multiLevelType w:val="hybridMultilevel"/>
    <w:tmpl w:val="DE6ED81E"/>
    <w:lvl w:ilvl="0" w:tplc="9814A064">
      <w:start w:val="1"/>
      <w:numFmt w:val="decimal"/>
      <w:lvlText w:val="%1."/>
      <w:lvlJc w:val="left"/>
      <w:pPr>
        <w:ind w:left="720" w:hanging="360"/>
      </w:pPr>
      <w:rPr>
        <w:rFonts w:eastAsiaTheme="minorHAnsi"/>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7"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8" w15:restartNumberingAfterBreak="0">
    <w:nsid w:val="3C6C2DF6"/>
    <w:multiLevelType w:val="multilevel"/>
    <w:tmpl w:val="D75A3170"/>
    <w:lvl w:ilvl="0">
      <w:start w:val="14"/>
      <w:numFmt w:val="decimal"/>
      <w:lvlText w:val="%1"/>
      <w:lvlJc w:val="left"/>
      <w:pPr>
        <w:ind w:left="375" w:hanging="375"/>
      </w:pPr>
    </w:lvl>
    <w:lvl w:ilvl="1">
      <w:start w:val="1"/>
      <w:numFmt w:val="decimal"/>
      <w:lvlText w:val="%1.%2"/>
      <w:lvlJc w:val="left"/>
      <w:pPr>
        <w:ind w:left="735" w:hanging="37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9"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20"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44570C4F"/>
    <w:multiLevelType w:val="hybridMultilevel"/>
    <w:tmpl w:val="C35C23A0"/>
    <w:lvl w:ilvl="0" w:tplc="280A000D">
      <w:start w:val="1"/>
      <w:numFmt w:val="bullet"/>
      <w:lvlText w:val=""/>
      <w:lvlJc w:val="left"/>
      <w:pPr>
        <w:ind w:left="2705" w:hanging="360"/>
      </w:pPr>
      <w:rPr>
        <w:rFonts w:ascii="Wingdings" w:hAnsi="Wingdings" w:hint="default"/>
      </w:rPr>
    </w:lvl>
    <w:lvl w:ilvl="1" w:tplc="280A0003">
      <w:start w:val="1"/>
      <w:numFmt w:val="bullet"/>
      <w:lvlText w:val="o"/>
      <w:lvlJc w:val="left"/>
      <w:pPr>
        <w:ind w:left="3425" w:hanging="360"/>
      </w:pPr>
      <w:rPr>
        <w:rFonts w:ascii="Courier New" w:hAnsi="Courier New" w:cs="Courier New" w:hint="default"/>
      </w:rPr>
    </w:lvl>
    <w:lvl w:ilvl="2" w:tplc="280A0005">
      <w:start w:val="1"/>
      <w:numFmt w:val="bullet"/>
      <w:lvlText w:val=""/>
      <w:lvlJc w:val="left"/>
      <w:pPr>
        <w:ind w:left="4145" w:hanging="360"/>
      </w:pPr>
      <w:rPr>
        <w:rFonts w:ascii="Wingdings" w:hAnsi="Wingdings" w:hint="default"/>
      </w:rPr>
    </w:lvl>
    <w:lvl w:ilvl="3" w:tplc="280A0001">
      <w:start w:val="1"/>
      <w:numFmt w:val="bullet"/>
      <w:lvlText w:val=""/>
      <w:lvlJc w:val="left"/>
      <w:pPr>
        <w:ind w:left="4865" w:hanging="360"/>
      </w:pPr>
      <w:rPr>
        <w:rFonts w:ascii="Symbol" w:hAnsi="Symbol" w:hint="default"/>
      </w:rPr>
    </w:lvl>
    <w:lvl w:ilvl="4" w:tplc="280A0003">
      <w:start w:val="1"/>
      <w:numFmt w:val="bullet"/>
      <w:lvlText w:val="o"/>
      <w:lvlJc w:val="left"/>
      <w:pPr>
        <w:ind w:left="5585" w:hanging="360"/>
      </w:pPr>
      <w:rPr>
        <w:rFonts w:ascii="Courier New" w:hAnsi="Courier New" w:cs="Courier New" w:hint="default"/>
      </w:rPr>
    </w:lvl>
    <w:lvl w:ilvl="5" w:tplc="280A0005">
      <w:start w:val="1"/>
      <w:numFmt w:val="bullet"/>
      <w:lvlText w:val=""/>
      <w:lvlJc w:val="left"/>
      <w:pPr>
        <w:ind w:left="6305" w:hanging="360"/>
      </w:pPr>
      <w:rPr>
        <w:rFonts w:ascii="Wingdings" w:hAnsi="Wingdings" w:hint="default"/>
      </w:rPr>
    </w:lvl>
    <w:lvl w:ilvl="6" w:tplc="280A0001">
      <w:start w:val="1"/>
      <w:numFmt w:val="bullet"/>
      <w:lvlText w:val=""/>
      <w:lvlJc w:val="left"/>
      <w:pPr>
        <w:ind w:left="7025" w:hanging="360"/>
      </w:pPr>
      <w:rPr>
        <w:rFonts w:ascii="Symbol" w:hAnsi="Symbol" w:hint="default"/>
      </w:rPr>
    </w:lvl>
    <w:lvl w:ilvl="7" w:tplc="280A0003">
      <w:start w:val="1"/>
      <w:numFmt w:val="bullet"/>
      <w:lvlText w:val="o"/>
      <w:lvlJc w:val="left"/>
      <w:pPr>
        <w:ind w:left="7745" w:hanging="360"/>
      </w:pPr>
      <w:rPr>
        <w:rFonts w:ascii="Courier New" w:hAnsi="Courier New" w:cs="Courier New" w:hint="default"/>
      </w:rPr>
    </w:lvl>
    <w:lvl w:ilvl="8" w:tplc="280A0005">
      <w:start w:val="1"/>
      <w:numFmt w:val="bullet"/>
      <w:lvlText w:val=""/>
      <w:lvlJc w:val="left"/>
      <w:pPr>
        <w:ind w:left="8465" w:hanging="360"/>
      </w:pPr>
      <w:rPr>
        <w:rFonts w:ascii="Wingdings" w:hAnsi="Wingdings" w:hint="default"/>
      </w:rPr>
    </w:lvl>
  </w:abstractNum>
  <w:abstractNum w:abstractNumId="22"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23"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24"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5"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6"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7"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8"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31"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32"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33"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34"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5"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6"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7"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8"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40"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41" w15:restartNumberingAfterBreak="0">
    <w:nsid w:val="70443087"/>
    <w:multiLevelType w:val="multilevel"/>
    <w:tmpl w:val="AA40D1BC"/>
    <w:lvl w:ilvl="0">
      <w:start w:val="1"/>
      <w:numFmt w:val="bullet"/>
      <w:lvlText w:val="-"/>
      <w:lvlJc w:val="left"/>
      <w:pPr>
        <w:ind w:left="540" w:hanging="360"/>
      </w:pPr>
      <w:rPr>
        <w:rFonts w:ascii="Calibri" w:eastAsia="Calibri" w:hAnsi="Calibri" w:cs="Calibri"/>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abstractNum w:abstractNumId="42"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43"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44"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5"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6" w15:restartNumberingAfterBreak="0">
    <w:nsid w:val="780058F6"/>
    <w:multiLevelType w:val="multilevel"/>
    <w:tmpl w:val="678A923A"/>
    <w:lvl w:ilvl="0">
      <w:start w:val="1"/>
      <w:numFmt w:val="decimal"/>
      <w:lvlText w:val="%1."/>
      <w:lvlJc w:val="left"/>
      <w:pPr>
        <w:ind w:left="2345" w:hanging="360"/>
      </w:pPr>
      <w:rPr>
        <w:b/>
      </w:rPr>
    </w:lvl>
    <w:lvl w:ilvl="1">
      <w:start w:val="1"/>
      <w:numFmt w:val="decimal"/>
      <w:isLgl/>
      <w:lvlText w:val="%1.%2."/>
      <w:lvlJc w:val="left"/>
      <w:pPr>
        <w:ind w:left="1080" w:hanging="720"/>
      </w:pPr>
      <w:rPr>
        <w:b/>
      </w:rPr>
    </w:lvl>
    <w:lvl w:ilvl="2">
      <w:start w:val="1"/>
      <w:numFmt w:val="decimal"/>
      <w:isLgl/>
      <w:lvlText w:val="%1.%2.%3."/>
      <w:lvlJc w:val="left"/>
      <w:pPr>
        <w:ind w:left="1440" w:hanging="720"/>
      </w:pPr>
      <w:rPr>
        <w:b/>
      </w:rPr>
    </w:lvl>
    <w:lvl w:ilvl="3">
      <w:start w:val="1"/>
      <w:numFmt w:val="decimal"/>
      <w:isLgl/>
      <w:lvlText w:val="%1.%2.%3.%4."/>
      <w:lvlJc w:val="left"/>
      <w:pPr>
        <w:ind w:left="2160" w:hanging="1080"/>
      </w:pPr>
    </w:lvl>
    <w:lvl w:ilvl="4">
      <w:start w:val="1"/>
      <w:numFmt w:val="decimal"/>
      <w:isLgl/>
      <w:lvlText w:val="%1.%2.%3.%4.%5."/>
      <w:lvlJc w:val="left"/>
      <w:pPr>
        <w:ind w:left="2520" w:hanging="1080"/>
      </w:pPr>
    </w:lvl>
    <w:lvl w:ilvl="5">
      <w:start w:val="1"/>
      <w:numFmt w:val="decimal"/>
      <w:isLgl/>
      <w:lvlText w:val="%1.%2.%3.%4.%5.%6."/>
      <w:lvlJc w:val="left"/>
      <w:pPr>
        <w:ind w:left="3240" w:hanging="1440"/>
      </w:pPr>
    </w:lvl>
    <w:lvl w:ilvl="6">
      <w:start w:val="1"/>
      <w:numFmt w:val="decimal"/>
      <w:isLgl/>
      <w:lvlText w:val="%1.%2.%3.%4.%5.%6.%7."/>
      <w:lvlJc w:val="left"/>
      <w:pPr>
        <w:ind w:left="3600" w:hanging="1440"/>
      </w:pPr>
    </w:lvl>
    <w:lvl w:ilvl="7">
      <w:start w:val="1"/>
      <w:numFmt w:val="decimal"/>
      <w:isLgl/>
      <w:lvlText w:val="%1.%2.%3.%4.%5.%6.%7.%8."/>
      <w:lvlJc w:val="left"/>
      <w:pPr>
        <w:ind w:left="4320" w:hanging="1800"/>
      </w:pPr>
    </w:lvl>
    <w:lvl w:ilvl="8">
      <w:start w:val="1"/>
      <w:numFmt w:val="decimal"/>
      <w:isLgl/>
      <w:lvlText w:val="%1.%2.%3.%4.%5.%6.%7.%8.%9."/>
      <w:lvlJc w:val="left"/>
      <w:pPr>
        <w:ind w:left="4680" w:hanging="1800"/>
      </w:pPr>
    </w:lvl>
  </w:abstractNum>
  <w:abstractNum w:abstractNumId="47"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1890148718">
    <w:abstractNumId w:val="24"/>
  </w:num>
  <w:num w:numId="2" w16cid:durableId="1790781866">
    <w:abstractNumId w:val="22"/>
  </w:num>
  <w:num w:numId="3" w16cid:durableId="1731802989">
    <w:abstractNumId w:val="42"/>
  </w:num>
  <w:num w:numId="4" w16cid:durableId="1839661064">
    <w:abstractNumId w:val="44"/>
  </w:num>
  <w:num w:numId="5" w16cid:durableId="1708020086">
    <w:abstractNumId w:val="33"/>
  </w:num>
  <w:num w:numId="6" w16cid:durableId="710610786">
    <w:abstractNumId w:val="6"/>
  </w:num>
  <w:num w:numId="7" w16cid:durableId="908229143">
    <w:abstractNumId w:val="27"/>
  </w:num>
  <w:num w:numId="8" w16cid:durableId="1228148653">
    <w:abstractNumId w:val="15"/>
  </w:num>
  <w:num w:numId="9" w16cid:durableId="525026399">
    <w:abstractNumId w:val="43"/>
  </w:num>
  <w:num w:numId="10" w16cid:durableId="1090547392">
    <w:abstractNumId w:val="1"/>
  </w:num>
  <w:num w:numId="11" w16cid:durableId="855190627">
    <w:abstractNumId w:val="8"/>
  </w:num>
  <w:num w:numId="12" w16cid:durableId="1608197957">
    <w:abstractNumId w:val="31"/>
  </w:num>
  <w:num w:numId="13" w16cid:durableId="419985917">
    <w:abstractNumId w:val="34"/>
  </w:num>
  <w:num w:numId="14" w16cid:durableId="1176531909">
    <w:abstractNumId w:val="9"/>
  </w:num>
  <w:num w:numId="15" w16cid:durableId="1893540538">
    <w:abstractNumId w:val="47"/>
  </w:num>
  <w:num w:numId="16" w16cid:durableId="267808858">
    <w:abstractNumId w:val="30"/>
  </w:num>
  <w:num w:numId="17" w16cid:durableId="1080371254">
    <w:abstractNumId w:val="3"/>
  </w:num>
  <w:num w:numId="18" w16cid:durableId="1541823777">
    <w:abstractNumId w:val="17"/>
  </w:num>
  <w:num w:numId="19" w16cid:durableId="524054956">
    <w:abstractNumId w:val="20"/>
  </w:num>
  <w:num w:numId="20" w16cid:durableId="62534526">
    <w:abstractNumId w:val="23"/>
  </w:num>
  <w:num w:numId="21" w16cid:durableId="850216857">
    <w:abstractNumId w:val="32"/>
  </w:num>
  <w:num w:numId="22" w16cid:durableId="894510356">
    <w:abstractNumId w:val="19"/>
  </w:num>
  <w:num w:numId="23" w16cid:durableId="657533797">
    <w:abstractNumId w:val="25"/>
  </w:num>
  <w:num w:numId="24" w16cid:durableId="888154491">
    <w:abstractNumId w:val="35"/>
  </w:num>
  <w:num w:numId="25" w16cid:durableId="1461656088">
    <w:abstractNumId w:val="0"/>
  </w:num>
  <w:num w:numId="26" w16cid:durableId="1863663262">
    <w:abstractNumId w:val="14"/>
  </w:num>
  <w:num w:numId="27" w16cid:durableId="864683298">
    <w:abstractNumId w:val="37"/>
  </w:num>
  <w:num w:numId="28" w16cid:durableId="545876444">
    <w:abstractNumId w:val="10"/>
  </w:num>
  <w:num w:numId="29" w16cid:durableId="530264615">
    <w:abstractNumId w:val="11"/>
  </w:num>
  <w:num w:numId="30" w16cid:durableId="1073553078">
    <w:abstractNumId w:val="38"/>
  </w:num>
  <w:num w:numId="31" w16cid:durableId="1562869133">
    <w:abstractNumId w:val="7"/>
  </w:num>
  <w:num w:numId="32" w16cid:durableId="1534028232">
    <w:abstractNumId w:val="26"/>
  </w:num>
  <w:num w:numId="33" w16cid:durableId="637763141">
    <w:abstractNumId w:val="39"/>
  </w:num>
  <w:num w:numId="34" w16cid:durableId="1504466549">
    <w:abstractNumId w:val="40"/>
  </w:num>
  <w:num w:numId="35" w16cid:durableId="1008482615">
    <w:abstractNumId w:val="28"/>
  </w:num>
  <w:num w:numId="36" w16cid:durableId="1959099365">
    <w:abstractNumId w:val="45"/>
  </w:num>
  <w:num w:numId="37" w16cid:durableId="1687706788">
    <w:abstractNumId w:val="13"/>
  </w:num>
  <w:num w:numId="38" w16cid:durableId="385378490">
    <w:abstractNumId w:val="12"/>
  </w:num>
  <w:num w:numId="39" w16cid:durableId="1954825814">
    <w:abstractNumId w:val="36"/>
  </w:num>
  <w:num w:numId="40" w16cid:durableId="1125736045">
    <w:abstractNumId w:val="29"/>
  </w:num>
  <w:num w:numId="41" w16cid:durableId="1325357651">
    <w:abstractNumId w:val="5"/>
  </w:num>
  <w:num w:numId="42" w16cid:durableId="15090979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1310296">
    <w:abstractNumId w:val="41"/>
  </w:num>
  <w:num w:numId="44" w16cid:durableId="457335269">
    <w:abstractNumId w:val="21"/>
  </w:num>
  <w:num w:numId="45" w16cid:durableId="19860070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0329434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76569607">
    <w:abstractNumId w:val="1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32818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A9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08D6"/>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A2"/>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2D52"/>
    <w:rsid w:val="001D6592"/>
    <w:rsid w:val="001D6D39"/>
    <w:rsid w:val="001E0DA8"/>
    <w:rsid w:val="001E315D"/>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122"/>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812"/>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01A"/>
    <w:rsid w:val="00420A59"/>
    <w:rsid w:val="00421B56"/>
    <w:rsid w:val="0042211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4C6D"/>
    <w:rsid w:val="00455FD8"/>
    <w:rsid w:val="00460306"/>
    <w:rsid w:val="004606E3"/>
    <w:rsid w:val="00461E85"/>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BA4"/>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36D9"/>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365"/>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3E81"/>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8646A"/>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37A2"/>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182C"/>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1EE"/>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5EEB"/>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4E4F"/>
    <w:rsid w:val="008714EC"/>
    <w:rsid w:val="008720D2"/>
    <w:rsid w:val="00872B74"/>
    <w:rsid w:val="0087319E"/>
    <w:rsid w:val="00873728"/>
    <w:rsid w:val="008746FE"/>
    <w:rsid w:val="00874D8B"/>
    <w:rsid w:val="00882AFF"/>
    <w:rsid w:val="008830A2"/>
    <w:rsid w:val="0088345E"/>
    <w:rsid w:val="00883967"/>
    <w:rsid w:val="008864AB"/>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5DD"/>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33"/>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9BB"/>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04D"/>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2F57"/>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28E3"/>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3DB6"/>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510"/>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56"/>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2F0"/>
    <w:rsid w:val="00DA250B"/>
    <w:rsid w:val="00DA7153"/>
    <w:rsid w:val="00DA7286"/>
    <w:rsid w:val="00DA76CF"/>
    <w:rsid w:val="00DB146F"/>
    <w:rsid w:val="00DB1B72"/>
    <w:rsid w:val="00DB3459"/>
    <w:rsid w:val="00DB388C"/>
    <w:rsid w:val="00DB4903"/>
    <w:rsid w:val="00DB4904"/>
    <w:rsid w:val="00DB63EB"/>
    <w:rsid w:val="00DB752F"/>
    <w:rsid w:val="00DC0384"/>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58E4"/>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53F4"/>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1D46"/>
    <w:rsid w:val="00F63166"/>
    <w:rsid w:val="00F6560A"/>
    <w:rsid w:val="00F65F39"/>
    <w:rsid w:val="00F6780B"/>
    <w:rsid w:val="00F67967"/>
    <w:rsid w:val="00F71DE4"/>
    <w:rsid w:val="00F72011"/>
    <w:rsid w:val="00F73556"/>
    <w:rsid w:val="00F73F0E"/>
    <w:rsid w:val="00F75597"/>
    <w:rsid w:val="00F7588F"/>
    <w:rsid w:val="00F75C82"/>
    <w:rsid w:val="00F7641B"/>
    <w:rsid w:val="00F82948"/>
    <w:rsid w:val="00F83790"/>
    <w:rsid w:val="00F83D87"/>
    <w:rsid w:val="00F84E79"/>
    <w:rsid w:val="00F8788A"/>
    <w:rsid w:val="00F9037E"/>
    <w:rsid w:val="00F9226A"/>
    <w:rsid w:val="00F9320E"/>
    <w:rsid w:val="00F934E6"/>
    <w:rsid w:val="00F93A17"/>
    <w:rsid w:val="00F94388"/>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 w:val="00FF51CE"/>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EA71EC"/>
  <w15:docId w15:val="{C66D2863-DBA2-420B-B7C9-EF276DD3F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122"/>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aliases w:val="Cuadro 2-1,Párrafo de lista2,Footnote,List Paragraph1,Titulo de Fígura,TITULO A,Fundamentacion,Ha,Titulo parrafo,Bulleted List,Lista vistosa - Énfasis 11,SubPárrafo de lista,SCap1,List Paragraph-Thesis,Punto,3,viñetas,Sivsa Parrafo"/>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uadro 2-1 Car,Párrafo de lista2 Car,Footnote Car,List Paragraph1 Car,Titulo de Fígura Car,TITULO A Car,Fundamentacion Car,Ha Car,Titulo parrafo Car,Bulleted List Car,Lista vistosa - Énfasis 11 Car,SubPárrafo de lista Car,SCap1 Car"/>
    <w:link w:val="Prrafodelista"/>
    <w:uiPriority w:val="34"/>
    <w:qFormat/>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table" w:customStyle="1" w:styleId="Tablaconcuadrcula1">
    <w:name w:val="Tabla con cuadrícula1"/>
    <w:basedOn w:val="Tablanormal"/>
    <w:next w:val="Tablaconcuadrcula"/>
    <w:rsid w:val="00533E81"/>
    <w:rPr>
      <w:rFonts w:ascii="Calibri" w:eastAsia="Calibri" w:hAnsi="Calibri"/>
      <w:sz w:val="20"/>
      <w:szCs w:val="20"/>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1D2D52"/>
    <w:pPr>
      <w:widowControl w:val="0"/>
      <w:autoSpaceDE w:val="0"/>
      <w:autoSpaceDN w:val="0"/>
      <w:ind w:left="110"/>
    </w:pPr>
    <w:rPr>
      <w:rFonts w:ascii="Arial" w:eastAsia="Arial" w:hAnsi="Arial" w:cs="Arial"/>
      <w:sz w:val="22"/>
      <w:szCs w:val="22"/>
      <w:lang w:val="es-ES" w:eastAsia="en-US"/>
    </w:rPr>
  </w:style>
  <w:style w:type="table" w:customStyle="1" w:styleId="TableNormal">
    <w:name w:val="Table Normal"/>
    <w:uiPriority w:val="2"/>
    <w:semiHidden/>
    <w:qFormat/>
    <w:rsid w:val="001D2D52"/>
    <w:pPr>
      <w:widowControl w:val="0"/>
      <w:autoSpaceDE w:val="0"/>
      <w:autoSpaceDN w:val="0"/>
    </w:pPr>
    <w:rPr>
      <w:rFonts w:asciiTheme="minorHAnsi" w:eastAsiaTheme="minorHAnsi" w:hAnsiTheme="minorHAnsi" w:cstheme="minorBidi"/>
      <w:lang w:val="en-US" w:eastAsia="en-US"/>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B72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52289">
      <w:bodyDiv w:val="1"/>
      <w:marLeft w:val="0"/>
      <w:marRight w:val="0"/>
      <w:marTop w:val="0"/>
      <w:marBottom w:val="0"/>
      <w:divBdr>
        <w:top w:val="none" w:sz="0" w:space="0" w:color="auto"/>
        <w:left w:val="none" w:sz="0" w:space="0" w:color="auto"/>
        <w:bottom w:val="none" w:sz="0" w:space="0" w:color="auto"/>
        <w:right w:val="none" w:sz="0" w:space="0" w:color="auto"/>
      </w:divBdr>
    </w:div>
    <w:div w:id="273752862">
      <w:bodyDiv w:val="1"/>
      <w:marLeft w:val="0"/>
      <w:marRight w:val="0"/>
      <w:marTop w:val="0"/>
      <w:marBottom w:val="0"/>
      <w:divBdr>
        <w:top w:val="none" w:sz="0" w:space="0" w:color="auto"/>
        <w:left w:val="none" w:sz="0" w:space="0" w:color="auto"/>
        <w:bottom w:val="none" w:sz="0" w:space="0" w:color="auto"/>
        <w:right w:val="none" w:sz="0" w:space="0" w:color="auto"/>
      </w:divBdr>
    </w:div>
    <w:div w:id="342438514">
      <w:bodyDiv w:val="1"/>
      <w:marLeft w:val="0"/>
      <w:marRight w:val="0"/>
      <w:marTop w:val="0"/>
      <w:marBottom w:val="0"/>
      <w:divBdr>
        <w:top w:val="none" w:sz="0" w:space="0" w:color="auto"/>
        <w:left w:val="none" w:sz="0" w:space="0" w:color="auto"/>
        <w:bottom w:val="none" w:sz="0" w:space="0" w:color="auto"/>
        <w:right w:val="none" w:sz="0" w:space="0" w:color="auto"/>
      </w:divBdr>
    </w:div>
    <w:div w:id="827939404">
      <w:bodyDiv w:val="1"/>
      <w:marLeft w:val="0"/>
      <w:marRight w:val="0"/>
      <w:marTop w:val="0"/>
      <w:marBottom w:val="0"/>
      <w:divBdr>
        <w:top w:val="none" w:sz="0" w:space="0" w:color="auto"/>
        <w:left w:val="none" w:sz="0" w:space="0" w:color="auto"/>
        <w:bottom w:val="none" w:sz="0" w:space="0" w:color="auto"/>
        <w:right w:val="none" w:sz="0" w:space="0" w:color="auto"/>
      </w:divBdr>
    </w:div>
    <w:div w:id="976376486">
      <w:bodyDiv w:val="1"/>
      <w:marLeft w:val="0"/>
      <w:marRight w:val="0"/>
      <w:marTop w:val="0"/>
      <w:marBottom w:val="0"/>
      <w:divBdr>
        <w:top w:val="none" w:sz="0" w:space="0" w:color="auto"/>
        <w:left w:val="none" w:sz="0" w:space="0" w:color="auto"/>
        <w:bottom w:val="none" w:sz="0" w:space="0" w:color="auto"/>
        <w:right w:val="none" w:sz="0" w:space="0" w:color="auto"/>
      </w:divBdr>
    </w:div>
    <w:div w:id="1017316151">
      <w:bodyDiv w:val="1"/>
      <w:marLeft w:val="0"/>
      <w:marRight w:val="0"/>
      <w:marTop w:val="0"/>
      <w:marBottom w:val="0"/>
      <w:divBdr>
        <w:top w:val="none" w:sz="0" w:space="0" w:color="auto"/>
        <w:left w:val="none" w:sz="0" w:space="0" w:color="auto"/>
        <w:bottom w:val="none" w:sz="0" w:space="0" w:color="auto"/>
        <w:right w:val="none" w:sz="0" w:space="0" w:color="auto"/>
      </w:divBdr>
    </w:div>
    <w:div w:id="1034885803">
      <w:bodyDiv w:val="1"/>
      <w:marLeft w:val="0"/>
      <w:marRight w:val="0"/>
      <w:marTop w:val="0"/>
      <w:marBottom w:val="0"/>
      <w:divBdr>
        <w:top w:val="none" w:sz="0" w:space="0" w:color="auto"/>
        <w:left w:val="none" w:sz="0" w:space="0" w:color="auto"/>
        <w:bottom w:val="none" w:sz="0" w:space="0" w:color="auto"/>
        <w:right w:val="none" w:sz="0" w:space="0" w:color="auto"/>
      </w:divBdr>
    </w:div>
    <w:div w:id="1127820434">
      <w:bodyDiv w:val="1"/>
      <w:marLeft w:val="0"/>
      <w:marRight w:val="0"/>
      <w:marTop w:val="0"/>
      <w:marBottom w:val="0"/>
      <w:divBdr>
        <w:top w:val="none" w:sz="0" w:space="0" w:color="auto"/>
        <w:left w:val="none" w:sz="0" w:space="0" w:color="auto"/>
        <w:bottom w:val="none" w:sz="0" w:space="0" w:color="auto"/>
        <w:right w:val="none" w:sz="0" w:space="0" w:color="auto"/>
      </w:divBdr>
    </w:div>
    <w:div w:id="1178544357">
      <w:bodyDiv w:val="1"/>
      <w:marLeft w:val="0"/>
      <w:marRight w:val="0"/>
      <w:marTop w:val="0"/>
      <w:marBottom w:val="0"/>
      <w:divBdr>
        <w:top w:val="none" w:sz="0" w:space="0" w:color="auto"/>
        <w:left w:val="none" w:sz="0" w:space="0" w:color="auto"/>
        <w:bottom w:val="none" w:sz="0" w:space="0" w:color="auto"/>
        <w:right w:val="none" w:sz="0" w:space="0" w:color="auto"/>
      </w:divBdr>
    </w:div>
    <w:div w:id="1215703051">
      <w:bodyDiv w:val="1"/>
      <w:marLeft w:val="0"/>
      <w:marRight w:val="0"/>
      <w:marTop w:val="0"/>
      <w:marBottom w:val="0"/>
      <w:divBdr>
        <w:top w:val="none" w:sz="0" w:space="0" w:color="auto"/>
        <w:left w:val="none" w:sz="0" w:space="0" w:color="auto"/>
        <w:bottom w:val="none" w:sz="0" w:space="0" w:color="auto"/>
        <w:right w:val="none" w:sz="0" w:space="0" w:color="auto"/>
      </w:divBdr>
    </w:div>
    <w:div w:id="1243684321">
      <w:bodyDiv w:val="1"/>
      <w:marLeft w:val="0"/>
      <w:marRight w:val="0"/>
      <w:marTop w:val="0"/>
      <w:marBottom w:val="0"/>
      <w:divBdr>
        <w:top w:val="none" w:sz="0" w:space="0" w:color="auto"/>
        <w:left w:val="none" w:sz="0" w:space="0" w:color="auto"/>
        <w:bottom w:val="none" w:sz="0" w:space="0" w:color="auto"/>
        <w:right w:val="none" w:sz="0" w:space="0" w:color="auto"/>
      </w:divBdr>
    </w:div>
    <w:div w:id="1377776345">
      <w:bodyDiv w:val="1"/>
      <w:marLeft w:val="0"/>
      <w:marRight w:val="0"/>
      <w:marTop w:val="0"/>
      <w:marBottom w:val="0"/>
      <w:divBdr>
        <w:top w:val="none" w:sz="0" w:space="0" w:color="auto"/>
        <w:left w:val="none" w:sz="0" w:space="0" w:color="auto"/>
        <w:bottom w:val="none" w:sz="0" w:space="0" w:color="auto"/>
        <w:right w:val="none" w:sz="0" w:space="0" w:color="auto"/>
      </w:divBdr>
    </w:div>
    <w:div w:id="177053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6.seace.gob.pe/auth-prove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cf.gob.pe" TargetMode="External"/><Relationship Id="rId2" Type="http://schemas.openxmlformats.org/officeDocument/2006/relationships/hyperlink" Target="mailto:contacto@cf.gob.pe"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9AE51-E30C-4C5F-85DD-EF0B24B3E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116</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Arturo Bartolomé Vargas Cardenas</cp:lastModifiedBy>
  <cp:revision>20</cp:revision>
  <cp:lastPrinted>2022-09-02T00:27:00Z</cp:lastPrinted>
  <dcterms:created xsi:type="dcterms:W3CDTF">2025-04-22T19:38:00Z</dcterms:created>
  <dcterms:modified xsi:type="dcterms:W3CDTF">2025-06-27T21:42:00Z</dcterms:modified>
</cp:coreProperties>
</file>