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C6275" w14:textId="77777777" w:rsidR="00CD23F6" w:rsidRPr="005577AE" w:rsidRDefault="00CD23F6" w:rsidP="00CD23F6">
      <w:pPr>
        <w:autoSpaceDE w:val="0"/>
        <w:autoSpaceDN w:val="0"/>
        <w:adjustRightInd w:val="0"/>
        <w:spacing w:after="0" w:line="240" w:lineRule="auto"/>
        <w:ind w:left="360"/>
        <w:jc w:val="center"/>
        <w:rPr>
          <w:rFonts w:ascii="Arial Narrow" w:hAnsi="Arial Narrow" w:cs="Arial"/>
          <w:b/>
          <w:bCs/>
        </w:rPr>
      </w:pPr>
      <w:r w:rsidRPr="005577AE">
        <w:rPr>
          <w:rFonts w:ascii="Arial Narrow" w:hAnsi="Arial Narrow" w:cs="Arial"/>
          <w:b/>
          <w:bCs/>
        </w:rPr>
        <w:t xml:space="preserve">ANEXO </w:t>
      </w:r>
      <w:proofErr w:type="spellStart"/>
      <w:r w:rsidRPr="005577AE">
        <w:rPr>
          <w:rFonts w:ascii="Arial Narrow" w:hAnsi="Arial Narrow" w:cs="Arial"/>
          <w:b/>
          <w:bCs/>
        </w:rPr>
        <w:t>N°</w:t>
      </w:r>
      <w:proofErr w:type="spellEnd"/>
      <w:r w:rsidRPr="005577AE">
        <w:rPr>
          <w:rFonts w:ascii="Arial Narrow" w:hAnsi="Arial Narrow" w:cs="Arial"/>
          <w:b/>
          <w:bCs/>
        </w:rPr>
        <w:t xml:space="preserve"> 01-A</w:t>
      </w:r>
    </w:p>
    <w:p w14:paraId="41C9C293" w14:textId="77777777" w:rsidR="00CD23F6" w:rsidRPr="005577AE" w:rsidRDefault="00CD23F6" w:rsidP="00CD23F6">
      <w:pPr>
        <w:spacing w:after="0"/>
        <w:jc w:val="both"/>
        <w:outlineLvl w:val="0"/>
        <w:rPr>
          <w:rFonts w:ascii="Arial Narrow" w:hAnsi="Arial Narrow"/>
        </w:rPr>
      </w:pPr>
    </w:p>
    <w:p w14:paraId="743A5159" w14:textId="77777777" w:rsidR="00CD23F6" w:rsidRPr="005577AE" w:rsidRDefault="00CD23F6" w:rsidP="00CD23F6">
      <w:pPr>
        <w:autoSpaceDE w:val="0"/>
        <w:autoSpaceDN w:val="0"/>
        <w:adjustRightInd w:val="0"/>
        <w:spacing w:after="0" w:line="240" w:lineRule="auto"/>
        <w:jc w:val="center"/>
        <w:rPr>
          <w:rFonts w:cs="Calibri"/>
          <w:b/>
          <w:bCs/>
          <w:sz w:val="24"/>
          <w:szCs w:val="24"/>
        </w:rPr>
      </w:pPr>
      <w:r w:rsidRPr="005577AE">
        <w:rPr>
          <w:rFonts w:cs="Calibri"/>
          <w:b/>
          <w:bCs/>
          <w:sz w:val="24"/>
          <w:szCs w:val="24"/>
        </w:rPr>
        <w:t>FORMATO DE CONTRATO MENOR DE</w:t>
      </w:r>
    </w:p>
    <w:p w14:paraId="7C4FCAA6" w14:textId="77777777" w:rsidR="00CD23F6" w:rsidRPr="005577AE" w:rsidRDefault="00CD23F6" w:rsidP="00CD23F6">
      <w:pPr>
        <w:autoSpaceDE w:val="0"/>
        <w:autoSpaceDN w:val="0"/>
        <w:adjustRightInd w:val="0"/>
        <w:spacing w:after="0" w:line="240" w:lineRule="auto"/>
        <w:jc w:val="center"/>
        <w:rPr>
          <w:rFonts w:cs="Calibri"/>
          <w:b/>
          <w:bCs/>
          <w:sz w:val="24"/>
          <w:szCs w:val="24"/>
        </w:rPr>
      </w:pPr>
      <w:r w:rsidRPr="005577AE">
        <w:rPr>
          <w:rFonts w:cs="Calibri"/>
          <w:b/>
          <w:bCs/>
          <w:sz w:val="24"/>
          <w:szCs w:val="24"/>
        </w:rPr>
        <w:t>DE SERVICIOS Y CONSULTORÍAS</w:t>
      </w:r>
    </w:p>
    <w:p w14:paraId="1C1E444F" w14:textId="77777777" w:rsidR="00CD23F6" w:rsidRPr="005577AE" w:rsidRDefault="00CD23F6" w:rsidP="00CD23F6">
      <w:pPr>
        <w:autoSpaceDE w:val="0"/>
        <w:autoSpaceDN w:val="0"/>
        <w:adjustRightInd w:val="0"/>
        <w:spacing w:after="0" w:line="240" w:lineRule="auto"/>
        <w:rPr>
          <w:rFonts w:cs="Calibri"/>
        </w:rPr>
      </w:pPr>
    </w:p>
    <w:tbl>
      <w:tblPr>
        <w:tblW w:w="89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709"/>
        <w:gridCol w:w="4818"/>
        <w:gridCol w:w="27"/>
      </w:tblGrid>
      <w:tr w:rsidR="005577AE" w:rsidRPr="005577AE" w14:paraId="404B8C31" w14:textId="77777777" w:rsidTr="00D54048">
        <w:trPr>
          <w:gridAfter w:val="1"/>
          <w:wAfter w:w="27" w:type="dxa"/>
          <w:trHeight w:val="430"/>
        </w:trPr>
        <w:tc>
          <w:tcPr>
            <w:tcW w:w="8929" w:type="dxa"/>
            <w:gridSpan w:val="3"/>
            <w:shd w:val="clear" w:color="auto" w:fill="D9D9D9"/>
            <w:vAlign w:val="center"/>
          </w:tcPr>
          <w:p w14:paraId="502F43DE" w14:textId="77777777" w:rsidR="00CD23F6" w:rsidRPr="005577AE" w:rsidRDefault="00CD23F6" w:rsidP="00177FB2">
            <w:pPr>
              <w:autoSpaceDE w:val="0"/>
              <w:autoSpaceDN w:val="0"/>
              <w:adjustRightInd w:val="0"/>
              <w:spacing w:after="0"/>
              <w:jc w:val="center"/>
              <w:rPr>
                <w:rFonts w:eastAsia="Calibri" w:cs="Calibri"/>
                <w:b/>
                <w:bCs/>
                <w:sz w:val="20"/>
                <w:szCs w:val="20"/>
              </w:rPr>
            </w:pPr>
            <w:r w:rsidRPr="005577AE">
              <w:rPr>
                <w:rFonts w:eastAsia="Calibri" w:cs="Calibri"/>
                <w:b/>
                <w:bCs/>
                <w:sz w:val="20"/>
                <w:szCs w:val="20"/>
              </w:rPr>
              <w:t>DETALLE DEL REQUERIMIENTO</w:t>
            </w:r>
          </w:p>
        </w:tc>
      </w:tr>
      <w:tr w:rsidR="005577AE" w:rsidRPr="005577AE" w14:paraId="24CA1C7B" w14:textId="77777777" w:rsidTr="00D54048">
        <w:trPr>
          <w:gridAfter w:val="1"/>
          <w:wAfter w:w="27" w:type="dxa"/>
          <w:trHeight w:val="368"/>
        </w:trPr>
        <w:tc>
          <w:tcPr>
            <w:tcW w:w="4111" w:type="dxa"/>
            <w:gridSpan w:val="2"/>
            <w:vAlign w:val="center"/>
          </w:tcPr>
          <w:p w14:paraId="2D4E06E6" w14:textId="2CAEDAD8" w:rsidR="00077C0A" w:rsidRPr="005577AE" w:rsidRDefault="00CD23F6" w:rsidP="00077C0A">
            <w:pPr>
              <w:autoSpaceDE w:val="0"/>
              <w:autoSpaceDN w:val="0"/>
              <w:adjustRightInd w:val="0"/>
              <w:spacing w:after="0"/>
              <w:jc w:val="center"/>
              <w:rPr>
                <w:rFonts w:eastAsia="Calibri" w:cs="Calibri"/>
                <w:sz w:val="20"/>
                <w:szCs w:val="20"/>
              </w:rPr>
            </w:pPr>
            <w:r w:rsidRPr="005577AE">
              <w:rPr>
                <w:rFonts w:eastAsia="Calibri" w:cs="Calibri"/>
                <w:sz w:val="20"/>
                <w:szCs w:val="20"/>
              </w:rPr>
              <w:t>Área usuaria / Área técnica estratégica</w:t>
            </w:r>
          </w:p>
        </w:tc>
        <w:tc>
          <w:tcPr>
            <w:tcW w:w="4818" w:type="dxa"/>
          </w:tcPr>
          <w:p w14:paraId="256B69E4" w14:textId="190FD9E7" w:rsidR="00CD23F6" w:rsidRPr="0050351C" w:rsidRDefault="00354164" w:rsidP="00077C0A">
            <w:pPr>
              <w:autoSpaceDE w:val="0"/>
              <w:autoSpaceDN w:val="0"/>
              <w:adjustRightInd w:val="0"/>
              <w:spacing w:after="0"/>
              <w:rPr>
                <w:rFonts w:eastAsia="Calibri" w:cs="Calibri"/>
                <w:sz w:val="20"/>
                <w:szCs w:val="20"/>
              </w:rPr>
            </w:pPr>
            <w:r w:rsidRPr="0050351C">
              <w:rPr>
                <w:rFonts w:eastAsia="Calibri" w:cs="Calibri"/>
                <w:sz w:val="20"/>
                <w:szCs w:val="20"/>
              </w:rPr>
              <w:t xml:space="preserve">                                          </w:t>
            </w:r>
            <w:r w:rsidR="005A6214" w:rsidRPr="0050351C">
              <w:rPr>
                <w:rFonts w:eastAsia="Calibri" w:cs="Calibri"/>
                <w:sz w:val="20"/>
                <w:szCs w:val="20"/>
              </w:rPr>
              <w:t>SARJ / DAC</w:t>
            </w:r>
          </w:p>
        </w:tc>
      </w:tr>
      <w:tr w:rsidR="005577AE" w:rsidRPr="005577AE" w14:paraId="16278055" w14:textId="77777777" w:rsidTr="00D54048">
        <w:trPr>
          <w:gridAfter w:val="1"/>
          <w:wAfter w:w="27" w:type="dxa"/>
          <w:trHeight w:val="368"/>
        </w:trPr>
        <w:tc>
          <w:tcPr>
            <w:tcW w:w="4111" w:type="dxa"/>
            <w:gridSpan w:val="2"/>
            <w:vAlign w:val="center"/>
          </w:tcPr>
          <w:p w14:paraId="78B36D8D" w14:textId="77777777" w:rsidR="00CD23F6" w:rsidRPr="005577AE" w:rsidRDefault="00CD23F6" w:rsidP="00077C0A">
            <w:pPr>
              <w:autoSpaceDE w:val="0"/>
              <w:autoSpaceDN w:val="0"/>
              <w:adjustRightInd w:val="0"/>
              <w:spacing w:after="0"/>
              <w:jc w:val="center"/>
              <w:rPr>
                <w:rFonts w:eastAsia="Calibri" w:cs="Calibri"/>
                <w:sz w:val="20"/>
                <w:szCs w:val="20"/>
              </w:rPr>
            </w:pPr>
            <w:r w:rsidRPr="005577AE">
              <w:rPr>
                <w:rFonts w:eastAsia="Calibri" w:cs="Calibri"/>
                <w:sz w:val="20"/>
                <w:szCs w:val="20"/>
              </w:rPr>
              <w:t>Número de Cuadro Multianual de Necesidades</w:t>
            </w:r>
          </w:p>
        </w:tc>
        <w:tc>
          <w:tcPr>
            <w:tcW w:w="4818" w:type="dxa"/>
          </w:tcPr>
          <w:p w14:paraId="167EB662" w14:textId="58D05808" w:rsidR="00CD23F6" w:rsidRPr="0050351C" w:rsidRDefault="0050351C" w:rsidP="00077C0A">
            <w:pPr>
              <w:autoSpaceDE w:val="0"/>
              <w:autoSpaceDN w:val="0"/>
              <w:adjustRightInd w:val="0"/>
              <w:spacing w:after="0"/>
              <w:jc w:val="center"/>
              <w:rPr>
                <w:rFonts w:eastAsia="Calibri" w:cs="Calibri"/>
                <w:sz w:val="20"/>
                <w:szCs w:val="20"/>
              </w:rPr>
            </w:pPr>
            <w:r w:rsidRPr="000B4CBE">
              <w:rPr>
                <w:rFonts w:eastAsia="Calibri" w:cs="Calibri"/>
                <w:sz w:val="20"/>
                <w:szCs w:val="20"/>
              </w:rPr>
              <w:t>Se solicita inclusión</w:t>
            </w:r>
          </w:p>
        </w:tc>
      </w:tr>
      <w:tr w:rsidR="005577AE" w:rsidRPr="005577AE" w14:paraId="6E79CFF9" w14:textId="77777777" w:rsidTr="00D54048">
        <w:trPr>
          <w:gridAfter w:val="1"/>
          <w:wAfter w:w="27" w:type="dxa"/>
          <w:trHeight w:val="368"/>
        </w:trPr>
        <w:tc>
          <w:tcPr>
            <w:tcW w:w="4111" w:type="dxa"/>
            <w:gridSpan w:val="2"/>
            <w:vAlign w:val="center"/>
          </w:tcPr>
          <w:p w14:paraId="63717E09" w14:textId="15152B9B" w:rsidR="006D4257" w:rsidRPr="005577AE" w:rsidRDefault="006D4257" w:rsidP="00077C0A">
            <w:pPr>
              <w:autoSpaceDE w:val="0"/>
              <w:autoSpaceDN w:val="0"/>
              <w:adjustRightInd w:val="0"/>
              <w:spacing w:after="0"/>
              <w:jc w:val="center"/>
              <w:rPr>
                <w:rFonts w:eastAsia="Calibri" w:cs="Calibri"/>
                <w:sz w:val="20"/>
                <w:szCs w:val="20"/>
              </w:rPr>
            </w:pPr>
            <w:r w:rsidRPr="005577AE">
              <w:rPr>
                <w:rFonts w:eastAsia="Calibri" w:cs="Calibri"/>
                <w:sz w:val="20"/>
                <w:szCs w:val="20"/>
              </w:rPr>
              <w:t>Objetivo estratégico</w:t>
            </w:r>
          </w:p>
        </w:tc>
        <w:tc>
          <w:tcPr>
            <w:tcW w:w="4818" w:type="dxa"/>
          </w:tcPr>
          <w:p w14:paraId="13FD10CA" w14:textId="6E899AD8" w:rsidR="006D4257" w:rsidRPr="0050351C" w:rsidRDefault="0050351C" w:rsidP="00077C0A">
            <w:pPr>
              <w:autoSpaceDE w:val="0"/>
              <w:autoSpaceDN w:val="0"/>
              <w:adjustRightInd w:val="0"/>
              <w:spacing w:after="0"/>
              <w:jc w:val="center"/>
              <w:rPr>
                <w:rFonts w:eastAsia="Calibri" w:cs="Calibri"/>
                <w:sz w:val="20"/>
                <w:szCs w:val="20"/>
                <w:highlight w:val="yellow"/>
                <w:lang w:val="es-MX"/>
              </w:rPr>
            </w:pPr>
            <w:r w:rsidRPr="000B4CBE">
              <w:rPr>
                <w:rFonts w:eastAsia="Calibri" w:cs="Calibri"/>
                <w:sz w:val="20"/>
                <w:szCs w:val="20"/>
                <w:lang w:val="es-MX"/>
              </w:rPr>
              <w:t>6.0</w:t>
            </w:r>
          </w:p>
        </w:tc>
      </w:tr>
      <w:tr w:rsidR="005577AE" w:rsidRPr="005577AE" w14:paraId="544B3EF6" w14:textId="77777777" w:rsidTr="00D54048">
        <w:trPr>
          <w:gridAfter w:val="1"/>
          <w:wAfter w:w="27" w:type="dxa"/>
          <w:trHeight w:val="368"/>
        </w:trPr>
        <w:tc>
          <w:tcPr>
            <w:tcW w:w="4111" w:type="dxa"/>
            <w:gridSpan w:val="2"/>
            <w:vAlign w:val="center"/>
          </w:tcPr>
          <w:p w14:paraId="0472EF3C" w14:textId="77777777" w:rsidR="00CD23F6" w:rsidRPr="005577AE" w:rsidRDefault="00CD23F6" w:rsidP="00077C0A">
            <w:pPr>
              <w:autoSpaceDE w:val="0"/>
              <w:autoSpaceDN w:val="0"/>
              <w:adjustRightInd w:val="0"/>
              <w:spacing w:after="0"/>
              <w:jc w:val="center"/>
              <w:rPr>
                <w:rFonts w:eastAsia="Calibri" w:cs="Calibri"/>
                <w:sz w:val="20"/>
                <w:szCs w:val="20"/>
              </w:rPr>
            </w:pPr>
            <w:r w:rsidRPr="005577AE">
              <w:rPr>
                <w:rFonts w:eastAsia="Calibri" w:cs="Calibri"/>
                <w:sz w:val="20"/>
                <w:szCs w:val="20"/>
              </w:rPr>
              <w:t>Denominación de la Contratación</w:t>
            </w:r>
          </w:p>
        </w:tc>
        <w:tc>
          <w:tcPr>
            <w:tcW w:w="4818" w:type="dxa"/>
          </w:tcPr>
          <w:p w14:paraId="485086AC" w14:textId="75C2676A" w:rsidR="00CD23F6" w:rsidRPr="005577AE" w:rsidRDefault="0050351C" w:rsidP="00077C0A">
            <w:pPr>
              <w:autoSpaceDE w:val="0"/>
              <w:autoSpaceDN w:val="0"/>
              <w:adjustRightInd w:val="0"/>
              <w:spacing w:after="0"/>
              <w:jc w:val="center"/>
              <w:rPr>
                <w:rFonts w:eastAsia="Calibri" w:cs="Calibri"/>
                <w:sz w:val="20"/>
                <w:szCs w:val="20"/>
              </w:rPr>
            </w:pPr>
            <w:r>
              <w:rPr>
                <w:rFonts w:eastAsia="Calibri" w:cs="Calibri"/>
                <w:sz w:val="20"/>
                <w:szCs w:val="20"/>
              </w:rPr>
              <w:t xml:space="preserve">SERVICIO DE </w:t>
            </w:r>
            <w:r w:rsidR="00F2620E">
              <w:rPr>
                <w:rFonts w:eastAsia="Calibri" w:cs="Calibri"/>
                <w:sz w:val="20"/>
                <w:szCs w:val="20"/>
              </w:rPr>
              <w:t xml:space="preserve">PATROCINIO </w:t>
            </w:r>
            <w:r>
              <w:rPr>
                <w:rFonts w:eastAsia="Calibri" w:cs="Calibri"/>
                <w:sz w:val="20"/>
                <w:szCs w:val="20"/>
              </w:rPr>
              <w:t xml:space="preserve">LEGAL PARA EL SUPERINTENDENTE ANTE EL CONSEJO DE ETICA DEL COLEGIO DE ABOGADOS DE LIMA </w:t>
            </w:r>
          </w:p>
        </w:tc>
      </w:tr>
      <w:tr w:rsidR="005577AE" w:rsidRPr="005577AE" w14:paraId="1F2361A8" w14:textId="77777777" w:rsidTr="00D54048">
        <w:trPr>
          <w:gridAfter w:val="1"/>
          <w:wAfter w:w="27" w:type="dxa"/>
          <w:trHeight w:val="368"/>
        </w:trPr>
        <w:tc>
          <w:tcPr>
            <w:tcW w:w="4111" w:type="dxa"/>
            <w:gridSpan w:val="2"/>
            <w:vAlign w:val="center"/>
          </w:tcPr>
          <w:p w14:paraId="65BB5256" w14:textId="77777777" w:rsidR="00CD23F6" w:rsidRPr="005577AE" w:rsidRDefault="00CD23F6" w:rsidP="00077C0A">
            <w:pPr>
              <w:autoSpaceDE w:val="0"/>
              <w:autoSpaceDN w:val="0"/>
              <w:adjustRightInd w:val="0"/>
              <w:spacing w:after="0"/>
              <w:jc w:val="center"/>
              <w:rPr>
                <w:rFonts w:eastAsia="Calibri" w:cs="Calibri"/>
                <w:sz w:val="20"/>
                <w:szCs w:val="20"/>
              </w:rPr>
            </w:pPr>
            <w:r w:rsidRPr="005577AE">
              <w:rPr>
                <w:rFonts w:eastAsia="Calibri" w:cs="Calibri"/>
                <w:sz w:val="20"/>
                <w:szCs w:val="20"/>
              </w:rPr>
              <w:t>Persona de contacto del AU/ATE</w:t>
            </w:r>
          </w:p>
        </w:tc>
        <w:tc>
          <w:tcPr>
            <w:tcW w:w="4818" w:type="dxa"/>
          </w:tcPr>
          <w:p w14:paraId="5E528774" w14:textId="4BB38152" w:rsidR="00CD23F6" w:rsidRPr="005577AE" w:rsidRDefault="009E6130" w:rsidP="00077C0A">
            <w:pPr>
              <w:autoSpaceDE w:val="0"/>
              <w:autoSpaceDN w:val="0"/>
              <w:adjustRightInd w:val="0"/>
              <w:spacing w:after="0"/>
              <w:jc w:val="center"/>
              <w:rPr>
                <w:rFonts w:eastAsia="Calibri" w:cs="Calibri"/>
                <w:sz w:val="20"/>
                <w:szCs w:val="20"/>
              </w:rPr>
            </w:pPr>
            <w:r>
              <w:rPr>
                <w:rFonts w:eastAsia="Calibri" w:cs="Calibri"/>
                <w:sz w:val="20"/>
                <w:szCs w:val="20"/>
              </w:rPr>
              <w:t xml:space="preserve">Carlos Cueva Morales </w:t>
            </w:r>
          </w:p>
        </w:tc>
      </w:tr>
      <w:tr w:rsidR="005577AE" w:rsidRPr="005577AE" w14:paraId="6D331DBE" w14:textId="77777777" w:rsidTr="00D54048">
        <w:trPr>
          <w:gridAfter w:val="1"/>
          <w:wAfter w:w="27" w:type="dxa"/>
          <w:trHeight w:val="368"/>
        </w:trPr>
        <w:tc>
          <w:tcPr>
            <w:tcW w:w="8929" w:type="dxa"/>
            <w:gridSpan w:val="3"/>
            <w:tcBorders>
              <w:top w:val="nil"/>
              <w:left w:val="nil"/>
              <w:bottom w:val="single" w:sz="4" w:space="0" w:color="auto"/>
              <w:right w:val="nil"/>
            </w:tcBorders>
            <w:vAlign w:val="center"/>
          </w:tcPr>
          <w:p w14:paraId="40F40A12" w14:textId="36493FE8" w:rsidR="00CD23F6" w:rsidRPr="005577AE" w:rsidRDefault="00CD23F6" w:rsidP="00B60B0E">
            <w:pPr>
              <w:autoSpaceDE w:val="0"/>
              <w:autoSpaceDN w:val="0"/>
              <w:adjustRightInd w:val="0"/>
              <w:spacing w:before="120" w:after="120"/>
              <w:rPr>
                <w:rFonts w:eastAsia="Calibri" w:cs="Calibri"/>
                <w:b/>
                <w:bCs/>
                <w:i/>
                <w:iCs/>
                <w:sz w:val="20"/>
                <w:szCs w:val="20"/>
              </w:rPr>
            </w:pPr>
            <w:r w:rsidRPr="005577AE">
              <w:rPr>
                <w:rFonts w:eastAsia="Calibri" w:cs="Calibri"/>
                <w:b/>
                <w:bCs/>
                <w:i/>
                <w:iCs/>
                <w:sz w:val="20"/>
                <w:szCs w:val="20"/>
              </w:rPr>
              <w:t xml:space="preserve">En caso se trate de una consultoría, </w:t>
            </w:r>
            <w:r w:rsidR="008348BC" w:rsidRPr="005577AE">
              <w:rPr>
                <w:rFonts w:eastAsia="Calibri" w:cs="Calibri"/>
                <w:b/>
                <w:bCs/>
                <w:i/>
                <w:iCs/>
                <w:sz w:val="20"/>
                <w:szCs w:val="20"/>
              </w:rPr>
              <w:t xml:space="preserve">indicar </w:t>
            </w:r>
            <w:r w:rsidRPr="005577AE">
              <w:rPr>
                <w:rFonts w:eastAsia="Calibri" w:cs="Calibri"/>
                <w:b/>
                <w:bCs/>
                <w:i/>
                <w:iCs/>
                <w:sz w:val="20"/>
                <w:szCs w:val="20"/>
              </w:rPr>
              <w:t>l</w:t>
            </w:r>
            <w:r w:rsidR="008348BC" w:rsidRPr="005577AE">
              <w:rPr>
                <w:rFonts w:eastAsia="Calibri" w:cs="Calibri"/>
                <w:b/>
                <w:bCs/>
                <w:i/>
                <w:iCs/>
                <w:sz w:val="20"/>
                <w:szCs w:val="20"/>
              </w:rPr>
              <w:t xml:space="preserve">o siguiente: </w:t>
            </w:r>
          </w:p>
        </w:tc>
      </w:tr>
      <w:tr w:rsidR="005577AE" w:rsidRPr="005577AE" w14:paraId="5E2E5E7B" w14:textId="77777777" w:rsidTr="00D54048">
        <w:trPr>
          <w:gridAfter w:val="1"/>
          <w:wAfter w:w="27" w:type="dxa"/>
          <w:trHeight w:val="560"/>
        </w:trPr>
        <w:tc>
          <w:tcPr>
            <w:tcW w:w="3402" w:type="dxa"/>
            <w:tcBorders>
              <w:top w:val="single" w:sz="4" w:space="0" w:color="auto"/>
            </w:tcBorders>
            <w:vAlign w:val="center"/>
          </w:tcPr>
          <w:p w14:paraId="5D08ED9E" w14:textId="77777777" w:rsidR="00CD23F6" w:rsidRPr="0050351C" w:rsidRDefault="00CD23F6" w:rsidP="00B77994">
            <w:pPr>
              <w:autoSpaceDE w:val="0"/>
              <w:autoSpaceDN w:val="0"/>
              <w:adjustRightInd w:val="0"/>
              <w:spacing w:after="0"/>
              <w:rPr>
                <w:rFonts w:eastAsia="Calibri" w:cs="Calibri"/>
                <w:sz w:val="20"/>
                <w:szCs w:val="20"/>
              </w:rPr>
            </w:pPr>
            <w:r w:rsidRPr="0050351C">
              <w:rPr>
                <w:rFonts w:eastAsia="Calibri" w:cs="Calibri"/>
                <w:sz w:val="20"/>
                <w:szCs w:val="20"/>
              </w:rPr>
              <w:t>Indicar tipo de consultoría</w:t>
            </w:r>
          </w:p>
        </w:tc>
        <w:tc>
          <w:tcPr>
            <w:tcW w:w="5527" w:type="dxa"/>
            <w:gridSpan w:val="2"/>
            <w:tcBorders>
              <w:top w:val="single" w:sz="4" w:space="0" w:color="auto"/>
            </w:tcBorders>
          </w:tcPr>
          <w:p w14:paraId="3A90C04F" w14:textId="20DDC234" w:rsidR="00CD23F6" w:rsidRPr="0050351C" w:rsidRDefault="005D36CE" w:rsidP="00B77994">
            <w:pPr>
              <w:autoSpaceDE w:val="0"/>
              <w:autoSpaceDN w:val="0"/>
              <w:adjustRightInd w:val="0"/>
              <w:spacing w:after="0"/>
              <w:jc w:val="both"/>
              <w:rPr>
                <w:rFonts w:eastAsia="Calibri" w:cs="Calibri"/>
                <w:sz w:val="20"/>
                <w:szCs w:val="20"/>
              </w:rPr>
            </w:pPr>
            <w:r>
              <w:rPr>
                <w:rFonts w:eastAsia="Calibri" w:cs="Calibri"/>
                <w:sz w:val="20"/>
                <w:szCs w:val="20"/>
              </w:rPr>
              <w:t>Patrocinio y d</w:t>
            </w:r>
            <w:r w:rsidR="009E6130" w:rsidRPr="0050351C">
              <w:rPr>
                <w:rFonts w:eastAsia="Calibri" w:cs="Calibri"/>
                <w:sz w:val="20"/>
                <w:szCs w:val="20"/>
              </w:rPr>
              <w:t xml:space="preserve">efensa legal del Superintendente de la SBS en la Queja interpuesta por Javier Mujica Petit ante el Colegio de Abogados de </w:t>
            </w:r>
            <w:r w:rsidR="00373EE4" w:rsidRPr="0050351C">
              <w:rPr>
                <w:rFonts w:eastAsia="Calibri" w:cs="Calibri"/>
                <w:sz w:val="20"/>
                <w:szCs w:val="20"/>
              </w:rPr>
              <w:t>Lima (</w:t>
            </w:r>
            <w:r w:rsidR="009E6130" w:rsidRPr="0050351C">
              <w:rPr>
                <w:rFonts w:eastAsia="Calibri" w:cs="Calibri"/>
                <w:sz w:val="20"/>
                <w:szCs w:val="20"/>
              </w:rPr>
              <w:t>Co</w:t>
            </w:r>
            <w:r w:rsidR="00F2620E">
              <w:rPr>
                <w:rFonts w:eastAsia="Calibri" w:cs="Calibri"/>
                <w:sz w:val="20"/>
                <w:szCs w:val="20"/>
              </w:rPr>
              <w:t xml:space="preserve">nsejo </w:t>
            </w:r>
            <w:r w:rsidR="009E6130" w:rsidRPr="0050351C">
              <w:rPr>
                <w:rFonts w:eastAsia="Calibri" w:cs="Calibri"/>
                <w:sz w:val="20"/>
                <w:szCs w:val="20"/>
              </w:rPr>
              <w:t>de Ética)</w:t>
            </w:r>
          </w:p>
        </w:tc>
      </w:tr>
      <w:tr w:rsidR="005577AE" w:rsidRPr="005577AE" w14:paraId="13E7BD6F" w14:textId="77777777" w:rsidTr="00D54048">
        <w:trPr>
          <w:gridAfter w:val="1"/>
          <w:wAfter w:w="27" w:type="dxa"/>
          <w:trHeight w:val="469"/>
        </w:trPr>
        <w:tc>
          <w:tcPr>
            <w:tcW w:w="3402" w:type="dxa"/>
            <w:vAlign w:val="center"/>
          </w:tcPr>
          <w:p w14:paraId="33EB6EF9" w14:textId="77777777" w:rsidR="00CD23F6" w:rsidRPr="0050351C" w:rsidRDefault="00CD23F6" w:rsidP="00B77994">
            <w:pPr>
              <w:autoSpaceDE w:val="0"/>
              <w:autoSpaceDN w:val="0"/>
              <w:adjustRightInd w:val="0"/>
              <w:spacing w:after="0"/>
              <w:rPr>
                <w:rFonts w:eastAsia="Calibri" w:cs="Calibri"/>
                <w:sz w:val="20"/>
                <w:szCs w:val="20"/>
              </w:rPr>
            </w:pPr>
            <w:r w:rsidRPr="0050351C">
              <w:rPr>
                <w:rFonts w:eastAsia="Calibri" w:cs="Calibri"/>
                <w:sz w:val="20"/>
                <w:szCs w:val="20"/>
              </w:rPr>
              <w:t>Tipo de información de la consultoría</w:t>
            </w:r>
          </w:p>
        </w:tc>
        <w:tc>
          <w:tcPr>
            <w:tcW w:w="5527" w:type="dxa"/>
            <w:gridSpan w:val="2"/>
          </w:tcPr>
          <w:p w14:paraId="6A0D1B93" w14:textId="6D64F6AB" w:rsidR="00CD23F6" w:rsidRPr="0050351C" w:rsidRDefault="00117D64" w:rsidP="00B77994">
            <w:pPr>
              <w:autoSpaceDE w:val="0"/>
              <w:autoSpaceDN w:val="0"/>
              <w:adjustRightInd w:val="0"/>
              <w:spacing w:after="0"/>
              <w:jc w:val="both"/>
              <w:rPr>
                <w:rFonts w:eastAsia="Calibri" w:cs="Calibri"/>
                <w:sz w:val="20"/>
                <w:szCs w:val="20"/>
              </w:rPr>
            </w:pPr>
            <w:r w:rsidRPr="0050351C">
              <w:rPr>
                <w:rFonts w:eastAsia="Calibri" w:cs="Calibri"/>
                <w:sz w:val="20"/>
                <w:szCs w:val="20"/>
              </w:rPr>
              <w:t>Consultoría Reservada</w:t>
            </w:r>
            <w:r w:rsidRPr="0050351C">
              <w:rPr>
                <w:rFonts w:eastAsia="Calibri" w:cs="Calibri"/>
                <w:sz w:val="16"/>
                <w:szCs w:val="16"/>
              </w:rPr>
              <w:t xml:space="preserve"> </w:t>
            </w:r>
          </w:p>
        </w:tc>
      </w:tr>
      <w:tr w:rsidR="005577AE" w:rsidRPr="005577AE" w14:paraId="3EB9A5F0" w14:textId="77777777" w:rsidTr="00D54048">
        <w:trPr>
          <w:trHeight w:val="341"/>
        </w:trPr>
        <w:tc>
          <w:tcPr>
            <w:tcW w:w="8956"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83443" w14:textId="77777777" w:rsidR="00CD23F6" w:rsidRPr="005577AE" w:rsidRDefault="00CD23F6" w:rsidP="007F2170">
            <w:pPr>
              <w:autoSpaceDE w:val="0"/>
              <w:autoSpaceDN w:val="0"/>
              <w:adjustRightInd w:val="0"/>
              <w:spacing w:after="0"/>
              <w:rPr>
                <w:rFonts w:eastAsia="Calibri" w:cs="Calibri"/>
                <w:b/>
                <w:bCs/>
                <w:i/>
                <w:iCs/>
                <w:sz w:val="20"/>
                <w:szCs w:val="20"/>
              </w:rPr>
            </w:pPr>
            <w:r w:rsidRPr="005577AE">
              <w:rPr>
                <w:rFonts w:eastAsia="Calibri" w:cs="Calibri"/>
                <w:b/>
                <w:bCs/>
                <w:i/>
                <w:iCs/>
                <w:sz w:val="20"/>
                <w:szCs w:val="20"/>
              </w:rPr>
              <w:t xml:space="preserve">CONTRATACIÓN CON PROVEEDOR ESPECÍFICO </w:t>
            </w:r>
          </w:p>
        </w:tc>
      </w:tr>
      <w:tr w:rsidR="005577AE" w:rsidRPr="005577AE" w14:paraId="231BA6F6" w14:textId="77777777" w:rsidTr="00D54048">
        <w:trPr>
          <w:trHeight w:val="341"/>
        </w:trPr>
        <w:tc>
          <w:tcPr>
            <w:tcW w:w="8956" w:type="dxa"/>
            <w:gridSpan w:val="4"/>
            <w:tcBorders>
              <w:top w:val="single" w:sz="4" w:space="0" w:color="auto"/>
            </w:tcBorders>
            <w:vAlign w:val="center"/>
          </w:tcPr>
          <w:p w14:paraId="731FB97B" w14:textId="340DFE72" w:rsidR="00CD23F6" w:rsidRPr="005577AE" w:rsidRDefault="005F6ED2" w:rsidP="00B77994">
            <w:pPr>
              <w:autoSpaceDE w:val="0"/>
              <w:autoSpaceDN w:val="0"/>
              <w:adjustRightInd w:val="0"/>
              <w:spacing w:after="0"/>
              <w:jc w:val="both"/>
              <w:rPr>
                <w:rFonts w:eastAsia="Calibri" w:cs="Calibri"/>
                <w:b/>
                <w:bCs/>
                <w:i/>
                <w:iCs/>
                <w:sz w:val="20"/>
                <w:szCs w:val="20"/>
              </w:rPr>
            </w:pPr>
            <w:r w:rsidRPr="00C704DB">
              <w:rPr>
                <w:rFonts w:eastAsia="Calibri" w:cs="Calibri"/>
                <w:sz w:val="20"/>
                <w:szCs w:val="20"/>
              </w:rPr>
              <w:t xml:space="preserve">La contratación solicitada se fundamenta en razón que resulta necesario contar con el patrocinio legal a favor del señor Sergio Espinosa Chiroque, quien se desempeña en el cargo de Superintendente de la SBS, quien ha sido </w:t>
            </w:r>
            <w:r w:rsidR="00FF53A9">
              <w:rPr>
                <w:rFonts w:eastAsia="Calibri" w:cs="Calibri"/>
                <w:sz w:val="20"/>
                <w:szCs w:val="20"/>
              </w:rPr>
              <w:t xml:space="preserve">quejado y </w:t>
            </w:r>
            <w:r w:rsidRPr="00C704DB">
              <w:rPr>
                <w:rFonts w:eastAsia="Calibri" w:cs="Calibri"/>
                <w:sz w:val="20"/>
                <w:szCs w:val="20"/>
              </w:rPr>
              <w:t xml:space="preserve">denunciado </w:t>
            </w:r>
            <w:r w:rsidR="00FF53A9">
              <w:rPr>
                <w:rFonts w:eastAsia="Calibri" w:cs="Calibri"/>
                <w:sz w:val="20"/>
                <w:szCs w:val="20"/>
              </w:rPr>
              <w:t>ante el Consejo de Ética del Colegio de Abogados de Lima</w:t>
            </w:r>
            <w:r w:rsidRPr="00C704DB">
              <w:rPr>
                <w:rFonts w:eastAsia="Calibri" w:cs="Calibri"/>
                <w:sz w:val="20"/>
                <w:szCs w:val="20"/>
              </w:rPr>
              <w:t xml:space="preserve">, por </w:t>
            </w:r>
            <w:r w:rsidR="00FF53A9">
              <w:rPr>
                <w:rFonts w:eastAsia="Calibri" w:cs="Calibri"/>
                <w:sz w:val="20"/>
                <w:szCs w:val="20"/>
              </w:rPr>
              <w:t>haber desacatado flagrant</w:t>
            </w:r>
            <w:r w:rsidRPr="00C704DB">
              <w:rPr>
                <w:rFonts w:eastAsia="Calibri" w:cs="Calibri"/>
                <w:sz w:val="20"/>
                <w:szCs w:val="20"/>
              </w:rPr>
              <w:t>e</w:t>
            </w:r>
            <w:r w:rsidR="00FF53A9">
              <w:rPr>
                <w:rFonts w:eastAsia="Calibri" w:cs="Calibri"/>
                <w:sz w:val="20"/>
                <w:szCs w:val="20"/>
              </w:rPr>
              <w:t xml:space="preserve">mente la Sentencia de fondo </w:t>
            </w:r>
            <w:r w:rsidR="00982227">
              <w:rPr>
                <w:rFonts w:eastAsia="Calibri" w:cs="Calibri"/>
                <w:sz w:val="20"/>
                <w:szCs w:val="20"/>
              </w:rPr>
              <w:t xml:space="preserve"> sobre las reparaciones y costas emitidas por la Corte Interamericana de Derechos Humanos, expedida con fecha 28 de febrero del 2023, a través de la cual se declaró que el Estado Peruano violó derechos a la propiedad y protección judicial en perjuicio de los pensionistas Carlos Torres </w:t>
            </w:r>
            <w:proofErr w:type="spellStart"/>
            <w:r w:rsidR="00982227">
              <w:rPr>
                <w:rFonts w:eastAsia="Calibri" w:cs="Calibri"/>
                <w:sz w:val="20"/>
                <w:szCs w:val="20"/>
              </w:rPr>
              <w:t>Benvenuto</w:t>
            </w:r>
            <w:proofErr w:type="spellEnd"/>
            <w:r w:rsidR="00982227">
              <w:rPr>
                <w:rFonts w:eastAsia="Calibri" w:cs="Calibri"/>
                <w:sz w:val="20"/>
                <w:szCs w:val="20"/>
              </w:rPr>
              <w:t xml:space="preserve">, Javier Mújica Ruiz Huidobro, Guillermo Álvarez Hernandez, Maximiliano Gamarra Ferreyra y </w:t>
            </w:r>
            <w:proofErr w:type="spellStart"/>
            <w:r w:rsidR="00982227">
              <w:rPr>
                <w:rFonts w:eastAsia="Calibri" w:cs="Calibri"/>
                <w:sz w:val="20"/>
                <w:szCs w:val="20"/>
              </w:rPr>
              <w:t>Reymer</w:t>
            </w:r>
            <w:proofErr w:type="spellEnd"/>
            <w:r w:rsidR="00982227">
              <w:rPr>
                <w:rFonts w:eastAsia="Calibri" w:cs="Calibri"/>
                <w:sz w:val="20"/>
                <w:szCs w:val="20"/>
              </w:rPr>
              <w:t xml:space="preserve"> Bartra Vásquez, todos ellos pensionistas de la SBS</w:t>
            </w:r>
            <w:r w:rsidRPr="00C704DB">
              <w:rPr>
                <w:rFonts w:eastAsia="Calibri" w:cs="Calibri"/>
                <w:sz w:val="20"/>
                <w:szCs w:val="20"/>
              </w:rPr>
              <w:t>.</w:t>
            </w:r>
            <w:r>
              <w:rPr>
                <w:rFonts w:eastAsia="Calibri" w:cs="Calibri"/>
                <w:sz w:val="20"/>
                <w:szCs w:val="20"/>
              </w:rPr>
              <w:t xml:space="preserve"> </w:t>
            </w:r>
            <w:r w:rsidRPr="00C704DB">
              <w:rPr>
                <w:rFonts w:eastAsia="Calibri" w:cs="Calibri"/>
                <w:sz w:val="20"/>
                <w:szCs w:val="20"/>
              </w:rPr>
              <w:t xml:space="preserve">En tal sentido, requerimos la contratación del </w:t>
            </w:r>
            <w:r>
              <w:rPr>
                <w:rFonts w:eastAsia="Calibri" w:cs="Calibri"/>
                <w:sz w:val="20"/>
                <w:szCs w:val="20"/>
              </w:rPr>
              <w:t xml:space="preserve">ESTUDIO </w:t>
            </w:r>
            <w:r w:rsidRPr="003D506D">
              <w:rPr>
                <w:rFonts w:eastAsia="Calibri" w:cs="Calibri"/>
                <w:sz w:val="20"/>
                <w:szCs w:val="20"/>
              </w:rPr>
              <w:t>JVR ABOGADOS S.A.C</w:t>
            </w:r>
            <w:r>
              <w:rPr>
                <w:rFonts w:eastAsia="Calibri" w:cs="Calibri"/>
                <w:sz w:val="20"/>
                <w:szCs w:val="20"/>
              </w:rPr>
              <w:t>.</w:t>
            </w:r>
            <w:r w:rsidRPr="00C704DB">
              <w:rPr>
                <w:rFonts w:eastAsia="Calibri" w:cs="Calibri"/>
                <w:sz w:val="20"/>
                <w:szCs w:val="20"/>
              </w:rPr>
              <w:t xml:space="preserve">, con RUC 20503481996, correo electrónico: jorge@jvrabogados.com.pe, teléfono 993503941 y domicilio en Avenidas Los Incas </w:t>
            </w:r>
            <w:proofErr w:type="spellStart"/>
            <w:r w:rsidRPr="00C704DB">
              <w:rPr>
                <w:rFonts w:eastAsia="Calibri" w:cs="Calibri"/>
                <w:sz w:val="20"/>
                <w:szCs w:val="20"/>
              </w:rPr>
              <w:t>N°</w:t>
            </w:r>
            <w:proofErr w:type="spellEnd"/>
            <w:r w:rsidRPr="00C704DB">
              <w:rPr>
                <w:rFonts w:eastAsia="Calibri" w:cs="Calibri"/>
                <w:sz w:val="20"/>
                <w:szCs w:val="20"/>
              </w:rPr>
              <w:t xml:space="preserve"> 172, piso 7, San Isidro, </w:t>
            </w:r>
            <w:r>
              <w:rPr>
                <w:rFonts w:eastAsia="Calibri" w:cs="Calibri"/>
                <w:sz w:val="20"/>
                <w:szCs w:val="20"/>
              </w:rPr>
              <w:t>que cuenta con el abogado Jorge Villegas Ratti, e</w:t>
            </w:r>
            <w:r w:rsidRPr="00C704DB">
              <w:rPr>
                <w:rFonts w:eastAsia="Calibri" w:cs="Calibri"/>
                <w:sz w:val="20"/>
                <w:szCs w:val="20"/>
              </w:rPr>
              <w:t>specializado en derecho penal</w:t>
            </w:r>
            <w:r w:rsidR="00982227">
              <w:rPr>
                <w:rFonts w:eastAsia="Calibri" w:cs="Calibri"/>
                <w:sz w:val="20"/>
                <w:szCs w:val="20"/>
              </w:rPr>
              <w:t>,</w:t>
            </w:r>
            <w:r w:rsidRPr="00C704DB">
              <w:rPr>
                <w:rFonts w:eastAsia="Calibri" w:cs="Calibri"/>
                <w:sz w:val="20"/>
                <w:szCs w:val="20"/>
              </w:rPr>
              <w:t xml:space="preserve"> procesal penal</w:t>
            </w:r>
            <w:r w:rsidR="00982227">
              <w:rPr>
                <w:rFonts w:eastAsia="Calibri" w:cs="Calibri"/>
                <w:sz w:val="20"/>
                <w:szCs w:val="20"/>
              </w:rPr>
              <w:t xml:space="preserve"> y afines</w:t>
            </w:r>
            <w:r w:rsidRPr="00C704DB">
              <w:rPr>
                <w:rFonts w:eastAsia="Calibri" w:cs="Calibri"/>
                <w:sz w:val="20"/>
                <w:szCs w:val="20"/>
              </w:rPr>
              <w:t xml:space="preserve">, con experiencia en la defensa de funcionarios del Estado, lo que otorga al señor Sergio Espinosa Chiroque la confianza necesaria para que se encargue de su defensa en este caso. Cabe precisar que el señor Sergio Espinosa Chiroque, como toda persona, tiene derecho a ser asistida por un abogado de su elección. Por lo que, en la medida que los hechos que le han sido imputados están presumiblemente relacionados con el desempeño de sus funciones corresponde que esta entidad contrate al abogado que </w:t>
            </w:r>
            <w:proofErr w:type="spellStart"/>
            <w:r w:rsidRPr="00C704DB">
              <w:rPr>
                <w:rFonts w:eastAsia="Calibri" w:cs="Calibri"/>
                <w:sz w:val="20"/>
                <w:szCs w:val="20"/>
              </w:rPr>
              <w:t>el</w:t>
            </w:r>
            <w:proofErr w:type="spellEnd"/>
            <w:r w:rsidRPr="00C704DB">
              <w:rPr>
                <w:rFonts w:eastAsia="Calibri" w:cs="Calibri"/>
                <w:sz w:val="20"/>
                <w:szCs w:val="20"/>
              </w:rPr>
              <w:t xml:space="preserve"> ha elegido, teniendo para ello en consideración que, mediante Resolución SBS </w:t>
            </w:r>
            <w:proofErr w:type="spellStart"/>
            <w:r w:rsidRPr="00C704DB">
              <w:rPr>
                <w:rFonts w:eastAsia="Calibri" w:cs="Calibri"/>
                <w:sz w:val="20"/>
                <w:szCs w:val="20"/>
              </w:rPr>
              <w:t>N°</w:t>
            </w:r>
            <w:proofErr w:type="spellEnd"/>
            <w:r w:rsidRPr="00C704DB">
              <w:rPr>
                <w:rFonts w:eastAsia="Calibri" w:cs="Calibri"/>
                <w:sz w:val="20"/>
                <w:szCs w:val="20"/>
              </w:rPr>
              <w:t xml:space="preserve"> 3378-2012 (norma complementaria de la Resolución SBS </w:t>
            </w:r>
            <w:proofErr w:type="spellStart"/>
            <w:r w:rsidRPr="00C704DB">
              <w:rPr>
                <w:rFonts w:eastAsia="Calibri" w:cs="Calibri"/>
                <w:sz w:val="20"/>
                <w:szCs w:val="20"/>
              </w:rPr>
              <w:t>N°</w:t>
            </w:r>
            <w:proofErr w:type="spellEnd"/>
            <w:r w:rsidRPr="00C704DB">
              <w:rPr>
                <w:rFonts w:eastAsia="Calibri" w:cs="Calibri"/>
                <w:sz w:val="20"/>
                <w:szCs w:val="20"/>
              </w:rPr>
              <w:t xml:space="preserve"> 629-94), se dispuso que “los gastos y honorarios profesionales que se originen por la defensa de los funcionarios o trabajadores, (…), que se vean inmersos en procesos de investigación fiscales, administrativos o judiciales como consecuencia de la realización u omisión de actos o de las decisiones adoptadas durante el ejercicio de sus funciones serán asumidos por la Superintendencia, durante todo el proceso”. Ello, naturalmente, dentro de los requisitos y condiciones que tales normas señalan.</w:t>
            </w:r>
          </w:p>
        </w:tc>
      </w:tr>
      <w:tr w:rsidR="005577AE" w:rsidRPr="005577AE" w14:paraId="5D129F7F" w14:textId="77777777" w:rsidTr="00D54048">
        <w:trPr>
          <w:trHeight w:val="357"/>
        </w:trPr>
        <w:tc>
          <w:tcPr>
            <w:tcW w:w="3402" w:type="dxa"/>
            <w:vAlign w:val="center"/>
          </w:tcPr>
          <w:p w14:paraId="76E0E7D5" w14:textId="77777777" w:rsidR="00CD23F6" w:rsidRPr="005577AE" w:rsidRDefault="00CD23F6" w:rsidP="00B77994">
            <w:pPr>
              <w:autoSpaceDE w:val="0"/>
              <w:autoSpaceDN w:val="0"/>
              <w:adjustRightInd w:val="0"/>
              <w:spacing w:after="0"/>
              <w:rPr>
                <w:rFonts w:eastAsia="Calibri" w:cs="Calibri"/>
                <w:i/>
                <w:iCs/>
                <w:sz w:val="20"/>
                <w:szCs w:val="20"/>
              </w:rPr>
            </w:pPr>
            <w:r w:rsidRPr="005577AE">
              <w:rPr>
                <w:rFonts w:eastAsia="Calibri" w:cs="Calibri"/>
                <w:i/>
                <w:iCs/>
                <w:sz w:val="20"/>
                <w:szCs w:val="20"/>
              </w:rPr>
              <w:t>Razón social del proveedor</w:t>
            </w:r>
          </w:p>
        </w:tc>
        <w:tc>
          <w:tcPr>
            <w:tcW w:w="5554" w:type="dxa"/>
            <w:gridSpan w:val="3"/>
          </w:tcPr>
          <w:p w14:paraId="2D2AC69F" w14:textId="67EBAE3A" w:rsidR="00CD23F6" w:rsidRPr="005577AE" w:rsidRDefault="00117D64" w:rsidP="00B77994">
            <w:pPr>
              <w:autoSpaceDE w:val="0"/>
              <w:autoSpaceDN w:val="0"/>
              <w:adjustRightInd w:val="0"/>
              <w:spacing w:after="0"/>
              <w:rPr>
                <w:rFonts w:eastAsia="Calibri" w:cs="Calibri"/>
                <w:b/>
                <w:bCs/>
                <w:i/>
                <w:iCs/>
                <w:sz w:val="20"/>
                <w:szCs w:val="20"/>
              </w:rPr>
            </w:pPr>
            <w:r>
              <w:rPr>
                <w:rFonts w:eastAsia="Calibri" w:cs="Calibri"/>
                <w:b/>
                <w:bCs/>
                <w:i/>
                <w:iCs/>
                <w:sz w:val="20"/>
                <w:szCs w:val="20"/>
              </w:rPr>
              <w:t>Villegas, Elías &amp; Maldonado, Abogados – JVR ABOGADOS SAC</w:t>
            </w:r>
          </w:p>
        </w:tc>
      </w:tr>
      <w:tr w:rsidR="005577AE" w:rsidRPr="005577AE" w14:paraId="5488E027" w14:textId="77777777" w:rsidTr="00D54048">
        <w:trPr>
          <w:trHeight w:val="357"/>
        </w:trPr>
        <w:tc>
          <w:tcPr>
            <w:tcW w:w="3402" w:type="dxa"/>
            <w:vAlign w:val="center"/>
          </w:tcPr>
          <w:p w14:paraId="2E7DADE5" w14:textId="3E938D88" w:rsidR="00CD23F6" w:rsidRPr="005577AE" w:rsidRDefault="00CD23F6" w:rsidP="00B77994">
            <w:pPr>
              <w:autoSpaceDE w:val="0"/>
              <w:autoSpaceDN w:val="0"/>
              <w:adjustRightInd w:val="0"/>
              <w:spacing w:after="0"/>
              <w:rPr>
                <w:rFonts w:eastAsia="Calibri" w:cs="Calibri"/>
                <w:i/>
                <w:iCs/>
                <w:sz w:val="20"/>
                <w:szCs w:val="20"/>
              </w:rPr>
            </w:pPr>
            <w:r w:rsidRPr="005577AE">
              <w:rPr>
                <w:rFonts w:eastAsia="Calibri" w:cs="Calibri"/>
                <w:i/>
                <w:iCs/>
                <w:sz w:val="20"/>
                <w:szCs w:val="20"/>
              </w:rPr>
              <w:t>RUC</w:t>
            </w:r>
          </w:p>
        </w:tc>
        <w:tc>
          <w:tcPr>
            <w:tcW w:w="5554" w:type="dxa"/>
            <w:gridSpan w:val="3"/>
          </w:tcPr>
          <w:p w14:paraId="2684ED1B" w14:textId="20ED942F" w:rsidR="00CD23F6" w:rsidRPr="005577AE" w:rsidRDefault="00117D64" w:rsidP="00B77994">
            <w:pPr>
              <w:autoSpaceDE w:val="0"/>
              <w:autoSpaceDN w:val="0"/>
              <w:adjustRightInd w:val="0"/>
              <w:spacing w:after="0"/>
              <w:rPr>
                <w:rFonts w:eastAsia="Calibri" w:cs="Calibri"/>
                <w:b/>
                <w:bCs/>
                <w:i/>
                <w:iCs/>
                <w:sz w:val="20"/>
                <w:szCs w:val="20"/>
              </w:rPr>
            </w:pPr>
            <w:r>
              <w:rPr>
                <w:rFonts w:eastAsia="Calibri" w:cs="Calibri"/>
                <w:b/>
                <w:bCs/>
                <w:i/>
                <w:iCs/>
                <w:sz w:val="20"/>
                <w:szCs w:val="20"/>
              </w:rPr>
              <w:t>20503481996</w:t>
            </w:r>
          </w:p>
        </w:tc>
      </w:tr>
      <w:tr w:rsidR="005577AE" w:rsidRPr="005577AE" w14:paraId="704A6250" w14:textId="77777777" w:rsidTr="00D54048">
        <w:trPr>
          <w:trHeight w:val="357"/>
        </w:trPr>
        <w:tc>
          <w:tcPr>
            <w:tcW w:w="3402" w:type="dxa"/>
            <w:vAlign w:val="center"/>
          </w:tcPr>
          <w:p w14:paraId="220C0C9D" w14:textId="77777777" w:rsidR="00CD23F6" w:rsidRPr="005577AE" w:rsidRDefault="00CD23F6" w:rsidP="00B77994">
            <w:pPr>
              <w:autoSpaceDE w:val="0"/>
              <w:autoSpaceDN w:val="0"/>
              <w:adjustRightInd w:val="0"/>
              <w:spacing w:after="0"/>
              <w:rPr>
                <w:rFonts w:eastAsia="Calibri" w:cs="Calibri"/>
                <w:i/>
                <w:iCs/>
                <w:sz w:val="20"/>
                <w:szCs w:val="20"/>
              </w:rPr>
            </w:pPr>
            <w:r w:rsidRPr="005577AE">
              <w:rPr>
                <w:rFonts w:eastAsia="Calibri" w:cs="Calibri"/>
                <w:i/>
                <w:iCs/>
                <w:sz w:val="20"/>
                <w:szCs w:val="20"/>
              </w:rPr>
              <w:t>Persona de contacto del proveedor</w:t>
            </w:r>
          </w:p>
        </w:tc>
        <w:tc>
          <w:tcPr>
            <w:tcW w:w="5554" w:type="dxa"/>
            <w:gridSpan w:val="3"/>
          </w:tcPr>
          <w:p w14:paraId="434CB1B6" w14:textId="6D707604" w:rsidR="00CD23F6" w:rsidRPr="005577AE" w:rsidRDefault="00117D64" w:rsidP="00B77994">
            <w:pPr>
              <w:autoSpaceDE w:val="0"/>
              <w:autoSpaceDN w:val="0"/>
              <w:adjustRightInd w:val="0"/>
              <w:spacing w:after="0"/>
              <w:rPr>
                <w:rFonts w:eastAsia="Calibri" w:cs="Calibri"/>
                <w:b/>
                <w:bCs/>
                <w:i/>
                <w:iCs/>
                <w:sz w:val="20"/>
                <w:szCs w:val="20"/>
              </w:rPr>
            </w:pPr>
            <w:r>
              <w:rPr>
                <w:rFonts w:eastAsia="Calibri" w:cs="Calibri"/>
                <w:b/>
                <w:bCs/>
                <w:i/>
                <w:iCs/>
                <w:sz w:val="20"/>
                <w:szCs w:val="20"/>
              </w:rPr>
              <w:t>Jorge Villegas Ratti</w:t>
            </w:r>
          </w:p>
        </w:tc>
      </w:tr>
      <w:tr w:rsidR="005577AE" w:rsidRPr="005577AE" w14:paraId="225B47AB" w14:textId="77777777" w:rsidTr="00D54048">
        <w:trPr>
          <w:trHeight w:val="357"/>
        </w:trPr>
        <w:tc>
          <w:tcPr>
            <w:tcW w:w="3402" w:type="dxa"/>
            <w:vAlign w:val="center"/>
          </w:tcPr>
          <w:p w14:paraId="70AA970A" w14:textId="77777777" w:rsidR="00CD23F6" w:rsidRPr="005577AE" w:rsidRDefault="00CD23F6" w:rsidP="00B77994">
            <w:pPr>
              <w:autoSpaceDE w:val="0"/>
              <w:autoSpaceDN w:val="0"/>
              <w:adjustRightInd w:val="0"/>
              <w:spacing w:after="0"/>
              <w:rPr>
                <w:rFonts w:eastAsia="Calibri" w:cs="Calibri"/>
                <w:i/>
                <w:iCs/>
                <w:sz w:val="20"/>
                <w:szCs w:val="20"/>
              </w:rPr>
            </w:pPr>
            <w:r w:rsidRPr="005577AE">
              <w:rPr>
                <w:rFonts w:eastAsia="Calibri" w:cs="Calibri"/>
                <w:i/>
                <w:iCs/>
                <w:sz w:val="20"/>
                <w:szCs w:val="20"/>
              </w:rPr>
              <w:t>Correo electrónico del proveedor</w:t>
            </w:r>
          </w:p>
        </w:tc>
        <w:tc>
          <w:tcPr>
            <w:tcW w:w="5554" w:type="dxa"/>
            <w:gridSpan w:val="3"/>
          </w:tcPr>
          <w:p w14:paraId="5B713DC3" w14:textId="241543A2" w:rsidR="00117D64" w:rsidRPr="005577AE" w:rsidRDefault="00117D64" w:rsidP="00B77994">
            <w:pPr>
              <w:autoSpaceDE w:val="0"/>
              <w:autoSpaceDN w:val="0"/>
              <w:adjustRightInd w:val="0"/>
              <w:spacing w:after="0"/>
              <w:rPr>
                <w:rFonts w:eastAsia="Calibri" w:cs="Calibri"/>
                <w:b/>
                <w:bCs/>
                <w:i/>
                <w:iCs/>
                <w:sz w:val="20"/>
                <w:szCs w:val="20"/>
              </w:rPr>
            </w:pPr>
            <w:r w:rsidRPr="00117D64">
              <w:rPr>
                <w:rFonts w:eastAsia="Calibri" w:cs="Calibri"/>
                <w:b/>
                <w:bCs/>
                <w:i/>
                <w:iCs/>
                <w:sz w:val="20"/>
                <w:szCs w:val="20"/>
              </w:rPr>
              <w:t xml:space="preserve">Jorge Villegas Ratti </w:t>
            </w:r>
            <w:hyperlink r:id="rId10" w:history="1">
              <w:r w:rsidRPr="00F46EBE">
                <w:rPr>
                  <w:rStyle w:val="Hipervnculo"/>
                  <w:rFonts w:eastAsia="Calibri" w:cs="Calibri"/>
                  <w:b/>
                  <w:bCs/>
                  <w:i/>
                  <w:iCs/>
                  <w:sz w:val="20"/>
                  <w:szCs w:val="20"/>
                </w:rPr>
                <w:t>jorge@jvrabogados.com.pe</w:t>
              </w:r>
            </w:hyperlink>
          </w:p>
        </w:tc>
      </w:tr>
      <w:tr w:rsidR="005577AE" w:rsidRPr="005577AE" w14:paraId="30B17671" w14:textId="77777777" w:rsidTr="00D54048">
        <w:trPr>
          <w:trHeight w:val="357"/>
        </w:trPr>
        <w:tc>
          <w:tcPr>
            <w:tcW w:w="3402" w:type="dxa"/>
            <w:vAlign w:val="center"/>
          </w:tcPr>
          <w:p w14:paraId="22D93F31" w14:textId="77777777" w:rsidR="00CD23F6" w:rsidRPr="005577AE" w:rsidRDefault="00CD23F6" w:rsidP="00B77994">
            <w:pPr>
              <w:autoSpaceDE w:val="0"/>
              <w:autoSpaceDN w:val="0"/>
              <w:adjustRightInd w:val="0"/>
              <w:spacing w:after="0"/>
              <w:rPr>
                <w:rFonts w:eastAsia="Calibri" w:cs="Calibri"/>
                <w:i/>
                <w:iCs/>
                <w:sz w:val="20"/>
                <w:szCs w:val="20"/>
              </w:rPr>
            </w:pPr>
            <w:r w:rsidRPr="005577AE">
              <w:rPr>
                <w:rFonts w:eastAsia="Calibri" w:cs="Calibri"/>
                <w:i/>
                <w:iCs/>
                <w:sz w:val="20"/>
                <w:szCs w:val="20"/>
              </w:rPr>
              <w:lastRenderedPageBreak/>
              <w:t>Número de teléfono del proveedor</w:t>
            </w:r>
          </w:p>
        </w:tc>
        <w:tc>
          <w:tcPr>
            <w:tcW w:w="5554" w:type="dxa"/>
            <w:gridSpan w:val="3"/>
          </w:tcPr>
          <w:p w14:paraId="035A0D00" w14:textId="3D761788" w:rsidR="00CD23F6" w:rsidRPr="005577AE" w:rsidRDefault="00117D64" w:rsidP="00B77994">
            <w:pPr>
              <w:autoSpaceDE w:val="0"/>
              <w:autoSpaceDN w:val="0"/>
              <w:adjustRightInd w:val="0"/>
              <w:spacing w:after="0"/>
              <w:rPr>
                <w:rFonts w:eastAsia="Calibri" w:cs="Calibri"/>
                <w:b/>
                <w:bCs/>
                <w:i/>
                <w:iCs/>
                <w:sz w:val="20"/>
                <w:szCs w:val="20"/>
              </w:rPr>
            </w:pPr>
            <w:r>
              <w:rPr>
                <w:rFonts w:eastAsia="Calibri" w:cs="Calibri"/>
                <w:b/>
                <w:bCs/>
                <w:i/>
                <w:iCs/>
                <w:sz w:val="20"/>
                <w:szCs w:val="20"/>
              </w:rPr>
              <w:t>993 503 941</w:t>
            </w:r>
          </w:p>
        </w:tc>
      </w:tr>
    </w:tbl>
    <w:p w14:paraId="2319A4CB" w14:textId="77777777" w:rsidR="00CD23F6" w:rsidRPr="005577AE" w:rsidRDefault="00CD23F6" w:rsidP="00CD23F6">
      <w:pPr>
        <w:autoSpaceDE w:val="0"/>
        <w:autoSpaceDN w:val="0"/>
        <w:adjustRightInd w:val="0"/>
        <w:spacing w:after="0" w:line="240" w:lineRule="auto"/>
        <w:rPr>
          <w:rFonts w:cs="Calibri"/>
          <w:b/>
          <w:bCs/>
        </w:rPr>
      </w:pPr>
    </w:p>
    <w:tbl>
      <w:tblPr>
        <w:tblStyle w:val="Tablaconcuadrcula"/>
        <w:tblW w:w="8931" w:type="dxa"/>
        <w:tblInd w:w="-5" w:type="dxa"/>
        <w:tblLook w:val="04A0" w:firstRow="1" w:lastRow="0" w:firstColumn="1" w:lastColumn="0" w:noHBand="0" w:noVBand="1"/>
      </w:tblPr>
      <w:tblGrid>
        <w:gridCol w:w="3402"/>
        <w:gridCol w:w="5529"/>
      </w:tblGrid>
      <w:tr w:rsidR="005577AE" w:rsidRPr="005577AE" w14:paraId="6ACB2432" w14:textId="77777777" w:rsidTr="005D76AD">
        <w:tc>
          <w:tcPr>
            <w:tcW w:w="3402" w:type="dxa"/>
            <w:vAlign w:val="center"/>
          </w:tcPr>
          <w:p w14:paraId="631011A7" w14:textId="31E5B182" w:rsidR="005267DD" w:rsidRPr="005577AE" w:rsidRDefault="005267DD" w:rsidP="006E7F95">
            <w:pPr>
              <w:autoSpaceDE w:val="0"/>
              <w:autoSpaceDN w:val="0"/>
              <w:adjustRightInd w:val="0"/>
              <w:spacing w:after="0" w:line="240" w:lineRule="auto"/>
              <w:rPr>
                <w:rFonts w:cs="Calibri"/>
                <w:b/>
                <w:bCs/>
              </w:rPr>
            </w:pPr>
            <w:bookmarkStart w:id="0" w:name="_Hlk196305482"/>
            <w:r w:rsidRPr="005577AE">
              <w:rPr>
                <w:rFonts w:cs="Calibri"/>
                <w:b/>
                <w:bCs/>
              </w:rPr>
              <w:t xml:space="preserve">FINALIDAD PUBLICA  </w:t>
            </w:r>
          </w:p>
        </w:tc>
        <w:tc>
          <w:tcPr>
            <w:tcW w:w="5529" w:type="dxa"/>
            <w:vAlign w:val="center"/>
          </w:tcPr>
          <w:p w14:paraId="7A8210CB" w14:textId="357C418C" w:rsidR="005267DD" w:rsidRPr="005577AE" w:rsidRDefault="005F6ED2" w:rsidP="005267DD">
            <w:pPr>
              <w:autoSpaceDE w:val="0"/>
              <w:autoSpaceDN w:val="0"/>
              <w:adjustRightInd w:val="0"/>
              <w:spacing w:after="0" w:line="240" w:lineRule="auto"/>
              <w:jc w:val="both"/>
              <w:rPr>
                <w:rFonts w:cs="Calibri"/>
                <w:b/>
                <w:bCs/>
                <w:sz w:val="16"/>
                <w:szCs w:val="16"/>
              </w:rPr>
            </w:pPr>
            <w:r w:rsidRPr="00123A7B">
              <w:rPr>
                <w:rFonts w:cs="Calibri"/>
                <w:sz w:val="20"/>
                <w:szCs w:val="20"/>
              </w:rPr>
              <w:t xml:space="preserve">Contratación de </w:t>
            </w:r>
            <w:r w:rsidR="00982227">
              <w:rPr>
                <w:rFonts w:cs="Calibri"/>
                <w:sz w:val="20"/>
                <w:szCs w:val="20"/>
              </w:rPr>
              <w:t>Patro</w:t>
            </w:r>
            <w:r w:rsidR="00AE6C05">
              <w:rPr>
                <w:rFonts w:cs="Calibri"/>
                <w:sz w:val="20"/>
                <w:szCs w:val="20"/>
              </w:rPr>
              <w:t xml:space="preserve">cinio legal </w:t>
            </w:r>
            <w:r w:rsidRPr="00123A7B">
              <w:rPr>
                <w:rFonts w:cs="Calibri"/>
                <w:sz w:val="20"/>
                <w:szCs w:val="20"/>
              </w:rPr>
              <w:t>para la defensa del Superintendente de la SBS, ante la</w:t>
            </w:r>
            <w:r w:rsidR="00AE6C05">
              <w:rPr>
                <w:rFonts w:cs="Calibri"/>
                <w:sz w:val="20"/>
                <w:szCs w:val="20"/>
              </w:rPr>
              <w:t xml:space="preserve"> Queja interpuesta por Javier M</w:t>
            </w:r>
            <w:r w:rsidR="004B0CAD">
              <w:rPr>
                <w:rFonts w:cs="Calibri"/>
                <w:sz w:val="20"/>
                <w:szCs w:val="20"/>
              </w:rPr>
              <w:t>ú</w:t>
            </w:r>
            <w:r w:rsidR="00AE6C05">
              <w:rPr>
                <w:rFonts w:cs="Calibri"/>
                <w:sz w:val="20"/>
                <w:szCs w:val="20"/>
              </w:rPr>
              <w:t>jica Peti</w:t>
            </w:r>
            <w:r w:rsidR="004B0CAD">
              <w:rPr>
                <w:rFonts w:cs="Calibri"/>
                <w:sz w:val="20"/>
                <w:szCs w:val="20"/>
              </w:rPr>
              <w:t>t</w:t>
            </w:r>
            <w:r w:rsidR="00AE6C05">
              <w:rPr>
                <w:rFonts w:cs="Calibri"/>
                <w:sz w:val="20"/>
                <w:szCs w:val="20"/>
              </w:rPr>
              <w:t>, en el</w:t>
            </w:r>
            <w:r w:rsidRPr="00123A7B">
              <w:rPr>
                <w:rFonts w:cs="Calibri"/>
                <w:sz w:val="20"/>
                <w:szCs w:val="20"/>
              </w:rPr>
              <w:t xml:space="preserve"> </w:t>
            </w:r>
            <w:proofErr w:type="spellStart"/>
            <w:r w:rsidR="00AE6C05">
              <w:rPr>
                <w:rFonts w:cs="Calibri"/>
                <w:sz w:val="20"/>
                <w:szCs w:val="20"/>
              </w:rPr>
              <w:t>Exp</w:t>
            </w:r>
            <w:proofErr w:type="spellEnd"/>
            <w:r w:rsidR="00AE6C05">
              <w:rPr>
                <w:rFonts w:cs="Calibri"/>
                <w:sz w:val="20"/>
                <w:szCs w:val="20"/>
              </w:rPr>
              <w:t xml:space="preserve">. </w:t>
            </w:r>
            <w:proofErr w:type="spellStart"/>
            <w:r w:rsidR="00AE6C05">
              <w:rPr>
                <w:rFonts w:cs="Calibri"/>
                <w:sz w:val="20"/>
                <w:szCs w:val="20"/>
              </w:rPr>
              <w:t>N°</w:t>
            </w:r>
            <w:proofErr w:type="spellEnd"/>
            <w:r w:rsidR="00AE6C05">
              <w:rPr>
                <w:rFonts w:cs="Calibri"/>
                <w:sz w:val="20"/>
                <w:szCs w:val="20"/>
              </w:rPr>
              <w:t xml:space="preserve"> </w:t>
            </w:r>
            <w:r w:rsidRPr="00123A7B">
              <w:rPr>
                <w:rFonts w:cs="Calibri"/>
                <w:sz w:val="20"/>
                <w:szCs w:val="20"/>
              </w:rPr>
              <w:t>1</w:t>
            </w:r>
            <w:r w:rsidR="00AE6C05">
              <w:rPr>
                <w:rFonts w:cs="Calibri"/>
                <w:sz w:val="20"/>
                <w:szCs w:val="20"/>
              </w:rPr>
              <w:t>54</w:t>
            </w:r>
            <w:r w:rsidRPr="00123A7B">
              <w:rPr>
                <w:rFonts w:cs="Calibri"/>
                <w:sz w:val="20"/>
                <w:szCs w:val="20"/>
              </w:rPr>
              <w:t>-2025, que se tramita ante</w:t>
            </w:r>
            <w:r w:rsidR="00AE6C05">
              <w:rPr>
                <w:rFonts w:cs="Calibri"/>
                <w:sz w:val="20"/>
                <w:szCs w:val="20"/>
              </w:rPr>
              <w:t xml:space="preserve"> el Consejo de Ética del Colegio de Abogados de Lima</w:t>
            </w:r>
          </w:p>
        </w:tc>
      </w:tr>
      <w:tr w:rsidR="005577AE" w:rsidRPr="005577AE" w14:paraId="4754A2B9" w14:textId="77777777" w:rsidTr="005D76AD">
        <w:tc>
          <w:tcPr>
            <w:tcW w:w="3402" w:type="dxa"/>
            <w:vAlign w:val="center"/>
          </w:tcPr>
          <w:p w14:paraId="0E387419" w14:textId="25A33363" w:rsidR="005267DD" w:rsidRPr="005577AE" w:rsidRDefault="005267DD" w:rsidP="00CD23F6">
            <w:pPr>
              <w:autoSpaceDE w:val="0"/>
              <w:autoSpaceDN w:val="0"/>
              <w:adjustRightInd w:val="0"/>
              <w:spacing w:after="0" w:line="240" w:lineRule="auto"/>
              <w:rPr>
                <w:rFonts w:cs="Calibri"/>
                <w:b/>
                <w:bCs/>
              </w:rPr>
            </w:pPr>
            <w:r w:rsidRPr="005577AE">
              <w:rPr>
                <w:rFonts w:cs="Calibri"/>
                <w:b/>
                <w:bCs/>
              </w:rPr>
              <w:t xml:space="preserve">OBJETIVO DE LA CONTRATACION </w:t>
            </w:r>
          </w:p>
        </w:tc>
        <w:tc>
          <w:tcPr>
            <w:tcW w:w="5529" w:type="dxa"/>
            <w:vAlign w:val="center"/>
          </w:tcPr>
          <w:p w14:paraId="26CAA625" w14:textId="1BDD0B40" w:rsidR="005267DD" w:rsidRPr="005577AE" w:rsidRDefault="005F6ED2" w:rsidP="005267DD">
            <w:pPr>
              <w:autoSpaceDE w:val="0"/>
              <w:autoSpaceDN w:val="0"/>
              <w:adjustRightInd w:val="0"/>
              <w:spacing w:after="0" w:line="240" w:lineRule="auto"/>
              <w:jc w:val="both"/>
              <w:rPr>
                <w:rFonts w:cs="Calibri"/>
                <w:b/>
                <w:bCs/>
                <w:sz w:val="16"/>
                <w:szCs w:val="16"/>
              </w:rPr>
            </w:pPr>
            <w:r w:rsidRPr="00123A7B">
              <w:rPr>
                <w:rFonts w:cs="Calibri"/>
                <w:sz w:val="20"/>
                <w:szCs w:val="20"/>
              </w:rPr>
              <w:t xml:space="preserve">Servicio de patrocinio legal para el señor Sergio Espinosa Chiroque, </w:t>
            </w:r>
            <w:r w:rsidR="00AE6C05">
              <w:rPr>
                <w:rFonts w:cs="Calibri"/>
                <w:sz w:val="20"/>
                <w:szCs w:val="20"/>
              </w:rPr>
              <w:t>en la Queja interpuesta en su contra en s</w:t>
            </w:r>
            <w:r w:rsidR="004B0CAD">
              <w:rPr>
                <w:rFonts w:cs="Calibri"/>
                <w:sz w:val="20"/>
                <w:szCs w:val="20"/>
              </w:rPr>
              <w:t>u</w:t>
            </w:r>
            <w:r w:rsidR="00AE6C05">
              <w:rPr>
                <w:rFonts w:cs="Calibri"/>
                <w:sz w:val="20"/>
                <w:szCs w:val="20"/>
              </w:rPr>
              <w:t xml:space="preserve"> condición de Superintendente de la SBS, </w:t>
            </w:r>
            <w:r w:rsidRPr="00123A7B">
              <w:rPr>
                <w:rFonts w:cs="Calibri"/>
                <w:sz w:val="20"/>
                <w:szCs w:val="20"/>
              </w:rPr>
              <w:t xml:space="preserve">por </w:t>
            </w:r>
            <w:r w:rsidR="00AE6C05">
              <w:rPr>
                <w:rFonts w:cs="Calibri"/>
                <w:sz w:val="20"/>
                <w:szCs w:val="20"/>
              </w:rPr>
              <w:t>el supuesto incumplimiento</w:t>
            </w:r>
            <w:r w:rsidR="004B0CAD">
              <w:rPr>
                <w:rFonts w:cs="Calibri"/>
                <w:sz w:val="20"/>
                <w:szCs w:val="20"/>
              </w:rPr>
              <w:t xml:space="preserve"> a la Sentencia de la Corte Interamericana de Derechos Humanos en contra del Estado Peruano</w:t>
            </w:r>
          </w:p>
        </w:tc>
      </w:tr>
      <w:tr w:rsidR="005577AE" w:rsidRPr="005577AE" w14:paraId="325BBF32" w14:textId="77777777" w:rsidTr="005D76AD">
        <w:trPr>
          <w:trHeight w:val="441"/>
        </w:trPr>
        <w:tc>
          <w:tcPr>
            <w:tcW w:w="8931" w:type="dxa"/>
            <w:gridSpan w:val="2"/>
            <w:tcBorders>
              <w:bottom w:val="single" w:sz="4" w:space="0" w:color="auto"/>
            </w:tcBorders>
            <w:vAlign w:val="center"/>
          </w:tcPr>
          <w:p w14:paraId="57A00E91" w14:textId="4CEF5CFA" w:rsidR="005267DD" w:rsidRPr="005577AE" w:rsidRDefault="005267DD" w:rsidP="006E7F95">
            <w:pPr>
              <w:autoSpaceDE w:val="0"/>
              <w:autoSpaceDN w:val="0"/>
              <w:adjustRightInd w:val="0"/>
              <w:spacing w:after="0" w:line="240" w:lineRule="auto"/>
              <w:jc w:val="both"/>
              <w:rPr>
                <w:rFonts w:cs="Calibri"/>
                <w:b/>
                <w:bCs/>
              </w:rPr>
            </w:pPr>
            <w:r w:rsidRPr="005577AE">
              <w:rPr>
                <w:rFonts w:cs="Calibri"/>
                <w:b/>
                <w:bCs/>
              </w:rPr>
              <w:t xml:space="preserve">CARACTERISTICAS DEL SERVICIO </w:t>
            </w:r>
            <w:r w:rsidRPr="005577AE">
              <w:rPr>
                <w:rFonts w:cs="Calibri"/>
                <w:i/>
                <w:iCs/>
                <w:sz w:val="16"/>
                <w:szCs w:val="16"/>
              </w:rPr>
              <w:t>(Indicar el detalle de las actividades a desarrollar)</w:t>
            </w:r>
          </w:p>
        </w:tc>
      </w:tr>
      <w:tr w:rsidR="005577AE" w:rsidRPr="005577AE" w14:paraId="38412825" w14:textId="77777777" w:rsidTr="00373EE4">
        <w:trPr>
          <w:trHeight w:val="425"/>
        </w:trPr>
        <w:tc>
          <w:tcPr>
            <w:tcW w:w="8931" w:type="dxa"/>
            <w:gridSpan w:val="2"/>
          </w:tcPr>
          <w:p w14:paraId="6F764971" w14:textId="2A5EF59A" w:rsidR="006E7F95" w:rsidRPr="0050351C" w:rsidRDefault="00777ACD" w:rsidP="00777ACD">
            <w:pPr>
              <w:pStyle w:val="Prrafodelista"/>
              <w:numPr>
                <w:ilvl w:val="0"/>
                <w:numId w:val="12"/>
              </w:numPr>
              <w:autoSpaceDE w:val="0"/>
              <w:autoSpaceDN w:val="0"/>
              <w:adjustRightInd w:val="0"/>
              <w:spacing w:after="0" w:line="240" w:lineRule="auto"/>
              <w:ind w:left="458" w:hanging="425"/>
              <w:jc w:val="both"/>
              <w:rPr>
                <w:rFonts w:cs="Calibri"/>
                <w:sz w:val="20"/>
                <w:szCs w:val="20"/>
              </w:rPr>
            </w:pPr>
            <w:r>
              <w:rPr>
                <w:rFonts w:cs="Calibri"/>
                <w:sz w:val="20"/>
                <w:szCs w:val="20"/>
              </w:rPr>
              <w:t xml:space="preserve">El Estudio Jurídico </w:t>
            </w:r>
            <w:r w:rsidR="00DB7323" w:rsidRPr="0050351C">
              <w:rPr>
                <w:rFonts w:cs="Calibri"/>
                <w:sz w:val="20"/>
                <w:szCs w:val="20"/>
              </w:rPr>
              <w:t xml:space="preserve">realizará </w:t>
            </w:r>
            <w:r w:rsidR="00403656">
              <w:rPr>
                <w:rFonts w:cs="Calibri"/>
                <w:sz w:val="20"/>
                <w:szCs w:val="20"/>
              </w:rPr>
              <w:t xml:space="preserve">el Patrocinio y </w:t>
            </w:r>
            <w:r w:rsidR="00DB7323" w:rsidRPr="0050351C">
              <w:rPr>
                <w:rFonts w:cs="Calibri"/>
                <w:sz w:val="20"/>
                <w:szCs w:val="20"/>
              </w:rPr>
              <w:t xml:space="preserve">la defensa </w:t>
            </w:r>
            <w:r w:rsidR="00403656">
              <w:rPr>
                <w:rFonts w:cs="Calibri"/>
                <w:sz w:val="20"/>
                <w:szCs w:val="20"/>
              </w:rPr>
              <w:t xml:space="preserve">legal </w:t>
            </w:r>
            <w:r w:rsidR="00DB7323" w:rsidRPr="0050351C">
              <w:rPr>
                <w:rFonts w:cs="Calibri"/>
                <w:sz w:val="20"/>
                <w:szCs w:val="20"/>
              </w:rPr>
              <w:t>del señor Sergio Espinosa Chiroque en la Queja interpuesta por el ciudadano Javier Mujica Petit ante el Colegio de Abogados de Lima</w:t>
            </w:r>
            <w:r w:rsidR="00B20236" w:rsidRPr="0050351C">
              <w:rPr>
                <w:rFonts w:cs="Calibri"/>
                <w:sz w:val="20"/>
                <w:szCs w:val="20"/>
              </w:rPr>
              <w:t xml:space="preserve"> (Dirección de Ética)</w:t>
            </w:r>
            <w:r w:rsidR="00DB7323" w:rsidRPr="0050351C">
              <w:rPr>
                <w:rFonts w:cs="Calibri"/>
                <w:sz w:val="20"/>
                <w:szCs w:val="20"/>
              </w:rPr>
              <w:t xml:space="preserve">, en el </w:t>
            </w:r>
            <w:proofErr w:type="spellStart"/>
            <w:r w:rsidR="00DB7323" w:rsidRPr="0050351C">
              <w:rPr>
                <w:rFonts w:cs="Calibri"/>
                <w:sz w:val="20"/>
                <w:szCs w:val="20"/>
              </w:rPr>
              <w:t>Exp</w:t>
            </w:r>
            <w:proofErr w:type="spellEnd"/>
            <w:r w:rsidR="00DB7323" w:rsidRPr="0050351C">
              <w:rPr>
                <w:rFonts w:cs="Calibri"/>
                <w:sz w:val="20"/>
                <w:szCs w:val="20"/>
              </w:rPr>
              <w:t xml:space="preserve">. </w:t>
            </w:r>
            <w:proofErr w:type="spellStart"/>
            <w:r w:rsidR="00DB7323" w:rsidRPr="0050351C">
              <w:rPr>
                <w:rFonts w:cs="Calibri"/>
                <w:sz w:val="20"/>
                <w:szCs w:val="20"/>
              </w:rPr>
              <w:t>N°</w:t>
            </w:r>
            <w:proofErr w:type="spellEnd"/>
            <w:r w:rsidR="00DB7323" w:rsidRPr="0050351C">
              <w:rPr>
                <w:rFonts w:cs="Calibri"/>
                <w:sz w:val="20"/>
                <w:szCs w:val="20"/>
              </w:rPr>
              <w:t xml:space="preserve"> 154-2025, en el que se le imputa haber incurrido en la infracción </w:t>
            </w:r>
            <w:r w:rsidR="00B20236" w:rsidRPr="0050351C">
              <w:rPr>
                <w:rFonts w:cs="Calibri"/>
                <w:sz w:val="20"/>
                <w:szCs w:val="20"/>
              </w:rPr>
              <w:t>a</w:t>
            </w:r>
            <w:r w:rsidR="00DB7323" w:rsidRPr="0050351C">
              <w:rPr>
                <w:rFonts w:cs="Calibri"/>
                <w:sz w:val="20"/>
                <w:szCs w:val="20"/>
              </w:rPr>
              <w:t xml:space="preserve">l Código de ética del Abogado, </w:t>
            </w:r>
            <w:r w:rsidR="00373EE4" w:rsidRPr="0050351C">
              <w:rPr>
                <w:rFonts w:cs="Calibri"/>
                <w:sz w:val="20"/>
                <w:szCs w:val="20"/>
              </w:rPr>
              <w:t>con relación al</w:t>
            </w:r>
            <w:r w:rsidR="00DB7323" w:rsidRPr="0050351C">
              <w:rPr>
                <w:rFonts w:cs="Calibri"/>
                <w:sz w:val="20"/>
                <w:szCs w:val="20"/>
              </w:rPr>
              <w:t xml:space="preserve"> supuesto desacato de la Sentencia de </w:t>
            </w:r>
            <w:r>
              <w:rPr>
                <w:rFonts w:cs="Calibri"/>
                <w:sz w:val="20"/>
                <w:szCs w:val="20"/>
              </w:rPr>
              <w:t>f</w:t>
            </w:r>
            <w:r w:rsidR="00DB7323" w:rsidRPr="0050351C">
              <w:rPr>
                <w:rFonts w:cs="Calibri"/>
                <w:sz w:val="20"/>
                <w:szCs w:val="20"/>
              </w:rPr>
              <w:t xml:space="preserve">ondo </w:t>
            </w:r>
            <w:r w:rsidR="00D769A3" w:rsidRPr="0050351C">
              <w:rPr>
                <w:rFonts w:cs="Calibri"/>
                <w:sz w:val="20"/>
                <w:szCs w:val="20"/>
              </w:rPr>
              <w:t>emitid</w:t>
            </w:r>
            <w:r>
              <w:rPr>
                <w:rFonts w:cs="Calibri"/>
                <w:sz w:val="20"/>
                <w:szCs w:val="20"/>
              </w:rPr>
              <w:t>a</w:t>
            </w:r>
            <w:r w:rsidR="00D769A3" w:rsidRPr="0050351C">
              <w:rPr>
                <w:rFonts w:cs="Calibri"/>
                <w:sz w:val="20"/>
                <w:szCs w:val="20"/>
              </w:rPr>
              <w:t xml:space="preserve"> por </w:t>
            </w:r>
            <w:r w:rsidR="00DB7323" w:rsidRPr="0050351C">
              <w:rPr>
                <w:rFonts w:cs="Calibri"/>
                <w:sz w:val="20"/>
                <w:szCs w:val="20"/>
              </w:rPr>
              <w:t xml:space="preserve">la Corte Interamericana de Derechos Humanos de fecha 28.02.2023, </w:t>
            </w:r>
            <w:r>
              <w:rPr>
                <w:rFonts w:cs="Calibri"/>
                <w:sz w:val="20"/>
                <w:szCs w:val="20"/>
              </w:rPr>
              <w:t xml:space="preserve">en el proceso seguido por denominado </w:t>
            </w:r>
            <w:r w:rsidR="00DB7323" w:rsidRPr="0050351C">
              <w:rPr>
                <w:rFonts w:cs="Calibri"/>
                <w:sz w:val="20"/>
                <w:szCs w:val="20"/>
              </w:rPr>
              <w:t xml:space="preserve">“Caso Cinco Pensionistas”.  </w:t>
            </w:r>
          </w:p>
          <w:p w14:paraId="65A48E3C" w14:textId="77777777" w:rsidR="00403656" w:rsidRDefault="00403656" w:rsidP="00777ACD">
            <w:pPr>
              <w:pStyle w:val="Prrafodelista"/>
              <w:numPr>
                <w:ilvl w:val="0"/>
                <w:numId w:val="12"/>
              </w:numPr>
              <w:autoSpaceDE w:val="0"/>
              <w:autoSpaceDN w:val="0"/>
              <w:adjustRightInd w:val="0"/>
              <w:spacing w:after="0" w:line="240" w:lineRule="auto"/>
              <w:ind w:left="458" w:hanging="425"/>
              <w:jc w:val="both"/>
              <w:rPr>
                <w:rFonts w:cs="Calibri"/>
                <w:sz w:val="20"/>
                <w:szCs w:val="20"/>
              </w:rPr>
            </w:pPr>
            <w:r>
              <w:rPr>
                <w:rFonts w:cs="Calibri"/>
                <w:sz w:val="20"/>
                <w:szCs w:val="20"/>
              </w:rPr>
              <w:t xml:space="preserve">Ejercer el </w:t>
            </w:r>
            <w:r w:rsidR="00777ACD" w:rsidRPr="00403656">
              <w:rPr>
                <w:rFonts w:cs="Calibri"/>
                <w:sz w:val="20"/>
                <w:szCs w:val="20"/>
              </w:rPr>
              <w:t xml:space="preserve">patrocinio </w:t>
            </w:r>
            <w:r w:rsidR="00D769A3" w:rsidRPr="00403656">
              <w:rPr>
                <w:rFonts w:cs="Calibri"/>
                <w:sz w:val="20"/>
                <w:szCs w:val="20"/>
              </w:rPr>
              <w:t>legal</w:t>
            </w:r>
            <w:r w:rsidRPr="00403656">
              <w:rPr>
                <w:rFonts w:cs="Calibri"/>
                <w:sz w:val="20"/>
                <w:szCs w:val="20"/>
              </w:rPr>
              <w:t xml:space="preserve"> y </w:t>
            </w:r>
            <w:r>
              <w:rPr>
                <w:rFonts w:cs="Calibri"/>
                <w:sz w:val="20"/>
                <w:szCs w:val="20"/>
              </w:rPr>
              <w:t>l</w:t>
            </w:r>
            <w:r w:rsidR="0050351C" w:rsidRPr="00403656">
              <w:rPr>
                <w:rFonts w:cs="Calibri"/>
                <w:sz w:val="20"/>
                <w:szCs w:val="20"/>
              </w:rPr>
              <w:t>a defensa del señor Sergio Espinosa Chiroque</w:t>
            </w:r>
            <w:r>
              <w:rPr>
                <w:rFonts w:cs="Calibri"/>
                <w:sz w:val="20"/>
                <w:szCs w:val="20"/>
              </w:rPr>
              <w:t xml:space="preserve"> </w:t>
            </w:r>
            <w:r w:rsidRPr="00403656">
              <w:rPr>
                <w:rFonts w:cs="Calibri"/>
                <w:sz w:val="20"/>
                <w:szCs w:val="20"/>
              </w:rPr>
              <w:t xml:space="preserve">frente a la queja </w:t>
            </w:r>
            <w:r>
              <w:rPr>
                <w:rFonts w:cs="Calibri"/>
                <w:sz w:val="20"/>
                <w:szCs w:val="20"/>
              </w:rPr>
              <w:t xml:space="preserve">e imputaciones </w:t>
            </w:r>
            <w:r w:rsidRPr="00403656">
              <w:rPr>
                <w:rFonts w:cs="Calibri"/>
                <w:sz w:val="20"/>
                <w:szCs w:val="20"/>
              </w:rPr>
              <w:t>presentada</w:t>
            </w:r>
            <w:r>
              <w:rPr>
                <w:rFonts w:cs="Calibri"/>
                <w:sz w:val="20"/>
                <w:szCs w:val="20"/>
              </w:rPr>
              <w:t>s</w:t>
            </w:r>
            <w:r w:rsidRPr="00403656">
              <w:rPr>
                <w:rFonts w:cs="Calibri"/>
                <w:sz w:val="20"/>
                <w:szCs w:val="20"/>
              </w:rPr>
              <w:t xml:space="preserve"> por el ciudadano Javier Mujica Petit</w:t>
            </w:r>
            <w:r>
              <w:rPr>
                <w:rFonts w:cs="Calibri"/>
                <w:sz w:val="20"/>
                <w:szCs w:val="20"/>
              </w:rPr>
              <w:t xml:space="preserve"> ante el Consejo de Ética del Colegio de Abogados de Lima</w:t>
            </w:r>
            <w:r w:rsidR="0050351C" w:rsidRPr="00403656">
              <w:rPr>
                <w:rFonts w:cs="Calibri"/>
                <w:sz w:val="20"/>
                <w:szCs w:val="20"/>
              </w:rPr>
              <w:t>, para lo cual deberá presentar todos los escritos y recursos que sean necesarios</w:t>
            </w:r>
            <w:r w:rsidRPr="00403656">
              <w:rPr>
                <w:rFonts w:cs="Calibri"/>
                <w:sz w:val="20"/>
                <w:szCs w:val="20"/>
              </w:rPr>
              <w:t xml:space="preserve"> a fin efectuar de descargos y desvirtuar imputaciones</w:t>
            </w:r>
            <w:r w:rsidR="0050351C" w:rsidRPr="00403656">
              <w:rPr>
                <w:rFonts w:cs="Calibri"/>
                <w:sz w:val="20"/>
                <w:szCs w:val="20"/>
              </w:rPr>
              <w:t xml:space="preserve">, y agotar todas las vías legales correspondientes. </w:t>
            </w:r>
          </w:p>
          <w:p w14:paraId="2A16DC6C" w14:textId="1CBBA48E" w:rsidR="0050351C" w:rsidRPr="00403656" w:rsidRDefault="0050351C" w:rsidP="00777ACD">
            <w:pPr>
              <w:pStyle w:val="Prrafodelista"/>
              <w:numPr>
                <w:ilvl w:val="0"/>
                <w:numId w:val="12"/>
              </w:numPr>
              <w:autoSpaceDE w:val="0"/>
              <w:autoSpaceDN w:val="0"/>
              <w:adjustRightInd w:val="0"/>
              <w:spacing w:after="0" w:line="240" w:lineRule="auto"/>
              <w:ind w:left="458" w:hanging="425"/>
              <w:jc w:val="both"/>
              <w:rPr>
                <w:rFonts w:cs="Calibri"/>
                <w:sz w:val="20"/>
                <w:szCs w:val="20"/>
              </w:rPr>
            </w:pPr>
            <w:r w:rsidRPr="00403656">
              <w:rPr>
                <w:rFonts w:cs="Calibri"/>
                <w:sz w:val="20"/>
                <w:szCs w:val="20"/>
              </w:rPr>
              <w:t>En caso de no requerirse la interposición de algún medio impugnatorio, deberá contar con la autorización expresa del señor Sergio Espinosa Chiroque.</w:t>
            </w:r>
          </w:p>
          <w:p w14:paraId="4A12D4EE" w14:textId="557C9059" w:rsidR="0050351C" w:rsidRPr="00123A7B" w:rsidRDefault="0050351C" w:rsidP="00777ACD">
            <w:pPr>
              <w:pStyle w:val="Prrafodelista"/>
              <w:numPr>
                <w:ilvl w:val="0"/>
                <w:numId w:val="12"/>
              </w:numPr>
              <w:autoSpaceDE w:val="0"/>
              <w:autoSpaceDN w:val="0"/>
              <w:adjustRightInd w:val="0"/>
              <w:spacing w:after="0" w:line="240" w:lineRule="auto"/>
              <w:ind w:left="458" w:hanging="425"/>
              <w:jc w:val="both"/>
              <w:rPr>
                <w:rFonts w:cs="Calibri"/>
                <w:sz w:val="20"/>
                <w:szCs w:val="20"/>
              </w:rPr>
            </w:pPr>
            <w:r w:rsidRPr="00123A7B">
              <w:rPr>
                <w:rFonts w:cs="Calibri"/>
                <w:sz w:val="20"/>
                <w:szCs w:val="20"/>
              </w:rPr>
              <w:t>Absolver las consultas que le sean formuladas con relación al caso materia de la contratación, tanto por el señor Sergio Espinosa Chiroque como por la SBS.</w:t>
            </w:r>
          </w:p>
          <w:p w14:paraId="4F7F830E" w14:textId="26BA9527" w:rsidR="0050351C" w:rsidRPr="00123A7B" w:rsidRDefault="0050351C" w:rsidP="00777ACD">
            <w:pPr>
              <w:pStyle w:val="Prrafodelista"/>
              <w:numPr>
                <w:ilvl w:val="0"/>
                <w:numId w:val="12"/>
              </w:numPr>
              <w:autoSpaceDE w:val="0"/>
              <w:autoSpaceDN w:val="0"/>
              <w:adjustRightInd w:val="0"/>
              <w:spacing w:after="0" w:line="240" w:lineRule="auto"/>
              <w:ind w:left="458" w:hanging="425"/>
              <w:jc w:val="both"/>
              <w:rPr>
                <w:rFonts w:cs="Calibri"/>
                <w:sz w:val="20"/>
                <w:szCs w:val="20"/>
              </w:rPr>
            </w:pPr>
            <w:r w:rsidRPr="00123A7B">
              <w:rPr>
                <w:rFonts w:cs="Calibri"/>
                <w:sz w:val="20"/>
                <w:szCs w:val="20"/>
              </w:rPr>
              <w:t>Asistir a todas las diligencias que sean convocadas con motivo de la acción materia de la contratación.</w:t>
            </w:r>
          </w:p>
          <w:p w14:paraId="69D38CB2" w14:textId="5EF8C572" w:rsidR="0050351C" w:rsidRPr="00123A7B" w:rsidRDefault="0050351C" w:rsidP="00777ACD">
            <w:pPr>
              <w:pStyle w:val="Prrafodelista"/>
              <w:numPr>
                <w:ilvl w:val="0"/>
                <w:numId w:val="12"/>
              </w:numPr>
              <w:autoSpaceDE w:val="0"/>
              <w:autoSpaceDN w:val="0"/>
              <w:adjustRightInd w:val="0"/>
              <w:spacing w:after="0" w:line="240" w:lineRule="auto"/>
              <w:ind w:left="458" w:hanging="425"/>
              <w:jc w:val="both"/>
              <w:rPr>
                <w:rFonts w:cs="Calibri"/>
                <w:sz w:val="20"/>
                <w:szCs w:val="20"/>
              </w:rPr>
            </w:pPr>
            <w:r w:rsidRPr="00123A7B">
              <w:rPr>
                <w:rFonts w:cs="Calibri"/>
                <w:sz w:val="20"/>
                <w:szCs w:val="20"/>
              </w:rPr>
              <w:t xml:space="preserve">Asistir a las reuniones que le sean requeridas. </w:t>
            </w:r>
          </w:p>
          <w:p w14:paraId="73C975FB" w14:textId="08BB7CCF" w:rsidR="0050351C" w:rsidRPr="0050351C" w:rsidRDefault="0050351C" w:rsidP="00777ACD">
            <w:pPr>
              <w:pStyle w:val="Prrafodelista"/>
              <w:numPr>
                <w:ilvl w:val="0"/>
                <w:numId w:val="12"/>
              </w:numPr>
              <w:autoSpaceDE w:val="0"/>
              <w:autoSpaceDN w:val="0"/>
              <w:adjustRightInd w:val="0"/>
              <w:spacing w:after="0" w:line="240" w:lineRule="auto"/>
              <w:ind w:left="458" w:hanging="425"/>
              <w:rPr>
                <w:rFonts w:cs="Calibri"/>
              </w:rPr>
            </w:pPr>
            <w:r w:rsidRPr="0050351C">
              <w:rPr>
                <w:rFonts w:cs="Calibri"/>
                <w:sz w:val="20"/>
                <w:szCs w:val="20"/>
              </w:rPr>
              <w:t>Informar de manera inmediata al señor Sergio Espinosa Chiroque, por teléfono o por correo electrónico, según sea la urgencia, sobre las situaciones que requieran su decisión o acción inmediata efectuando las coordinaciones que correspondan y emitiendo un informe escrito cuando así se lo solicite.</w:t>
            </w:r>
          </w:p>
          <w:p w14:paraId="3D170C57" w14:textId="638E69BB" w:rsidR="00B60B0E" w:rsidRPr="005577AE" w:rsidRDefault="00B60B0E" w:rsidP="00373EE4">
            <w:pPr>
              <w:autoSpaceDE w:val="0"/>
              <w:autoSpaceDN w:val="0"/>
              <w:adjustRightInd w:val="0"/>
              <w:spacing w:after="0" w:line="240" w:lineRule="auto"/>
              <w:jc w:val="both"/>
              <w:rPr>
                <w:rFonts w:cs="Calibri"/>
              </w:rPr>
            </w:pPr>
          </w:p>
        </w:tc>
      </w:tr>
      <w:tr w:rsidR="005577AE" w:rsidRPr="005577AE" w14:paraId="1A1035E0" w14:textId="77777777" w:rsidTr="005D76AD">
        <w:trPr>
          <w:trHeight w:val="618"/>
        </w:trPr>
        <w:tc>
          <w:tcPr>
            <w:tcW w:w="8931" w:type="dxa"/>
            <w:gridSpan w:val="2"/>
            <w:vAlign w:val="center"/>
          </w:tcPr>
          <w:p w14:paraId="7C2B0949" w14:textId="515B9B07" w:rsidR="006E7F95" w:rsidRPr="005577AE" w:rsidRDefault="006E7F95" w:rsidP="006E7F95">
            <w:pPr>
              <w:autoSpaceDE w:val="0"/>
              <w:autoSpaceDN w:val="0"/>
              <w:adjustRightInd w:val="0"/>
              <w:spacing w:after="0" w:line="240" w:lineRule="auto"/>
              <w:jc w:val="both"/>
              <w:rPr>
                <w:rFonts w:cs="Calibri"/>
                <w:b/>
                <w:bCs/>
              </w:rPr>
            </w:pPr>
            <w:r w:rsidRPr="005577AE">
              <w:rPr>
                <w:rFonts w:cs="Calibri"/>
                <w:b/>
                <w:bCs/>
                <w:sz w:val="20"/>
                <w:szCs w:val="20"/>
              </w:rPr>
              <w:t xml:space="preserve">REQUISITOS DEL PROVEEDOR / PERFIL DEL CONSULTOR </w:t>
            </w:r>
          </w:p>
        </w:tc>
      </w:tr>
      <w:tr w:rsidR="005577AE" w:rsidRPr="005577AE" w14:paraId="1963A078" w14:textId="77777777" w:rsidTr="005D76AD">
        <w:trPr>
          <w:trHeight w:val="1392"/>
        </w:trPr>
        <w:tc>
          <w:tcPr>
            <w:tcW w:w="8931" w:type="dxa"/>
            <w:gridSpan w:val="2"/>
            <w:vAlign w:val="center"/>
          </w:tcPr>
          <w:p w14:paraId="56B669DE" w14:textId="77777777" w:rsidR="008348BC" w:rsidRPr="005577AE" w:rsidRDefault="008348BC" w:rsidP="00B60B0E">
            <w:pPr>
              <w:autoSpaceDE w:val="0"/>
              <w:autoSpaceDN w:val="0"/>
              <w:adjustRightInd w:val="0"/>
              <w:spacing w:after="0" w:line="240" w:lineRule="auto"/>
              <w:jc w:val="both"/>
              <w:rPr>
                <w:rFonts w:cs="Calibri"/>
                <w:sz w:val="20"/>
                <w:szCs w:val="20"/>
              </w:rPr>
            </w:pPr>
          </w:p>
          <w:p w14:paraId="26ECBDF2" w14:textId="0800B92C" w:rsidR="00D42BED" w:rsidRDefault="00D42BED" w:rsidP="00D42BED">
            <w:pPr>
              <w:autoSpaceDE w:val="0"/>
              <w:autoSpaceDN w:val="0"/>
              <w:adjustRightInd w:val="0"/>
              <w:spacing w:after="0" w:line="240" w:lineRule="auto"/>
              <w:jc w:val="both"/>
              <w:rPr>
                <w:rFonts w:cs="Calibri"/>
                <w:sz w:val="20"/>
                <w:szCs w:val="20"/>
              </w:rPr>
            </w:pPr>
            <w:r w:rsidRPr="00D42BED">
              <w:rPr>
                <w:rFonts w:cs="Calibri"/>
                <w:sz w:val="20"/>
                <w:szCs w:val="20"/>
              </w:rPr>
              <w:t xml:space="preserve">El proveedor </w:t>
            </w:r>
            <w:r w:rsidR="00D769A3">
              <w:rPr>
                <w:rFonts w:cs="Calibri"/>
                <w:sz w:val="20"/>
                <w:szCs w:val="20"/>
              </w:rPr>
              <w:t>es</w:t>
            </w:r>
            <w:r w:rsidRPr="00D42BED">
              <w:rPr>
                <w:rFonts w:cs="Calibri"/>
                <w:sz w:val="20"/>
                <w:szCs w:val="20"/>
              </w:rPr>
              <w:t xml:space="preserve"> un Estudio Jurídico conformado por abogados con </w:t>
            </w:r>
            <w:r w:rsidR="004A398A">
              <w:rPr>
                <w:rFonts w:cs="Calibri"/>
                <w:sz w:val="20"/>
                <w:szCs w:val="20"/>
              </w:rPr>
              <w:t xml:space="preserve">amplia </w:t>
            </w:r>
            <w:r w:rsidRPr="00D42BED">
              <w:rPr>
                <w:rFonts w:cs="Calibri"/>
                <w:sz w:val="20"/>
                <w:szCs w:val="20"/>
              </w:rPr>
              <w:t xml:space="preserve">experiencia reconocida y especialistas </w:t>
            </w:r>
            <w:r>
              <w:rPr>
                <w:rFonts w:cs="Calibri"/>
                <w:sz w:val="20"/>
                <w:szCs w:val="20"/>
              </w:rPr>
              <w:t>en defensa de altos funcionarios, en las áreas de derecho penal</w:t>
            </w:r>
            <w:r w:rsidR="004A398A">
              <w:rPr>
                <w:rFonts w:cs="Calibri"/>
                <w:sz w:val="20"/>
                <w:szCs w:val="20"/>
              </w:rPr>
              <w:t xml:space="preserve">, procesal </w:t>
            </w:r>
            <w:r w:rsidR="00373EE4">
              <w:rPr>
                <w:rFonts w:cs="Calibri"/>
                <w:sz w:val="20"/>
                <w:szCs w:val="20"/>
              </w:rPr>
              <w:t>penal, entre</w:t>
            </w:r>
            <w:r>
              <w:rPr>
                <w:rFonts w:cs="Calibri"/>
                <w:sz w:val="20"/>
                <w:szCs w:val="20"/>
              </w:rPr>
              <w:t xml:space="preserve"> otras materias relacionadas.</w:t>
            </w:r>
          </w:p>
          <w:p w14:paraId="3C8D7238" w14:textId="633FB9CA" w:rsidR="00D54048" w:rsidRPr="005577AE" w:rsidRDefault="00D54048" w:rsidP="00D42BED">
            <w:pPr>
              <w:autoSpaceDE w:val="0"/>
              <w:autoSpaceDN w:val="0"/>
              <w:adjustRightInd w:val="0"/>
              <w:spacing w:after="0" w:line="240" w:lineRule="auto"/>
              <w:jc w:val="both"/>
              <w:rPr>
                <w:rFonts w:cs="Calibri"/>
                <w:sz w:val="20"/>
                <w:szCs w:val="20"/>
              </w:rPr>
            </w:pPr>
            <w:r w:rsidRPr="005577AE">
              <w:rPr>
                <w:rFonts w:cs="Calibri"/>
                <w:sz w:val="20"/>
                <w:szCs w:val="20"/>
              </w:rPr>
              <w:t xml:space="preserve"> </w:t>
            </w:r>
          </w:p>
        </w:tc>
      </w:tr>
    </w:tbl>
    <w:p w14:paraId="14C01A36" w14:textId="77777777" w:rsidR="005D76AD" w:rsidRPr="005577AE" w:rsidRDefault="005D76AD" w:rsidP="005D76AD">
      <w:pPr>
        <w:spacing w:after="0"/>
      </w:pPr>
    </w:p>
    <w:tbl>
      <w:tblPr>
        <w:tblStyle w:val="Tablaconcuadrcula"/>
        <w:tblW w:w="8931" w:type="dxa"/>
        <w:tblInd w:w="-5" w:type="dxa"/>
        <w:tblLook w:val="04A0" w:firstRow="1" w:lastRow="0" w:firstColumn="1" w:lastColumn="0" w:noHBand="0" w:noVBand="1"/>
      </w:tblPr>
      <w:tblGrid>
        <w:gridCol w:w="2977"/>
        <w:gridCol w:w="5954"/>
      </w:tblGrid>
      <w:tr w:rsidR="005577AE" w:rsidRPr="005577AE" w14:paraId="65861C3B" w14:textId="77777777" w:rsidTr="004B0CAD">
        <w:trPr>
          <w:trHeight w:val="1231"/>
        </w:trPr>
        <w:tc>
          <w:tcPr>
            <w:tcW w:w="2977" w:type="dxa"/>
            <w:vAlign w:val="center"/>
          </w:tcPr>
          <w:p w14:paraId="1DD3903E" w14:textId="77777777" w:rsidR="005D76AD" w:rsidRPr="005577AE" w:rsidRDefault="005D76AD" w:rsidP="004767C5">
            <w:pPr>
              <w:autoSpaceDE w:val="0"/>
              <w:autoSpaceDN w:val="0"/>
              <w:adjustRightInd w:val="0"/>
              <w:spacing w:after="0" w:line="240" w:lineRule="auto"/>
              <w:jc w:val="both"/>
              <w:rPr>
                <w:rFonts w:cs="Calibri"/>
                <w:b/>
                <w:bCs/>
                <w:sz w:val="20"/>
                <w:szCs w:val="20"/>
              </w:rPr>
            </w:pPr>
            <w:r w:rsidRPr="005577AE">
              <w:rPr>
                <w:rFonts w:cs="Calibri"/>
                <w:b/>
                <w:bCs/>
                <w:sz w:val="20"/>
                <w:szCs w:val="20"/>
              </w:rPr>
              <w:t xml:space="preserve">LUGAR Y PLAZO DE EJECUCIÓN </w:t>
            </w:r>
          </w:p>
          <w:p w14:paraId="58516B38" w14:textId="77777777" w:rsidR="005D76AD" w:rsidRPr="005577AE" w:rsidRDefault="005D76AD" w:rsidP="004767C5">
            <w:pPr>
              <w:autoSpaceDE w:val="0"/>
              <w:autoSpaceDN w:val="0"/>
              <w:adjustRightInd w:val="0"/>
              <w:spacing w:after="0" w:line="240" w:lineRule="auto"/>
              <w:jc w:val="both"/>
              <w:rPr>
                <w:rFonts w:cs="Calibri"/>
                <w:b/>
                <w:bCs/>
                <w:sz w:val="16"/>
                <w:szCs w:val="16"/>
              </w:rPr>
            </w:pPr>
            <w:r w:rsidRPr="005577AE">
              <w:rPr>
                <w:rFonts w:cs="Calibri"/>
                <w:i/>
                <w:iCs/>
                <w:sz w:val="16"/>
                <w:szCs w:val="16"/>
              </w:rPr>
              <w:t>(expresar el plazo en días calendario</w:t>
            </w:r>
          </w:p>
        </w:tc>
        <w:tc>
          <w:tcPr>
            <w:tcW w:w="5954" w:type="dxa"/>
            <w:vAlign w:val="center"/>
          </w:tcPr>
          <w:p w14:paraId="468B353C" w14:textId="11D08252" w:rsidR="005D76AD" w:rsidRPr="00D42BED" w:rsidRDefault="00D42BED" w:rsidP="004767C5">
            <w:pPr>
              <w:autoSpaceDE w:val="0"/>
              <w:autoSpaceDN w:val="0"/>
              <w:adjustRightInd w:val="0"/>
              <w:spacing w:after="0" w:line="240" w:lineRule="auto"/>
              <w:jc w:val="both"/>
              <w:rPr>
                <w:rFonts w:cs="Calibri"/>
                <w:sz w:val="20"/>
                <w:szCs w:val="20"/>
              </w:rPr>
            </w:pPr>
            <w:r w:rsidRPr="00D42BED">
              <w:rPr>
                <w:rFonts w:cs="Calibri"/>
                <w:sz w:val="20"/>
                <w:szCs w:val="20"/>
              </w:rPr>
              <w:t xml:space="preserve">El plazo de vigencia del contrato será en función a la conclusión del encargo conferido y comenzará a regir </w:t>
            </w:r>
            <w:r w:rsidR="00373EE4">
              <w:rPr>
                <w:rFonts w:cs="Calibri"/>
                <w:sz w:val="20"/>
                <w:szCs w:val="20"/>
              </w:rPr>
              <w:t xml:space="preserve">a partir del día siguiente de suscrito el contrato. </w:t>
            </w:r>
            <w:r w:rsidR="000B4CBE">
              <w:rPr>
                <w:rFonts w:cs="Calibri"/>
                <w:sz w:val="20"/>
                <w:szCs w:val="20"/>
              </w:rPr>
              <w:t xml:space="preserve">Se estima que la </w:t>
            </w:r>
            <w:r w:rsidR="00403656">
              <w:rPr>
                <w:rFonts w:cs="Calibri"/>
                <w:sz w:val="20"/>
                <w:szCs w:val="20"/>
              </w:rPr>
              <w:t xml:space="preserve">duración de la </w:t>
            </w:r>
            <w:r w:rsidR="000B4CBE">
              <w:rPr>
                <w:rFonts w:cs="Calibri"/>
                <w:sz w:val="20"/>
                <w:szCs w:val="20"/>
              </w:rPr>
              <w:t>tramitación de</w:t>
            </w:r>
            <w:r w:rsidR="00403656">
              <w:rPr>
                <w:rFonts w:cs="Calibri"/>
                <w:sz w:val="20"/>
                <w:szCs w:val="20"/>
              </w:rPr>
              <w:t xml:space="preserve">l patrocinio </w:t>
            </w:r>
            <w:r w:rsidR="000F2080">
              <w:rPr>
                <w:rFonts w:cs="Calibri"/>
                <w:sz w:val="20"/>
                <w:szCs w:val="20"/>
              </w:rPr>
              <w:t>legal será de aproximadamente siete meses</w:t>
            </w:r>
            <w:r w:rsidR="004B0CAD">
              <w:rPr>
                <w:rFonts w:cs="Calibri"/>
                <w:sz w:val="20"/>
                <w:szCs w:val="20"/>
              </w:rPr>
              <w:t xml:space="preserve"> </w:t>
            </w:r>
          </w:p>
        </w:tc>
      </w:tr>
    </w:tbl>
    <w:p w14:paraId="62EB5E51" w14:textId="77777777" w:rsidR="00070F1C" w:rsidRPr="005577AE" w:rsidRDefault="00070F1C" w:rsidP="00070F1C">
      <w:pPr>
        <w:spacing w:after="0"/>
      </w:pPr>
    </w:p>
    <w:tbl>
      <w:tblPr>
        <w:tblStyle w:val="Tablaconcuadrcula"/>
        <w:tblW w:w="8926" w:type="dxa"/>
        <w:tblLook w:val="04A0" w:firstRow="1" w:lastRow="0" w:firstColumn="1" w:lastColumn="0" w:noHBand="0" w:noVBand="1"/>
      </w:tblPr>
      <w:tblGrid>
        <w:gridCol w:w="8926"/>
      </w:tblGrid>
      <w:tr w:rsidR="005577AE" w:rsidRPr="005577AE" w14:paraId="2BEE4128" w14:textId="77777777" w:rsidTr="00B60B0E">
        <w:trPr>
          <w:trHeight w:val="495"/>
        </w:trPr>
        <w:tc>
          <w:tcPr>
            <w:tcW w:w="8926" w:type="dxa"/>
            <w:vAlign w:val="center"/>
          </w:tcPr>
          <w:p w14:paraId="4E04DF10" w14:textId="2E3BF4D2" w:rsidR="006E7F95" w:rsidRPr="005577AE" w:rsidRDefault="00583DE6" w:rsidP="00B60B0E">
            <w:pPr>
              <w:autoSpaceDE w:val="0"/>
              <w:autoSpaceDN w:val="0"/>
              <w:adjustRightInd w:val="0"/>
              <w:spacing w:after="0" w:line="240" w:lineRule="auto"/>
              <w:jc w:val="both"/>
              <w:rPr>
                <w:rFonts w:cs="Calibri"/>
                <w:b/>
                <w:bCs/>
                <w:sz w:val="20"/>
                <w:szCs w:val="20"/>
              </w:rPr>
            </w:pPr>
            <w:r w:rsidRPr="005577AE">
              <w:rPr>
                <w:rFonts w:cs="Calibri"/>
                <w:b/>
                <w:bCs/>
                <w:i/>
                <w:iCs/>
                <w:sz w:val="20"/>
                <w:szCs w:val="20"/>
              </w:rPr>
              <w:t xml:space="preserve">ENTREGABLES </w:t>
            </w:r>
          </w:p>
        </w:tc>
      </w:tr>
      <w:tr w:rsidR="00B60B0E" w:rsidRPr="005577AE" w14:paraId="2D220C04" w14:textId="77777777" w:rsidTr="00CB4B0A">
        <w:trPr>
          <w:trHeight w:val="1246"/>
        </w:trPr>
        <w:tc>
          <w:tcPr>
            <w:tcW w:w="8926" w:type="dxa"/>
            <w:vAlign w:val="center"/>
          </w:tcPr>
          <w:p w14:paraId="6CFFCDE3" w14:textId="3AA4C864" w:rsidR="008348BC" w:rsidRPr="00DB54A6" w:rsidRDefault="005F6ED2" w:rsidP="00583DE6">
            <w:pPr>
              <w:autoSpaceDE w:val="0"/>
              <w:autoSpaceDN w:val="0"/>
              <w:adjustRightInd w:val="0"/>
              <w:spacing w:after="0" w:line="240" w:lineRule="auto"/>
              <w:jc w:val="both"/>
              <w:rPr>
                <w:rFonts w:cs="Calibri"/>
                <w:sz w:val="20"/>
                <w:szCs w:val="20"/>
              </w:rPr>
            </w:pPr>
            <w:r w:rsidRPr="00DB54A6">
              <w:rPr>
                <w:rFonts w:cs="Calibri"/>
                <w:sz w:val="20"/>
                <w:szCs w:val="20"/>
              </w:rPr>
              <w:lastRenderedPageBreak/>
              <w:t>El contratista presentará los siguientes entregables:</w:t>
            </w:r>
          </w:p>
          <w:p w14:paraId="7F705B23" w14:textId="77777777" w:rsidR="005F6ED2" w:rsidRPr="00DB54A6" w:rsidRDefault="005F6ED2" w:rsidP="00583DE6">
            <w:pPr>
              <w:autoSpaceDE w:val="0"/>
              <w:autoSpaceDN w:val="0"/>
              <w:adjustRightInd w:val="0"/>
              <w:spacing w:after="0" w:line="240" w:lineRule="auto"/>
              <w:jc w:val="both"/>
              <w:rPr>
                <w:rFonts w:cs="Calibri"/>
                <w:sz w:val="20"/>
                <w:szCs w:val="20"/>
              </w:rPr>
            </w:pPr>
          </w:p>
          <w:p w14:paraId="270A2F74" w14:textId="32E706A4" w:rsidR="00553919" w:rsidRPr="00DB54A6" w:rsidRDefault="004802A6" w:rsidP="00553919">
            <w:pPr>
              <w:pStyle w:val="Prrafodelista"/>
              <w:numPr>
                <w:ilvl w:val="0"/>
                <w:numId w:val="10"/>
              </w:numPr>
              <w:autoSpaceDE w:val="0"/>
              <w:autoSpaceDN w:val="0"/>
              <w:adjustRightInd w:val="0"/>
              <w:spacing w:after="0" w:line="240" w:lineRule="auto"/>
              <w:ind w:left="179" w:hanging="179"/>
              <w:jc w:val="both"/>
              <w:rPr>
                <w:rFonts w:ascii="Calibri" w:hAnsi="Calibri" w:cs="Calibri"/>
                <w:sz w:val="20"/>
                <w:szCs w:val="20"/>
              </w:rPr>
            </w:pPr>
            <w:r w:rsidRPr="00DB54A6">
              <w:rPr>
                <w:rFonts w:ascii="Calibri" w:hAnsi="Calibri" w:cs="Calibri"/>
                <w:sz w:val="20"/>
                <w:szCs w:val="20"/>
              </w:rPr>
              <w:t xml:space="preserve">Un informe comunicando la presentación de un </w:t>
            </w:r>
            <w:r w:rsidR="00553919" w:rsidRPr="00DB54A6">
              <w:rPr>
                <w:rFonts w:ascii="Calibri" w:hAnsi="Calibri" w:cs="Calibri"/>
                <w:sz w:val="20"/>
                <w:szCs w:val="20"/>
              </w:rPr>
              <w:t xml:space="preserve">escrito de descargo frente a las imputaciones del ciudadano </w:t>
            </w:r>
            <w:r w:rsidRPr="00DB54A6">
              <w:rPr>
                <w:rFonts w:ascii="Calibri" w:hAnsi="Calibri" w:cs="Calibri"/>
                <w:sz w:val="20"/>
                <w:szCs w:val="20"/>
              </w:rPr>
              <w:t xml:space="preserve">denunciante </w:t>
            </w:r>
            <w:r w:rsidR="00553919" w:rsidRPr="00DB54A6">
              <w:rPr>
                <w:rFonts w:ascii="Calibri" w:hAnsi="Calibri" w:cs="Calibri"/>
                <w:sz w:val="20"/>
                <w:szCs w:val="20"/>
              </w:rPr>
              <w:t>Javier Mujica Petit</w:t>
            </w:r>
            <w:r w:rsidR="000F2080" w:rsidRPr="00DB54A6">
              <w:rPr>
                <w:rFonts w:ascii="Calibri" w:hAnsi="Calibri" w:cs="Calibri"/>
                <w:sz w:val="20"/>
                <w:szCs w:val="20"/>
              </w:rPr>
              <w:t>, el cual será presentado cinco días después de presentado el escrito</w:t>
            </w:r>
            <w:r w:rsidR="00553919" w:rsidRPr="00DB54A6">
              <w:rPr>
                <w:rFonts w:ascii="Calibri" w:hAnsi="Calibri" w:cs="Calibri"/>
                <w:sz w:val="20"/>
                <w:szCs w:val="20"/>
              </w:rPr>
              <w:t xml:space="preserve">. </w:t>
            </w:r>
            <w:r w:rsidRPr="00DB54A6">
              <w:rPr>
                <w:rFonts w:ascii="Calibri" w:hAnsi="Calibri" w:cs="Calibri"/>
                <w:sz w:val="20"/>
                <w:szCs w:val="20"/>
              </w:rPr>
              <w:t xml:space="preserve"> </w:t>
            </w:r>
          </w:p>
          <w:p w14:paraId="0585DAC7" w14:textId="5686EB99" w:rsidR="008E7B57" w:rsidRPr="00DB54A6" w:rsidRDefault="008E7B57" w:rsidP="008E7B57">
            <w:pPr>
              <w:pStyle w:val="Prrafodelista"/>
              <w:numPr>
                <w:ilvl w:val="0"/>
                <w:numId w:val="10"/>
              </w:numPr>
              <w:autoSpaceDE w:val="0"/>
              <w:autoSpaceDN w:val="0"/>
              <w:adjustRightInd w:val="0"/>
              <w:spacing w:after="0" w:line="240" w:lineRule="auto"/>
              <w:ind w:left="179" w:hanging="179"/>
              <w:jc w:val="both"/>
              <w:rPr>
                <w:rFonts w:ascii="Calibri" w:hAnsi="Calibri" w:cs="Calibri"/>
                <w:sz w:val="20"/>
                <w:szCs w:val="20"/>
              </w:rPr>
            </w:pPr>
            <w:r w:rsidRPr="00DB54A6">
              <w:rPr>
                <w:rFonts w:ascii="Calibri" w:hAnsi="Calibri" w:cs="Calibri"/>
                <w:sz w:val="20"/>
                <w:szCs w:val="20"/>
              </w:rPr>
              <w:t xml:space="preserve"> Un Informe comunicando sobre la audiencia a realizarse</w:t>
            </w:r>
            <w:r w:rsidR="000F2080" w:rsidRPr="00DB54A6">
              <w:rPr>
                <w:rFonts w:ascii="Calibri" w:hAnsi="Calibri" w:cs="Calibri"/>
                <w:sz w:val="20"/>
                <w:szCs w:val="20"/>
              </w:rPr>
              <w:t>, en cinco días de recibida la notificación con la fecha de la audiencia.</w:t>
            </w:r>
            <w:r w:rsidRPr="00DB54A6">
              <w:rPr>
                <w:rFonts w:ascii="Calibri" w:hAnsi="Calibri" w:cs="Calibri"/>
                <w:sz w:val="20"/>
                <w:szCs w:val="20"/>
              </w:rPr>
              <w:t xml:space="preserve"> </w:t>
            </w:r>
          </w:p>
          <w:p w14:paraId="4CCB36DA" w14:textId="2C6068A1" w:rsidR="00553919" w:rsidRPr="00DB54A6" w:rsidRDefault="004802A6" w:rsidP="004802A6">
            <w:pPr>
              <w:pStyle w:val="Prrafodelista"/>
              <w:numPr>
                <w:ilvl w:val="0"/>
                <w:numId w:val="10"/>
              </w:numPr>
              <w:autoSpaceDE w:val="0"/>
              <w:autoSpaceDN w:val="0"/>
              <w:adjustRightInd w:val="0"/>
              <w:spacing w:after="0" w:line="240" w:lineRule="auto"/>
              <w:ind w:left="179" w:hanging="179"/>
              <w:jc w:val="both"/>
              <w:rPr>
                <w:rFonts w:ascii="Calibri" w:hAnsi="Calibri" w:cs="Calibri"/>
                <w:sz w:val="20"/>
                <w:szCs w:val="20"/>
              </w:rPr>
            </w:pPr>
            <w:r w:rsidRPr="00DB54A6">
              <w:rPr>
                <w:rFonts w:ascii="Calibri" w:hAnsi="Calibri" w:cs="Calibri"/>
                <w:sz w:val="20"/>
                <w:szCs w:val="20"/>
              </w:rPr>
              <w:t xml:space="preserve">Un </w:t>
            </w:r>
            <w:r w:rsidR="00553919" w:rsidRPr="00DB54A6">
              <w:rPr>
                <w:rFonts w:ascii="Calibri" w:hAnsi="Calibri" w:cs="Calibri"/>
                <w:sz w:val="20"/>
                <w:szCs w:val="20"/>
              </w:rPr>
              <w:t>Informe</w:t>
            </w:r>
            <w:r w:rsidRPr="00DB54A6">
              <w:rPr>
                <w:rFonts w:ascii="Calibri" w:hAnsi="Calibri" w:cs="Calibri"/>
                <w:sz w:val="20"/>
                <w:szCs w:val="20"/>
              </w:rPr>
              <w:t xml:space="preserve"> comunicando </w:t>
            </w:r>
            <w:r w:rsidR="00553919" w:rsidRPr="00DB54A6">
              <w:rPr>
                <w:rFonts w:ascii="Calibri" w:hAnsi="Calibri" w:cs="Calibri"/>
                <w:sz w:val="20"/>
                <w:szCs w:val="20"/>
              </w:rPr>
              <w:t xml:space="preserve">la decisión que emita el Consejo de Ética </w:t>
            </w:r>
            <w:r w:rsidRPr="00DB54A6">
              <w:rPr>
                <w:rFonts w:ascii="Calibri" w:hAnsi="Calibri" w:cs="Calibri"/>
                <w:sz w:val="20"/>
                <w:szCs w:val="20"/>
              </w:rPr>
              <w:t>del</w:t>
            </w:r>
            <w:r w:rsidR="00553919" w:rsidRPr="00DB54A6">
              <w:rPr>
                <w:rFonts w:ascii="Calibri" w:hAnsi="Calibri" w:cs="Calibri"/>
                <w:sz w:val="20"/>
                <w:szCs w:val="20"/>
              </w:rPr>
              <w:t xml:space="preserve"> Colegio de Abogados de Lima, </w:t>
            </w:r>
            <w:r w:rsidR="000F2080" w:rsidRPr="00DB54A6">
              <w:rPr>
                <w:rFonts w:ascii="Calibri" w:hAnsi="Calibri" w:cs="Calibri"/>
                <w:sz w:val="20"/>
                <w:szCs w:val="20"/>
              </w:rPr>
              <w:t>el cual será remitido en el plazo de cinco días después de recibida la notificación.</w:t>
            </w:r>
          </w:p>
          <w:p w14:paraId="44FC4F8F" w14:textId="1BFD28A7" w:rsidR="008E7B57" w:rsidRPr="00DB54A6" w:rsidRDefault="008E7B57" w:rsidP="008E7B57">
            <w:pPr>
              <w:pStyle w:val="Prrafodelista"/>
              <w:numPr>
                <w:ilvl w:val="0"/>
                <w:numId w:val="10"/>
              </w:numPr>
              <w:autoSpaceDE w:val="0"/>
              <w:autoSpaceDN w:val="0"/>
              <w:adjustRightInd w:val="0"/>
              <w:spacing w:after="0" w:line="240" w:lineRule="auto"/>
              <w:ind w:left="179" w:hanging="179"/>
              <w:jc w:val="both"/>
              <w:rPr>
                <w:rFonts w:ascii="Calibri" w:hAnsi="Calibri" w:cs="Calibri"/>
                <w:sz w:val="20"/>
                <w:szCs w:val="20"/>
              </w:rPr>
            </w:pPr>
            <w:r w:rsidRPr="00DB54A6">
              <w:rPr>
                <w:rFonts w:ascii="Calibri" w:hAnsi="Calibri" w:cs="Calibri"/>
                <w:sz w:val="20"/>
                <w:szCs w:val="20"/>
              </w:rPr>
              <w:t xml:space="preserve"> Un Informe comunicando la presentación de u</w:t>
            </w:r>
            <w:r w:rsidR="00553919" w:rsidRPr="00DB54A6">
              <w:rPr>
                <w:rFonts w:ascii="Calibri" w:hAnsi="Calibri" w:cs="Calibri"/>
                <w:sz w:val="20"/>
                <w:szCs w:val="20"/>
              </w:rPr>
              <w:t xml:space="preserve">n recurso de apelación </w:t>
            </w:r>
            <w:r w:rsidRPr="00DB54A6">
              <w:rPr>
                <w:rFonts w:ascii="Calibri" w:hAnsi="Calibri" w:cs="Calibri"/>
                <w:sz w:val="20"/>
                <w:szCs w:val="20"/>
              </w:rPr>
              <w:t xml:space="preserve">contra la </w:t>
            </w:r>
            <w:r w:rsidR="00553919" w:rsidRPr="00DB54A6">
              <w:rPr>
                <w:rFonts w:ascii="Calibri" w:hAnsi="Calibri" w:cs="Calibri"/>
                <w:sz w:val="20"/>
                <w:szCs w:val="20"/>
              </w:rPr>
              <w:t>decisión del Consejo de Ética</w:t>
            </w:r>
            <w:r w:rsidRPr="00DB54A6">
              <w:rPr>
                <w:rFonts w:ascii="Calibri" w:hAnsi="Calibri" w:cs="Calibri"/>
                <w:sz w:val="20"/>
                <w:szCs w:val="20"/>
              </w:rPr>
              <w:t xml:space="preserve"> en el caso de un pronunciamiento no favorable al Sr. Sergio Espinosa</w:t>
            </w:r>
            <w:r w:rsidR="00553919" w:rsidRPr="00DB54A6">
              <w:rPr>
                <w:rFonts w:ascii="Calibri" w:hAnsi="Calibri" w:cs="Calibri"/>
                <w:sz w:val="20"/>
                <w:szCs w:val="20"/>
              </w:rPr>
              <w:t xml:space="preserve">, o </w:t>
            </w:r>
            <w:r w:rsidRPr="00DB54A6">
              <w:rPr>
                <w:rFonts w:ascii="Calibri" w:hAnsi="Calibri" w:cs="Calibri"/>
                <w:sz w:val="20"/>
                <w:szCs w:val="20"/>
              </w:rPr>
              <w:t xml:space="preserve">informando </w:t>
            </w:r>
            <w:r w:rsidR="00553919" w:rsidRPr="00DB54A6">
              <w:rPr>
                <w:rFonts w:ascii="Calibri" w:hAnsi="Calibri" w:cs="Calibri"/>
                <w:sz w:val="20"/>
                <w:szCs w:val="20"/>
              </w:rPr>
              <w:t>lo que resuelva el Tribunal de Honor, en el caso en el que el apelante sea el denunciante</w:t>
            </w:r>
            <w:r w:rsidR="000F2080" w:rsidRPr="00DB54A6">
              <w:rPr>
                <w:rFonts w:ascii="Calibri" w:hAnsi="Calibri" w:cs="Calibri"/>
                <w:sz w:val="20"/>
                <w:szCs w:val="20"/>
              </w:rPr>
              <w:t>, ello en el plazo de cinco días</w:t>
            </w:r>
            <w:r w:rsidR="00553919" w:rsidRPr="00DB54A6">
              <w:rPr>
                <w:rFonts w:ascii="Calibri" w:hAnsi="Calibri" w:cs="Calibri"/>
                <w:sz w:val="20"/>
                <w:szCs w:val="20"/>
              </w:rPr>
              <w:t>. De no presentarse ninguno de estos</w:t>
            </w:r>
            <w:r w:rsidRPr="00DB54A6">
              <w:rPr>
                <w:rFonts w:ascii="Calibri" w:hAnsi="Calibri" w:cs="Calibri"/>
                <w:sz w:val="20"/>
                <w:szCs w:val="20"/>
              </w:rPr>
              <w:t xml:space="preserve"> últimos</w:t>
            </w:r>
            <w:r w:rsidR="00553919" w:rsidRPr="00DB54A6">
              <w:rPr>
                <w:rFonts w:ascii="Calibri" w:hAnsi="Calibri" w:cs="Calibri"/>
                <w:sz w:val="20"/>
                <w:szCs w:val="20"/>
              </w:rPr>
              <w:t xml:space="preserve"> supuestos, </w:t>
            </w:r>
            <w:r w:rsidRPr="00DB54A6">
              <w:rPr>
                <w:rFonts w:ascii="Calibri" w:hAnsi="Calibri" w:cs="Calibri"/>
                <w:sz w:val="20"/>
                <w:szCs w:val="20"/>
              </w:rPr>
              <w:t>no se abonará el monto anteriormente señalado.</w:t>
            </w:r>
          </w:p>
          <w:p w14:paraId="22D6E125" w14:textId="77777777" w:rsidR="0050351C" w:rsidRPr="00DB54A6" w:rsidRDefault="0050351C" w:rsidP="0050351C">
            <w:pPr>
              <w:autoSpaceDE w:val="0"/>
              <w:autoSpaceDN w:val="0"/>
              <w:adjustRightInd w:val="0"/>
              <w:spacing w:after="0" w:line="240" w:lineRule="auto"/>
              <w:jc w:val="both"/>
              <w:rPr>
                <w:rFonts w:cs="Calibri"/>
                <w:sz w:val="20"/>
                <w:szCs w:val="20"/>
              </w:rPr>
            </w:pPr>
          </w:p>
          <w:p w14:paraId="24C32133" w14:textId="4F977551" w:rsidR="0050351C" w:rsidRPr="00DB54A6" w:rsidRDefault="0050351C" w:rsidP="0050351C">
            <w:pPr>
              <w:autoSpaceDE w:val="0"/>
              <w:autoSpaceDN w:val="0"/>
              <w:adjustRightInd w:val="0"/>
              <w:spacing w:after="0" w:line="240" w:lineRule="auto"/>
              <w:jc w:val="both"/>
              <w:rPr>
                <w:rFonts w:eastAsia="Calibri" w:cs="Calibri"/>
                <w:sz w:val="20"/>
                <w:szCs w:val="20"/>
              </w:rPr>
            </w:pPr>
            <w:r w:rsidRPr="00DB54A6">
              <w:rPr>
                <w:rFonts w:eastAsia="Calibri" w:cs="Calibri"/>
                <w:sz w:val="20"/>
                <w:szCs w:val="20"/>
              </w:rPr>
              <w:t xml:space="preserve">El contratista debe remitir sus entregables y cualquier documentación necesaria o adicional a través de la mesa de partes virtual de LA SUPERINTENDENCIA ubicada en la página web: </w:t>
            </w:r>
            <w:hyperlink r:id="rId11" w:history="1">
              <w:r w:rsidRPr="00DB54A6">
                <w:rPr>
                  <w:rStyle w:val="Hipervnculo"/>
                  <w:rFonts w:eastAsia="Calibri" w:cs="Calibri"/>
                  <w:b/>
                  <w:bCs/>
                  <w:sz w:val="20"/>
                  <w:szCs w:val="20"/>
                </w:rPr>
                <w:t>https://www.sbs.gob.pe/mesa-de-partes-virtual</w:t>
              </w:r>
            </w:hyperlink>
            <w:r w:rsidRPr="00DB54A6">
              <w:rPr>
                <w:rFonts w:eastAsia="Calibri" w:cs="Calibri"/>
                <w:sz w:val="20"/>
                <w:szCs w:val="20"/>
              </w:rPr>
              <w:t xml:space="preserve"> </w:t>
            </w:r>
          </w:p>
          <w:p w14:paraId="299DFDE5" w14:textId="1E850D26" w:rsidR="00B60B0E" w:rsidRPr="005577AE" w:rsidRDefault="00B60B0E" w:rsidP="008E7B57">
            <w:pPr>
              <w:pStyle w:val="Prrafodelista"/>
              <w:autoSpaceDE w:val="0"/>
              <w:autoSpaceDN w:val="0"/>
              <w:adjustRightInd w:val="0"/>
              <w:spacing w:after="0" w:line="240" w:lineRule="auto"/>
              <w:ind w:left="179"/>
              <w:jc w:val="both"/>
              <w:rPr>
                <w:rFonts w:cs="Calibri"/>
                <w:sz w:val="20"/>
                <w:szCs w:val="20"/>
              </w:rPr>
            </w:pPr>
          </w:p>
        </w:tc>
      </w:tr>
    </w:tbl>
    <w:p w14:paraId="600FDEB8" w14:textId="77777777" w:rsidR="00070F1C" w:rsidRPr="005577AE" w:rsidRDefault="00070F1C" w:rsidP="00070F1C">
      <w:pPr>
        <w:spacing w:after="0"/>
      </w:pPr>
    </w:p>
    <w:tbl>
      <w:tblPr>
        <w:tblStyle w:val="Tablaconcuadrcula"/>
        <w:tblW w:w="8926" w:type="dxa"/>
        <w:tblLook w:val="04A0" w:firstRow="1" w:lastRow="0" w:firstColumn="1" w:lastColumn="0" w:noHBand="0" w:noVBand="1"/>
      </w:tblPr>
      <w:tblGrid>
        <w:gridCol w:w="8926"/>
      </w:tblGrid>
      <w:tr w:rsidR="005577AE" w:rsidRPr="005577AE" w14:paraId="6DFFB214" w14:textId="77777777" w:rsidTr="00B60B0E">
        <w:trPr>
          <w:trHeight w:val="618"/>
        </w:trPr>
        <w:tc>
          <w:tcPr>
            <w:tcW w:w="8926" w:type="dxa"/>
            <w:vAlign w:val="center"/>
          </w:tcPr>
          <w:p w14:paraId="6986A89E" w14:textId="66144D53" w:rsidR="00B60B0E" w:rsidRPr="005577AE" w:rsidRDefault="00B60B0E" w:rsidP="00B60B0E">
            <w:pPr>
              <w:autoSpaceDE w:val="0"/>
              <w:autoSpaceDN w:val="0"/>
              <w:adjustRightInd w:val="0"/>
              <w:spacing w:after="0" w:line="240" w:lineRule="auto"/>
              <w:jc w:val="both"/>
              <w:rPr>
                <w:rFonts w:cs="Calibri"/>
                <w:b/>
                <w:bCs/>
                <w:i/>
                <w:iCs/>
                <w:sz w:val="20"/>
                <w:szCs w:val="20"/>
              </w:rPr>
            </w:pPr>
            <w:r w:rsidRPr="005577AE">
              <w:rPr>
                <w:rFonts w:cs="Calibri"/>
                <w:b/>
                <w:bCs/>
                <w:sz w:val="20"/>
                <w:szCs w:val="20"/>
              </w:rPr>
              <w:t xml:space="preserve">CONFORMIDAD </w:t>
            </w:r>
            <w:r w:rsidRPr="005577AE">
              <w:rPr>
                <w:rFonts w:cs="Calibri"/>
                <w:i/>
                <w:iCs/>
                <w:sz w:val="16"/>
                <w:szCs w:val="16"/>
              </w:rPr>
              <w:t>(Indicar el área o áreas responsables de otorgar la conformidad del servicio y precisar el procedimiento y requisitos que debe cumplir el proveedor para el otorgamiento de la conformidad)</w:t>
            </w:r>
            <w:r w:rsidR="0068329B" w:rsidRPr="005577AE">
              <w:rPr>
                <w:rFonts w:cs="Calibri"/>
                <w:i/>
                <w:iCs/>
                <w:sz w:val="16"/>
                <w:szCs w:val="16"/>
                <w:vertAlign w:val="superscript"/>
              </w:rPr>
              <w:t xml:space="preserve"> </w:t>
            </w:r>
            <w:r w:rsidR="0068329B" w:rsidRPr="005577AE">
              <w:rPr>
                <w:rFonts w:cs="Calibri"/>
                <w:i/>
                <w:iCs/>
                <w:sz w:val="16"/>
                <w:szCs w:val="16"/>
                <w:vertAlign w:val="superscript"/>
              </w:rPr>
              <w:footnoteReference w:id="1"/>
            </w:r>
          </w:p>
        </w:tc>
      </w:tr>
      <w:tr w:rsidR="00B60B0E" w:rsidRPr="005577AE" w14:paraId="3196ECB2" w14:textId="77777777" w:rsidTr="0068329B">
        <w:trPr>
          <w:trHeight w:val="887"/>
        </w:trPr>
        <w:tc>
          <w:tcPr>
            <w:tcW w:w="8926" w:type="dxa"/>
            <w:vAlign w:val="center"/>
          </w:tcPr>
          <w:p w14:paraId="42B6D195" w14:textId="77777777" w:rsidR="008348BC" w:rsidRPr="005577AE" w:rsidRDefault="008348BC" w:rsidP="008348BC">
            <w:pPr>
              <w:autoSpaceDE w:val="0"/>
              <w:autoSpaceDN w:val="0"/>
              <w:adjustRightInd w:val="0"/>
              <w:spacing w:after="0" w:line="240" w:lineRule="auto"/>
              <w:rPr>
                <w:rFonts w:cs="Calibri"/>
                <w:sz w:val="20"/>
                <w:szCs w:val="20"/>
              </w:rPr>
            </w:pPr>
          </w:p>
          <w:p w14:paraId="6984A7CD" w14:textId="71D48049" w:rsidR="008348BC" w:rsidRPr="005577AE" w:rsidRDefault="008348BC" w:rsidP="004A398A">
            <w:pPr>
              <w:pStyle w:val="Prrafodelista"/>
              <w:numPr>
                <w:ilvl w:val="0"/>
                <w:numId w:val="2"/>
              </w:numPr>
              <w:tabs>
                <w:tab w:val="left" w:pos="306"/>
              </w:tabs>
              <w:autoSpaceDE w:val="0"/>
              <w:autoSpaceDN w:val="0"/>
              <w:adjustRightInd w:val="0"/>
              <w:spacing w:after="0" w:line="240" w:lineRule="auto"/>
              <w:ind w:left="34" w:firstLine="0"/>
              <w:rPr>
                <w:rFonts w:cs="Calibri"/>
                <w:sz w:val="20"/>
                <w:szCs w:val="20"/>
              </w:rPr>
            </w:pPr>
            <w:r w:rsidRPr="005577AE">
              <w:rPr>
                <w:rFonts w:cs="Calibri"/>
                <w:sz w:val="20"/>
                <w:szCs w:val="20"/>
              </w:rPr>
              <w:t>Área responsable</w:t>
            </w:r>
            <w:r w:rsidR="00B23033">
              <w:rPr>
                <w:rFonts w:cs="Calibri"/>
                <w:sz w:val="20"/>
                <w:szCs w:val="20"/>
              </w:rPr>
              <w:t>: SARJ</w:t>
            </w:r>
          </w:p>
          <w:p w14:paraId="7DC60ABD" w14:textId="5E2DD1B2" w:rsidR="008348BC" w:rsidRPr="005577AE" w:rsidRDefault="00373EE4" w:rsidP="004A398A">
            <w:pPr>
              <w:pStyle w:val="Prrafodelista"/>
              <w:numPr>
                <w:ilvl w:val="0"/>
                <w:numId w:val="2"/>
              </w:numPr>
              <w:tabs>
                <w:tab w:val="left" w:pos="306"/>
              </w:tabs>
              <w:autoSpaceDE w:val="0"/>
              <w:autoSpaceDN w:val="0"/>
              <w:adjustRightInd w:val="0"/>
              <w:spacing w:after="0" w:line="240" w:lineRule="auto"/>
              <w:ind w:left="34" w:firstLine="0"/>
              <w:rPr>
                <w:rFonts w:cs="Calibri"/>
                <w:sz w:val="20"/>
                <w:szCs w:val="20"/>
              </w:rPr>
            </w:pPr>
            <w:r w:rsidRPr="005577AE">
              <w:rPr>
                <w:rFonts w:cs="Calibri"/>
                <w:sz w:val="20"/>
                <w:szCs w:val="20"/>
              </w:rPr>
              <w:t>Requisitos</w:t>
            </w:r>
            <w:r>
              <w:rPr>
                <w:rFonts w:cs="Calibri"/>
                <w:sz w:val="20"/>
                <w:szCs w:val="20"/>
              </w:rPr>
              <w:t>:</w:t>
            </w:r>
            <w:r w:rsidR="00D769A3">
              <w:rPr>
                <w:rFonts w:cs="Calibri"/>
                <w:sz w:val="20"/>
                <w:szCs w:val="20"/>
              </w:rPr>
              <w:t xml:space="preserve"> Presentación de los Informes entregables para el abono de los honorarios</w:t>
            </w:r>
          </w:p>
        </w:tc>
      </w:tr>
    </w:tbl>
    <w:p w14:paraId="0D8688BE" w14:textId="77777777" w:rsidR="00070F1C" w:rsidRPr="005577AE" w:rsidRDefault="00070F1C" w:rsidP="00070F1C">
      <w:pPr>
        <w:spacing w:after="0"/>
      </w:pPr>
    </w:p>
    <w:tbl>
      <w:tblPr>
        <w:tblStyle w:val="Tablaconcuadrcula"/>
        <w:tblW w:w="8926" w:type="dxa"/>
        <w:tblLook w:val="04A0" w:firstRow="1" w:lastRow="0" w:firstColumn="1" w:lastColumn="0" w:noHBand="0" w:noVBand="1"/>
      </w:tblPr>
      <w:tblGrid>
        <w:gridCol w:w="8926"/>
      </w:tblGrid>
      <w:tr w:rsidR="005577AE" w:rsidRPr="005577AE" w14:paraId="2348AEDC" w14:textId="77777777" w:rsidTr="00B60B0E">
        <w:trPr>
          <w:trHeight w:val="618"/>
        </w:trPr>
        <w:tc>
          <w:tcPr>
            <w:tcW w:w="8926" w:type="dxa"/>
            <w:vAlign w:val="center"/>
          </w:tcPr>
          <w:p w14:paraId="6923F3B1" w14:textId="2A295858" w:rsidR="00B60B0E" w:rsidRPr="005577AE" w:rsidRDefault="00B60B0E" w:rsidP="00B60B0E">
            <w:pPr>
              <w:autoSpaceDE w:val="0"/>
              <w:autoSpaceDN w:val="0"/>
              <w:adjustRightInd w:val="0"/>
              <w:spacing w:after="0" w:line="240" w:lineRule="auto"/>
              <w:jc w:val="both"/>
              <w:rPr>
                <w:rFonts w:cs="Calibri"/>
                <w:b/>
                <w:bCs/>
                <w:sz w:val="20"/>
                <w:szCs w:val="20"/>
              </w:rPr>
            </w:pPr>
            <w:r w:rsidRPr="005577AE">
              <w:rPr>
                <w:rFonts w:cs="Calibri"/>
                <w:b/>
                <w:bCs/>
                <w:sz w:val="20"/>
                <w:szCs w:val="20"/>
              </w:rPr>
              <w:t xml:space="preserve">FORMA Y CONDICIONES DE PAGO </w:t>
            </w:r>
            <w:r w:rsidRPr="005577AE">
              <w:rPr>
                <w:rFonts w:cs="Calibri"/>
                <w:i/>
                <w:iCs/>
                <w:sz w:val="16"/>
                <w:szCs w:val="16"/>
              </w:rPr>
              <w:t>(Precisar si se realiza el pago de la contraprestación en un solo pago o pagos periódicos. Precisar la documentación obligatoria a presentar por el proveedor para la realización del pago)</w:t>
            </w:r>
          </w:p>
        </w:tc>
      </w:tr>
      <w:tr w:rsidR="00F14C04" w:rsidRPr="005577AE" w14:paraId="60A25998" w14:textId="77777777" w:rsidTr="008348BC">
        <w:trPr>
          <w:trHeight w:val="490"/>
        </w:trPr>
        <w:tc>
          <w:tcPr>
            <w:tcW w:w="8926" w:type="dxa"/>
            <w:vAlign w:val="center"/>
          </w:tcPr>
          <w:p w14:paraId="119D673C" w14:textId="77777777" w:rsidR="00F14C04" w:rsidRPr="005577AE" w:rsidRDefault="00F14C04" w:rsidP="00F14C04">
            <w:pPr>
              <w:autoSpaceDE w:val="0"/>
              <w:autoSpaceDN w:val="0"/>
              <w:adjustRightInd w:val="0"/>
              <w:spacing w:after="0" w:line="240" w:lineRule="auto"/>
              <w:rPr>
                <w:rFonts w:cs="Calibri"/>
                <w:sz w:val="20"/>
                <w:szCs w:val="20"/>
              </w:rPr>
            </w:pPr>
          </w:p>
          <w:p w14:paraId="5E8E248C" w14:textId="656148EE" w:rsidR="00F14C04" w:rsidRPr="00DB54A6" w:rsidRDefault="00373EE4" w:rsidP="00F14C04">
            <w:pPr>
              <w:pStyle w:val="Prrafodelista"/>
              <w:numPr>
                <w:ilvl w:val="0"/>
                <w:numId w:val="9"/>
              </w:numPr>
              <w:autoSpaceDE w:val="0"/>
              <w:autoSpaceDN w:val="0"/>
              <w:adjustRightInd w:val="0"/>
              <w:spacing w:after="0" w:line="240" w:lineRule="auto"/>
              <w:rPr>
                <w:rFonts w:ascii="Calibri" w:hAnsi="Calibri" w:cs="Calibri"/>
                <w:sz w:val="20"/>
                <w:szCs w:val="20"/>
              </w:rPr>
            </w:pPr>
            <w:r w:rsidRPr="00DB54A6">
              <w:rPr>
                <w:rFonts w:ascii="Calibri" w:hAnsi="Calibri" w:cs="Calibri"/>
                <w:sz w:val="20"/>
                <w:szCs w:val="20"/>
              </w:rPr>
              <w:t>Forma:</w:t>
            </w:r>
            <w:r w:rsidR="00D769A3" w:rsidRPr="00DB54A6">
              <w:rPr>
                <w:rFonts w:ascii="Calibri" w:hAnsi="Calibri" w:cs="Calibri"/>
                <w:sz w:val="20"/>
                <w:szCs w:val="20"/>
              </w:rPr>
              <w:t xml:space="preserve"> Se abonará los honorarios </w:t>
            </w:r>
            <w:r w:rsidR="00E20A70" w:rsidRPr="00DB54A6">
              <w:rPr>
                <w:rFonts w:ascii="Calibri" w:hAnsi="Calibri" w:cs="Calibri"/>
                <w:sz w:val="20"/>
                <w:szCs w:val="20"/>
              </w:rPr>
              <w:t xml:space="preserve">en moneda nacional </w:t>
            </w:r>
            <w:r w:rsidR="00D769A3" w:rsidRPr="00DB54A6">
              <w:rPr>
                <w:rFonts w:ascii="Calibri" w:hAnsi="Calibri" w:cs="Calibri"/>
                <w:sz w:val="20"/>
                <w:szCs w:val="20"/>
              </w:rPr>
              <w:t xml:space="preserve">a la Cuenta Corriente del Estudio Jurídico </w:t>
            </w:r>
            <w:r w:rsidRPr="00DB54A6">
              <w:rPr>
                <w:rFonts w:ascii="Calibri" w:hAnsi="Calibri" w:cs="Calibri"/>
                <w:sz w:val="20"/>
                <w:szCs w:val="20"/>
              </w:rPr>
              <w:t>Villegas</w:t>
            </w:r>
            <w:r w:rsidR="00D769A3" w:rsidRPr="00DB54A6">
              <w:rPr>
                <w:rFonts w:ascii="Calibri" w:hAnsi="Calibri" w:cs="Calibri"/>
                <w:sz w:val="20"/>
                <w:szCs w:val="20"/>
              </w:rPr>
              <w:t>, Elías &amp; Maldonado, Abogados – JVR Abogados S.A.C.</w:t>
            </w:r>
            <w:r w:rsidRPr="00DB54A6">
              <w:rPr>
                <w:rFonts w:ascii="Calibri" w:hAnsi="Calibri" w:cs="Calibri"/>
                <w:sz w:val="20"/>
                <w:szCs w:val="20"/>
              </w:rPr>
              <w:t xml:space="preserve"> de acuerdo con lo siguiente:</w:t>
            </w:r>
          </w:p>
          <w:p w14:paraId="5BEB17B7" w14:textId="77777777" w:rsidR="00373EE4" w:rsidRPr="00DB54A6" w:rsidRDefault="00373EE4" w:rsidP="00373EE4">
            <w:pPr>
              <w:pStyle w:val="Prrafodelista"/>
              <w:autoSpaceDE w:val="0"/>
              <w:autoSpaceDN w:val="0"/>
              <w:adjustRightInd w:val="0"/>
              <w:spacing w:after="0" w:line="240" w:lineRule="auto"/>
              <w:ind w:left="394"/>
              <w:rPr>
                <w:rFonts w:ascii="Calibri" w:hAnsi="Calibri" w:cs="Calibri"/>
                <w:sz w:val="20"/>
                <w:szCs w:val="20"/>
              </w:rPr>
            </w:pPr>
          </w:p>
          <w:p w14:paraId="5A63594B" w14:textId="71C21489" w:rsidR="00373EE4" w:rsidRPr="00DB54A6" w:rsidRDefault="00373EE4" w:rsidP="00373EE4">
            <w:pPr>
              <w:pStyle w:val="Prrafodelista"/>
              <w:numPr>
                <w:ilvl w:val="0"/>
                <w:numId w:val="11"/>
              </w:numPr>
              <w:autoSpaceDE w:val="0"/>
              <w:autoSpaceDN w:val="0"/>
              <w:adjustRightInd w:val="0"/>
              <w:spacing w:after="0" w:line="240" w:lineRule="auto"/>
              <w:ind w:left="589" w:hanging="142"/>
              <w:rPr>
                <w:rFonts w:ascii="Calibri" w:hAnsi="Calibri" w:cs="Calibri"/>
                <w:sz w:val="20"/>
                <w:szCs w:val="20"/>
              </w:rPr>
            </w:pPr>
            <w:r w:rsidRPr="00DB54A6">
              <w:rPr>
                <w:rFonts w:ascii="Calibri" w:hAnsi="Calibri" w:cs="Calibri"/>
                <w:sz w:val="20"/>
                <w:szCs w:val="20"/>
              </w:rPr>
              <w:t>50% a la presentación del escrito de descargo ante el Consejo de Ética del Colegio de Abogados</w:t>
            </w:r>
          </w:p>
          <w:p w14:paraId="2D99331D" w14:textId="2CCC6273" w:rsidR="00373EE4" w:rsidRPr="00DB54A6" w:rsidRDefault="00373EE4" w:rsidP="00373EE4">
            <w:pPr>
              <w:pStyle w:val="Prrafodelista"/>
              <w:numPr>
                <w:ilvl w:val="0"/>
                <w:numId w:val="11"/>
              </w:numPr>
              <w:autoSpaceDE w:val="0"/>
              <w:autoSpaceDN w:val="0"/>
              <w:adjustRightInd w:val="0"/>
              <w:spacing w:after="0" w:line="240" w:lineRule="auto"/>
              <w:ind w:left="589" w:hanging="142"/>
              <w:rPr>
                <w:rFonts w:ascii="Calibri" w:hAnsi="Calibri" w:cs="Calibri"/>
                <w:sz w:val="20"/>
                <w:szCs w:val="20"/>
              </w:rPr>
            </w:pPr>
            <w:r w:rsidRPr="00DB54A6">
              <w:rPr>
                <w:rFonts w:ascii="Calibri" w:hAnsi="Calibri" w:cs="Calibri"/>
                <w:sz w:val="20"/>
                <w:szCs w:val="20"/>
              </w:rPr>
              <w:t>15% a la presentación de un informe sobre la audiencia a realizarse</w:t>
            </w:r>
          </w:p>
          <w:p w14:paraId="1987A325" w14:textId="1C041E8E" w:rsidR="00373EE4" w:rsidRPr="00DB54A6" w:rsidRDefault="00373EE4" w:rsidP="00373EE4">
            <w:pPr>
              <w:pStyle w:val="Prrafodelista"/>
              <w:numPr>
                <w:ilvl w:val="0"/>
                <w:numId w:val="11"/>
              </w:numPr>
              <w:autoSpaceDE w:val="0"/>
              <w:autoSpaceDN w:val="0"/>
              <w:adjustRightInd w:val="0"/>
              <w:spacing w:after="0" w:line="240" w:lineRule="auto"/>
              <w:ind w:left="589" w:hanging="142"/>
              <w:rPr>
                <w:rFonts w:ascii="Calibri" w:hAnsi="Calibri" w:cs="Calibri"/>
                <w:sz w:val="20"/>
                <w:szCs w:val="20"/>
              </w:rPr>
            </w:pPr>
            <w:r w:rsidRPr="00DB54A6">
              <w:rPr>
                <w:rFonts w:ascii="Calibri" w:hAnsi="Calibri" w:cs="Calibri"/>
                <w:sz w:val="20"/>
                <w:szCs w:val="20"/>
              </w:rPr>
              <w:t>15% a la presentación de un informe que comunica y analiza la decisión del Consejo de ética</w:t>
            </w:r>
          </w:p>
          <w:p w14:paraId="650D15CB" w14:textId="069DFA41" w:rsidR="00373EE4" w:rsidRPr="00DB54A6" w:rsidRDefault="00373EE4" w:rsidP="0050351C">
            <w:pPr>
              <w:pStyle w:val="Prrafodelista"/>
              <w:numPr>
                <w:ilvl w:val="0"/>
                <w:numId w:val="11"/>
              </w:numPr>
              <w:autoSpaceDE w:val="0"/>
              <w:autoSpaceDN w:val="0"/>
              <w:adjustRightInd w:val="0"/>
              <w:spacing w:after="0" w:line="240" w:lineRule="auto"/>
              <w:ind w:left="589" w:hanging="142"/>
              <w:rPr>
                <w:rFonts w:ascii="Calibri" w:hAnsi="Calibri" w:cs="Calibri"/>
                <w:sz w:val="20"/>
                <w:szCs w:val="20"/>
              </w:rPr>
            </w:pPr>
            <w:r w:rsidRPr="00DB54A6">
              <w:rPr>
                <w:rFonts w:ascii="Calibri" w:hAnsi="Calibri" w:cs="Calibri"/>
                <w:sz w:val="20"/>
                <w:szCs w:val="20"/>
              </w:rPr>
              <w:t xml:space="preserve">20% a la presentación del recurso de apelación en caso corresponda. Este </w:t>
            </w:r>
            <w:r w:rsidR="000F27E9" w:rsidRPr="00DB54A6">
              <w:rPr>
                <w:rFonts w:ascii="Calibri" w:hAnsi="Calibri" w:cs="Calibri"/>
                <w:sz w:val="20"/>
                <w:szCs w:val="20"/>
              </w:rPr>
              <w:t>último</w:t>
            </w:r>
            <w:r w:rsidRPr="00DB54A6">
              <w:rPr>
                <w:rFonts w:ascii="Calibri" w:hAnsi="Calibri" w:cs="Calibri"/>
                <w:sz w:val="20"/>
                <w:szCs w:val="20"/>
              </w:rPr>
              <w:t xml:space="preserve"> pago solo se realizará si se presenta este último supuesto</w:t>
            </w:r>
          </w:p>
          <w:p w14:paraId="7B684224" w14:textId="5971A249" w:rsidR="00F14C04" w:rsidRPr="00DB54A6" w:rsidRDefault="00373EE4" w:rsidP="00F14C04">
            <w:pPr>
              <w:pStyle w:val="Prrafodelista"/>
              <w:numPr>
                <w:ilvl w:val="0"/>
                <w:numId w:val="9"/>
              </w:numPr>
              <w:autoSpaceDE w:val="0"/>
              <w:autoSpaceDN w:val="0"/>
              <w:adjustRightInd w:val="0"/>
              <w:spacing w:after="0" w:line="240" w:lineRule="auto"/>
              <w:rPr>
                <w:rFonts w:ascii="Calibri" w:hAnsi="Calibri" w:cs="Calibri"/>
                <w:sz w:val="20"/>
                <w:szCs w:val="20"/>
              </w:rPr>
            </w:pPr>
            <w:r w:rsidRPr="00DB54A6">
              <w:rPr>
                <w:rFonts w:ascii="Calibri" w:hAnsi="Calibri" w:cs="Calibri"/>
                <w:sz w:val="20"/>
                <w:szCs w:val="20"/>
              </w:rPr>
              <w:t>Condiciones:</w:t>
            </w:r>
            <w:r w:rsidR="00D769A3" w:rsidRPr="00DB54A6">
              <w:rPr>
                <w:rFonts w:ascii="Calibri" w:hAnsi="Calibri" w:cs="Calibri"/>
                <w:sz w:val="20"/>
                <w:szCs w:val="20"/>
              </w:rPr>
              <w:t xml:space="preserve"> Se abonarán los honorarios a la entrega de los Informes respectivos.</w:t>
            </w:r>
          </w:p>
          <w:p w14:paraId="0EFDF2FD" w14:textId="77777777" w:rsidR="0050351C" w:rsidRPr="00DB54A6" w:rsidRDefault="0050351C" w:rsidP="0050351C">
            <w:pPr>
              <w:pStyle w:val="Prrafodelista"/>
              <w:autoSpaceDE w:val="0"/>
              <w:autoSpaceDN w:val="0"/>
              <w:adjustRightInd w:val="0"/>
              <w:spacing w:after="0" w:line="240" w:lineRule="auto"/>
              <w:ind w:left="394"/>
              <w:rPr>
                <w:rFonts w:ascii="Calibri" w:hAnsi="Calibri" w:cs="Calibri"/>
                <w:sz w:val="20"/>
                <w:szCs w:val="20"/>
              </w:rPr>
            </w:pPr>
          </w:p>
          <w:p w14:paraId="08CA4F5A" w14:textId="77777777" w:rsidR="0050351C" w:rsidRPr="00DB54A6" w:rsidRDefault="0050351C" w:rsidP="0050351C">
            <w:pPr>
              <w:autoSpaceDE w:val="0"/>
              <w:autoSpaceDN w:val="0"/>
              <w:adjustRightInd w:val="0"/>
              <w:spacing w:after="0" w:line="240" w:lineRule="auto"/>
              <w:jc w:val="both"/>
              <w:rPr>
                <w:rFonts w:eastAsiaTheme="minorHAnsi" w:cs="Calibri"/>
                <w:kern w:val="2"/>
                <w:sz w:val="20"/>
                <w:szCs w:val="20"/>
                <w:lang w:val="es-ES"/>
                <w14:ligatures w14:val="standardContextual"/>
              </w:rPr>
            </w:pPr>
            <w:r w:rsidRPr="00DB54A6">
              <w:rPr>
                <w:rFonts w:eastAsiaTheme="minorHAnsi" w:cs="Calibri"/>
                <w:kern w:val="2"/>
                <w:sz w:val="20"/>
                <w:szCs w:val="20"/>
                <w:lang w:val="es-ES"/>
                <w14:ligatures w14:val="standardContextual"/>
              </w:rPr>
              <w:t>Para efectos del pago de las contraprestaciones ejecutadas por EL CONTRATISTA, LA SUPERINTENDENCIA debe contar con la siguiente documentación:</w:t>
            </w:r>
          </w:p>
          <w:p w14:paraId="5452E139" w14:textId="77777777" w:rsidR="0050351C" w:rsidRPr="00DB54A6" w:rsidRDefault="0050351C" w:rsidP="0050351C">
            <w:pPr>
              <w:autoSpaceDE w:val="0"/>
              <w:autoSpaceDN w:val="0"/>
              <w:adjustRightInd w:val="0"/>
              <w:spacing w:after="0" w:line="240" w:lineRule="auto"/>
              <w:jc w:val="both"/>
              <w:rPr>
                <w:rFonts w:eastAsiaTheme="minorHAnsi" w:cs="Calibri"/>
                <w:kern w:val="2"/>
                <w:sz w:val="20"/>
                <w:szCs w:val="20"/>
                <w:lang w:val="es-ES"/>
                <w14:ligatures w14:val="standardContextual"/>
              </w:rPr>
            </w:pPr>
          </w:p>
          <w:p w14:paraId="0A972406" w14:textId="700B5F06" w:rsidR="0050351C" w:rsidRPr="00DB54A6" w:rsidRDefault="0050351C" w:rsidP="0050351C">
            <w:pPr>
              <w:autoSpaceDE w:val="0"/>
              <w:autoSpaceDN w:val="0"/>
              <w:adjustRightInd w:val="0"/>
              <w:spacing w:after="0" w:line="240" w:lineRule="auto"/>
              <w:jc w:val="both"/>
              <w:rPr>
                <w:rFonts w:eastAsiaTheme="minorHAnsi" w:cs="Calibri"/>
                <w:kern w:val="2"/>
                <w:sz w:val="20"/>
                <w:szCs w:val="20"/>
                <w:lang w:val="es-ES"/>
                <w14:ligatures w14:val="standardContextual"/>
              </w:rPr>
            </w:pPr>
            <w:r w:rsidRPr="00DB54A6">
              <w:rPr>
                <w:rFonts w:eastAsiaTheme="minorHAnsi" w:cs="Calibri"/>
                <w:kern w:val="2"/>
                <w:sz w:val="20"/>
                <w:szCs w:val="20"/>
                <w:lang w:val="es-ES"/>
                <w14:ligatures w14:val="standardContextual"/>
              </w:rPr>
              <w:t>- Documento en el que conste la conformidad de la prestación suscrita por el servidor responsable de la SARJ</w:t>
            </w:r>
          </w:p>
          <w:p w14:paraId="634DA543" w14:textId="77777777" w:rsidR="0050351C" w:rsidRPr="00DB54A6" w:rsidRDefault="0050351C" w:rsidP="0050351C">
            <w:pPr>
              <w:autoSpaceDE w:val="0"/>
              <w:autoSpaceDN w:val="0"/>
              <w:adjustRightInd w:val="0"/>
              <w:spacing w:after="0" w:line="240" w:lineRule="auto"/>
              <w:jc w:val="both"/>
              <w:rPr>
                <w:rFonts w:eastAsiaTheme="minorHAnsi" w:cs="Calibri"/>
                <w:kern w:val="2"/>
                <w:sz w:val="20"/>
                <w:szCs w:val="20"/>
                <w:lang w:val="es-ES"/>
                <w14:ligatures w14:val="standardContextual"/>
              </w:rPr>
            </w:pPr>
            <w:r w:rsidRPr="00DB54A6">
              <w:rPr>
                <w:rFonts w:eastAsiaTheme="minorHAnsi" w:cs="Calibri"/>
                <w:kern w:val="2"/>
                <w:sz w:val="20"/>
                <w:szCs w:val="20"/>
                <w:lang w:val="es-ES"/>
                <w14:ligatures w14:val="standardContextual"/>
              </w:rPr>
              <w:t>- Comprobante de pago.</w:t>
            </w:r>
          </w:p>
          <w:p w14:paraId="34C9E630" w14:textId="77777777" w:rsidR="0050351C" w:rsidRPr="00DB54A6" w:rsidRDefault="0050351C" w:rsidP="0050351C">
            <w:pPr>
              <w:autoSpaceDE w:val="0"/>
              <w:autoSpaceDN w:val="0"/>
              <w:adjustRightInd w:val="0"/>
              <w:spacing w:after="0" w:line="240" w:lineRule="auto"/>
              <w:jc w:val="both"/>
              <w:rPr>
                <w:rFonts w:eastAsiaTheme="minorHAnsi" w:cs="Calibri"/>
                <w:kern w:val="2"/>
                <w:sz w:val="20"/>
                <w:szCs w:val="20"/>
                <w:lang w:val="es-ES"/>
                <w14:ligatures w14:val="standardContextual"/>
              </w:rPr>
            </w:pPr>
          </w:p>
          <w:p w14:paraId="1A5BFBD0" w14:textId="5B8D7E29" w:rsidR="0050351C" w:rsidRPr="00DB54A6" w:rsidRDefault="0050351C" w:rsidP="0050351C">
            <w:pPr>
              <w:autoSpaceDE w:val="0"/>
              <w:autoSpaceDN w:val="0"/>
              <w:adjustRightInd w:val="0"/>
              <w:spacing w:after="0" w:line="240" w:lineRule="auto"/>
              <w:ind w:left="34"/>
              <w:jc w:val="both"/>
              <w:rPr>
                <w:rFonts w:eastAsiaTheme="minorHAnsi" w:cs="Calibri"/>
                <w:kern w:val="2"/>
                <w:sz w:val="20"/>
                <w:szCs w:val="20"/>
                <w:lang w:val="es-ES"/>
                <w14:ligatures w14:val="standardContextual"/>
              </w:rPr>
            </w:pPr>
            <w:r w:rsidRPr="00DB54A6">
              <w:rPr>
                <w:rFonts w:eastAsiaTheme="minorHAnsi" w:cs="Calibri"/>
                <w:kern w:val="2"/>
                <w:sz w:val="20"/>
                <w:szCs w:val="20"/>
                <w:lang w:val="es-ES"/>
                <w14:ligatures w14:val="standardContextual"/>
              </w:rPr>
              <w:t xml:space="preserve">El contratista debe remitir su Comprobante de pago, conformidad u otros documentos exigidos a través de la mesa de partes virtual de LA SUPERINTENDENCIA ubicada en la página web: </w:t>
            </w:r>
            <w:hyperlink r:id="rId12" w:history="1">
              <w:r w:rsidRPr="00DB54A6">
                <w:rPr>
                  <w:rStyle w:val="Hipervnculo"/>
                  <w:rFonts w:eastAsiaTheme="minorHAnsi" w:cs="Calibri"/>
                  <w:b/>
                  <w:bCs/>
                  <w:kern w:val="2"/>
                  <w:sz w:val="20"/>
                  <w:szCs w:val="20"/>
                  <w:lang w:val="es-ES"/>
                  <w14:ligatures w14:val="standardContextual"/>
                </w:rPr>
                <w:t>https://www.sbs.gob.pe/mesa-de-partes-virtual</w:t>
              </w:r>
            </w:hyperlink>
            <w:r w:rsidRPr="00DB54A6">
              <w:rPr>
                <w:rFonts w:eastAsiaTheme="minorHAnsi" w:cs="Calibri"/>
                <w:kern w:val="2"/>
                <w:sz w:val="20"/>
                <w:szCs w:val="20"/>
                <w:lang w:val="es-ES"/>
                <w14:ligatures w14:val="standardContextual"/>
              </w:rPr>
              <w:t xml:space="preserve"> dirigida a la Subgerencia de Logística</w:t>
            </w:r>
          </w:p>
          <w:p w14:paraId="460FA10D" w14:textId="520E8610" w:rsidR="00F14C04" w:rsidRPr="005577AE" w:rsidRDefault="00F14C04" w:rsidP="00F14C04">
            <w:pPr>
              <w:autoSpaceDE w:val="0"/>
              <w:autoSpaceDN w:val="0"/>
              <w:adjustRightInd w:val="0"/>
              <w:spacing w:after="0" w:line="240" w:lineRule="auto"/>
              <w:jc w:val="both"/>
              <w:rPr>
                <w:rFonts w:cs="Calibri"/>
                <w:b/>
                <w:bCs/>
                <w:sz w:val="20"/>
                <w:szCs w:val="20"/>
              </w:rPr>
            </w:pPr>
          </w:p>
        </w:tc>
      </w:tr>
      <w:bookmarkEnd w:id="0"/>
    </w:tbl>
    <w:p w14:paraId="68007FD3" w14:textId="77777777" w:rsidR="00FA4964" w:rsidRPr="005577AE" w:rsidRDefault="00FA4964" w:rsidP="00FA4964">
      <w:pPr>
        <w:spacing w:after="0"/>
      </w:pPr>
    </w:p>
    <w:tbl>
      <w:tblPr>
        <w:tblStyle w:val="Tablaconcuadrcula"/>
        <w:tblW w:w="8926" w:type="dxa"/>
        <w:tblLook w:val="04A0" w:firstRow="1" w:lastRow="0" w:firstColumn="1" w:lastColumn="0" w:noHBand="0" w:noVBand="1"/>
      </w:tblPr>
      <w:tblGrid>
        <w:gridCol w:w="8926"/>
      </w:tblGrid>
      <w:tr w:rsidR="005577AE" w:rsidRPr="005577AE" w14:paraId="5EDB98CD" w14:textId="77777777" w:rsidTr="00990C88">
        <w:trPr>
          <w:trHeight w:val="618"/>
        </w:trPr>
        <w:tc>
          <w:tcPr>
            <w:tcW w:w="8926" w:type="dxa"/>
            <w:vAlign w:val="center"/>
          </w:tcPr>
          <w:p w14:paraId="7634B39E" w14:textId="77777777" w:rsidR="00FA4964" w:rsidRPr="005577AE" w:rsidRDefault="00FA4964" w:rsidP="00990C88">
            <w:pPr>
              <w:autoSpaceDE w:val="0"/>
              <w:autoSpaceDN w:val="0"/>
              <w:adjustRightInd w:val="0"/>
              <w:spacing w:after="0" w:line="240" w:lineRule="auto"/>
              <w:jc w:val="both"/>
              <w:rPr>
                <w:rFonts w:cs="Calibri"/>
                <w:b/>
                <w:bCs/>
                <w:sz w:val="20"/>
                <w:szCs w:val="20"/>
              </w:rPr>
            </w:pPr>
            <w:r w:rsidRPr="005577AE">
              <w:rPr>
                <w:rFonts w:cs="Calibri"/>
                <w:b/>
                <w:bCs/>
                <w:sz w:val="20"/>
                <w:szCs w:val="20"/>
              </w:rPr>
              <w:t xml:space="preserve">RESPONSABILIDAD POR VICIOS OCULTOS </w:t>
            </w:r>
            <w:r w:rsidRPr="005577AE">
              <w:rPr>
                <w:rFonts w:cs="Calibri"/>
                <w:sz w:val="16"/>
                <w:szCs w:val="16"/>
              </w:rPr>
              <w:t>(</w:t>
            </w:r>
            <w:r w:rsidRPr="005577AE">
              <w:rPr>
                <w:rFonts w:cs="Calibri"/>
                <w:i/>
                <w:iCs/>
                <w:sz w:val="16"/>
                <w:szCs w:val="16"/>
              </w:rPr>
              <w:t>El proveedor es el responsable por la calidad ofrecida y por los vicios ocultos del servicio ofertado, de acuerdo con lo dispuesto por el literal c) del numeral 69.2 del artículo 69 de la Ley y el artículo 144 de su Reglamento)</w:t>
            </w:r>
          </w:p>
        </w:tc>
      </w:tr>
      <w:tr w:rsidR="00FA4964" w:rsidRPr="005577AE" w14:paraId="75859659" w14:textId="77777777" w:rsidTr="00990C88">
        <w:trPr>
          <w:trHeight w:val="368"/>
        </w:trPr>
        <w:tc>
          <w:tcPr>
            <w:tcW w:w="8926" w:type="dxa"/>
            <w:vAlign w:val="center"/>
          </w:tcPr>
          <w:p w14:paraId="2981D999" w14:textId="64C414B7" w:rsidR="00FA4964" w:rsidRPr="005577AE" w:rsidRDefault="0050351C" w:rsidP="00990C88">
            <w:pPr>
              <w:autoSpaceDE w:val="0"/>
              <w:autoSpaceDN w:val="0"/>
              <w:adjustRightInd w:val="0"/>
              <w:spacing w:after="0" w:line="240" w:lineRule="auto"/>
              <w:jc w:val="both"/>
              <w:rPr>
                <w:rFonts w:cs="Calibri"/>
                <w:sz w:val="20"/>
                <w:szCs w:val="20"/>
              </w:rPr>
            </w:pPr>
            <w:r>
              <w:rPr>
                <w:rFonts w:cs="Calibri"/>
                <w:sz w:val="20"/>
                <w:szCs w:val="20"/>
              </w:rPr>
              <w:t xml:space="preserve">Un (1) año </w:t>
            </w:r>
            <w:r w:rsidR="00FA4964" w:rsidRPr="005577AE">
              <w:rPr>
                <w:rFonts w:cs="Calibri"/>
                <w:sz w:val="20"/>
                <w:szCs w:val="20"/>
              </w:rPr>
              <w:t>contado a partir de la conformidad otorgada por la Entidad</w:t>
            </w:r>
          </w:p>
        </w:tc>
      </w:tr>
    </w:tbl>
    <w:p w14:paraId="2C84989A" w14:textId="5468C987" w:rsidR="00FA4964" w:rsidRPr="005577AE" w:rsidRDefault="00FA4964" w:rsidP="00FA4964">
      <w:pPr>
        <w:spacing w:after="160" w:line="259" w:lineRule="auto"/>
        <w:rPr>
          <w:rFonts w:cs="Calibri"/>
          <w:b/>
          <w:bCs/>
        </w:rPr>
      </w:pPr>
      <w:r w:rsidRPr="005577AE">
        <w:rPr>
          <w:rFonts w:cs="Calibri"/>
          <w:b/>
          <w:bCs/>
        </w:rPr>
        <w:lastRenderedPageBreak/>
        <w:t xml:space="preserve">CLÁUSULAS ESPECIALES </w:t>
      </w:r>
    </w:p>
    <w:p w14:paraId="75DF2927" w14:textId="77777777" w:rsidR="00FA4964" w:rsidRPr="005577AE" w:rsidRDefault="00FA4964" w:rsidP="00FA4964">
      <w:pPr>
        <w:autoSpaceDE w:val="0"/>
        <w:autoSpaceDN w:val="0"/>
        <w:adjustRightInd w:val="0"/>
        <w:spacing w:after="0" w:line="240" w:lineRule="auto"/>
        <w:jc w:val="both"/>
        <w:rPr>
          <w:rFonts w:cs="Calibri"/>
          <w:b/>
          <w:bCs/>
          <w:sz w:val="20"/>
          <w:szCs w:val="20"/>
        </w:rPr>
      </w:pPr>
    </w:p>
    <w:p w14:paraId="0D3ABBE0" w14:textId="77777777" w:rsidR="00FA4964" w:rsidRPr="005577AE" w:rsidRDefault="00FA4964" w:rsidP="00FA4964">
      <w:pPr>
        <w:pStyle w:val="Prrafodelista"/>
        <w:numPr>
          <w:ilvl w:val="0"/>
          <w:numId w:val="7"/>
        </w:numPr>
        <w:autoSpaceDE w:val="0"/>
        <w:autoSpaceDN w:val="0"/>
        <w:adjustRightInd w:val="0"/>
        <w:spacing w:after="0" w:line="240" w:lineRule="auto"/>
        <w:jc w:val="both"/>
        <w:rPr>
          <w:rFonts w:cs="Calibri"/>
          <w:b/>
          <w:bCs/>
          <w:sz w:val="20"/>
          <w:szCs w:val="20"/>
        </w:rPr>
      </w:pPr>
      <w:r w:rsidRPr="005577AE">
        <w:rPr>
          <w:rFonts w:cs="Calibri"/>
          <w:b/>
          <w:bCs/>
          <w:sz w:val="20"/>
          <w:szCs w:val="20"/>
        </w:rPr>
        <w:t>RESOLUCIÓN CONTRACTUAL</w:t>
      </w:r>
    </w:p>
    <w:p w14:paraId="214639D9" w14:textId="77777777" w:rsidR="00FA4964" w:rsidRPr="005577AE" w:rsidRDefault="00FA4964" w:rsidP="00FA4964">
      <w:pPr>
        <w:pStyle w:val="Prrafodelista"/>
        <w:autoSpaceDE w:val="0"/>
        <w:autoSpaceDN w:val="0"/>
        <w:adjustRightInd w:val="0"/>
        <w:spacing w:after="0" w:line="240" w:lineRule="auto"/>
        <w:jc w:val="both"/>
        <w:rPr>
          <w:rFonts w:cs="Calibri"/>
          <w:sz w:val="20"/>
          <w:szCs w:val="20"/>
        </w:rPr>
      </w:pPr>
      <w:r w:rsidRPr="005577AE">
        <w:rPr>
          <w:rFonts w:cs="Calibri"/>
          <w:sz w:val="20"/>
          <w:szCs w:val="20"/>
        </w:rPr>
        <w:t xml:space="preserve">Cualquiera de las partes puede resolver el contrato, de conformidad con el numeral 68.1 del artículo 68 de la Ley </w:t>
      </w:r>
      <w:proofErr w:type="spellStart"/>
      <w:r w:rsidRPr="005577AE">
        <w:rPr>
          <w:rFonts w:cs="Calibri"/>
          <w:sz w:val="20"/>
          <w:szCs w:val="20"/>
        </w:rPr>
        <w:t>N°</w:t>
      </w:r>
      <w:proofErr w:type="spellEnd"/>
      <w:r w:rsidRPr="005577AE">
        <w:rPr>
          <w:rFonts w:cs="Calibri"/>
          <w:sz w:val="20"/>
          <w:szCs w:val="20"/>
        </w:rPr>
        <w:t xml:space="preserve"> 32069, Ley General de Contrataciones Públicas, y numeral 229.3 del artículo 229 de su Reglamento. </w:t>
      </w:r>
    </w:p>
    <w:p w14:paraId="1E25F986" w14:textId="77777777" w:rsidR="00FA4964" w:rsidRPr="005577AE" w:rsidRDefault="00FA4964" w:rsidP="00FA4964">
      <w:pPr>
        <w:autoSpaceDE w:val="0"/>
        <w:autoSpaceDN w:val="0"/>
        <w:adjustRightInd w:val="0"/>
        <w:spacing w:after="0" w:line="240" w:lineRule="auto"/>
        <w:jc w:val="both"/>
        <w:rPr>
          <w:rFonts w:cs="Calibri"/>
          <w:b/>
          <w:bCs/>
          <w:sz w:val="20"/>
          <w:szCs w:val="20"/>
        </w:rPr>
      </w:pPr>
    </w:p>
    <w:p w14:paraId="31E24C4B" w14:textId="77777777" w:rsidR="00FA4964" w:rsidRPr="005577AE" w:rsidRDefault="00FA4964" w:rsidP="00FA4964">
      <w:pPr>
        <w:pStyle w:val="Prrafodelista"/>
        <w:numPr>
          <w:ilvl w:val="0"/>
          <w:numId w:val="7"/>
        </w:numPr>
        <w:autoSpaceDE w:val="0"/>
        <w:autoSpaceDN w:val="0"/>
        <w:adjustRightInd w:val="0"/>
        <w:spacing w:after="0" w:line="240" w:lineRule="auto"/>
        <w:jc w:val="both"/>
        <w:rPr>
          <w:rFonts w:cs="Calibri"/>
          <w:b/>
          <w:bCs/>
          <w:sz w:val="20"/>
          <w:szCs w:val="20"/>
        </w:rPr>
      </w:pPr>
      <w:r w:rsidRPr="005577AE">
        <w:rPr>
          <w:rFonts w:cs="Calibri"/>
          <w:b/>
          <w:bCs/>
          <w:sz w:val="20"/>
          <w:szCs w:val="20"/>
        </w:rPr>
        <w:t>ANTICORRUPCIÓN Y ANTISOBORNO</w:t>
      </w:r>
    </w:p>
    <w:p w14:paraId="51959F14" w14:textId="77777777" w:rsidR="00FA4964" w:rsidRPr="005577AE" w:rsidRDefault="00FA4964" w:rsidP="00FA4964">
      <w:pPr>
        <w:pStyle w:val="Prrafodelista"/>
        <w:autoSpaceDE w:val="0"/>
        <w:autoSpaceDN w:val="0"/>
        <w:adjustRightInd w:val="0"/>
        <w:spacing w:after="0" w:line="240" w:lineRule="auto"/>
        <w:jc w:val="both"/>
        <w:rPr>
          <w:rFonts w:cs="Calibri"/>
          <w:sz w:val="20"/>
          <w:szCs w:val="20"/>
        </w:rPr>
      </w:pPr>
      <w:r w:rsidRPr="005577AE">
        <w:rPr>
          <w:rFonts w:cs="Calibri"/>
          <w:sz w:val="20"/>
          <w:szCs w:val="20"/>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proofErr w:type="gramStart"/>
      <w:r w:rsidRPr="005577AE">
        <w:rPr>
          <w:rFonts w:cs="Calibri"/>
          <w:sz w:val="20"/>
          <w:szCs w:val="20"/>
        </w:rPr>
        <w:t>en relación al</w:t>
      </w:r>
      <w:proofErr w:type="gramEnd"/>
      <w:r w:rsidRPr="005577AE">
        <w:rPr>
          <w:rFonts w:cs="Calibri"/>
          <w:sz w:val="20"/>
          <w:szCs w:val="20"/>
        </w:rPr>
        <w:t xml:space="preserve"> contrato.</w:t>
      </w:r>
    </w:p>
    <w:p w14:paraId="7404A731" w14:textId="77777777" w:rsidR="00FA4964" w:rsidRPr="005577AE" w:rsidRDefault="00FA4964" w:rsidP="00FA4964">
      <w:pPr>
        <w:pStyle w:val="Prrafodelista"/>
        <w:autoSpaceDE w:val="0"/>
        <w:autoSpaceDN w:val="0"/>
        <w:adjustRightInd w:val="0"/>
        <w:spacing w:after="0" w:line="240" w:lineRule="auto"/>
        <w:jc w:val="both"/>
        <w:rPr>
          <w:rFonts w:cs="Calibri"/>
          <w:b/>
          <w:bCs/>
          <w:sz w:val="20"/>
          <w:szCs w:val="20"/>
        </w:rPr>
      </w:pPr>
      <w:r w:rsidRPr="005577AE">
        <w:rPr>
          <w:rFonts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718EF656" w14:textId="77777777" w:rsidR="00FA4964" w:rsidRPr="005577AE" w:rsidRDefault="00FA4964" w:rsidP="00FA4964">
      <w:pPr>
        <w:pStyle w:val="Prrafodelista"/>
        <w:autoSpaceDE w:val="0"/>
        <w:autoSpaceDN w:val="0"/>
        <w:adjustRightInd w:val="0"/>
        <w:spacing w:after="0" w:line="240" w:lineRule="auto"/>
        <w:jc w:val="both"/>
        <w:rPr>
          <w:rFonts w:cs="Calibri"/>
          <w:sz w:val="20"/>
          <w:szCs w:val="20"/>
        </w:rPr>
      </w:pPr>
      <w:r w:rsidRPr="005577AE">
        <w:rPr>
          <w:rFonts w:cs="Calibri"/>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148D450B" w14:textId="77777777" w:rsidR="00FA4964" w:rsidRPr="005577AE" w:rsidRDefault="00FA4964" w:rsidP="00FA4964">
      <w:pPr>
        <w:pStyle w:val="Prrafodelista"/>
        <w:autoSpaceDE w:val="0"/>
        <w:autoSpaceDN w:val="0"/>
        <w:adjustRightInd w:val="0"/>
        <w:spacing w:after="0" w:line="240" w:lineRule="auto"/>
        <w:jc w:val="both"/>
        <w:rPr>
          <w:rFonts w:cs="Calibri"/>
          <w:sz w:val="20"/>
          <w:szCs w:val="20"/>
        </w:rPr>
      </w:pPr>
      <w:r w:rsidRPr="005577AE">
        <w:rPr>
          <w:rFonts w:cs="Calibri"/>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0A9E7DF5" w14:textId="77777777" w:rsidR="00FA4964" w:rsidRPr="005577AE" w:rsidRDefault="00FA4964" w:rsidP="00FA4964">
      <w:pPr>
        <w:pStyle w:val="Prrafodelista"/>
        <w:autoSpaceDE w:val="0"/>
        <w:autoSpaceDN w:val="0"/>
        <w:adjustRightInd w:val="0"/>
        <w:spacing w:after="0" w:line="240" w:lineRule="auto"/>
        <w:jc w:val="both"/>
        <w:rPr>
          <w:rFonts w:cs="Calibri"/>
          <w:sz w:val="20"/>
          <w:szCs w:val="20"/>
        </w:rPr>
      </w:pPr>
      <w:r w:rsidRPr="005577AE">
        <w:rPr>
          <w:rFonts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D52D400" w14:textId="77777777" w:rsidR="00FA4964" w:rsidRPr="005577AE" w:rsidRDefault="00FA4964" w:rsidP="00FA4964">
      <w:pPr>
        <w:pStyle w:val="Prrafodelista"/>
        <w:autoSpaceDE w:val="0"/>
        <w:autoSpaceDN w:val="0"/>
        <w:adjustRightInd w:val="0"/>
        <w:spacing w:after="0" w:line="240" w:lineRule="auto"/>
        <w:jc w:val="both"/>
        <w:rPr>
          <w:rFonts w:cs="Calibri"/>
          <w:sz w:val="20"/>
          <w:szCs w:val="20"/>
        </w:rPr>
      </w:pPr>
      <w:r w:rsidRPr="005577AE">
        <w:rPr>
          <w:rFonts w:cs="Calibri"/>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6D9C0673" w14:textId="77777777" w:rsidR="00FA4964" w:rsidRPr="005577AE" w:rsidRDefault="00FA4964" w:rsidP="00FA4964">
      <w:pPr>
        <w:autoSpaceDE w:val="0"/>
        <w:autoSpaceDN w:val="0"/>
        <w:adjustRightInd w:val="0"/>
        <w:spacing w:after="0" w:line="240" w:lineRule="auto"/>
        <w:jc w:val="both"/>
        <w:rPr>
          <w:rFonts w:cs="Calibri"/>
          <w:b/>
          <w:bCs/>
          <w:sz w:val="20"/>
          <w:szCs w:val="20"/>
        </w:rPr>
      </w:pPr>
    </w:p>
    <w:p w14:paraId="15B04CC3" w14:textId="77777777" w:rsidR="00FA4964" w:rsidRPr="005577AE" w:rsidRDefault="00FA4964" w:rsidP="00FA4964">
      <w:pPr>
        <w:pStyle w:val="Prrafodelista"/>
        <w:numPr>
          <w:ilvl w:val="0"/>
          <w:numId w:val="7"/>
        </w:numPr>
        <w:autoSpaceDE w:val="0"/>
        <w:autoSpaceDN w:val="0"/>
        <w:adjustRightInd w:val="0"/>
        <w:spacing w:after="0" w:line="240" w:lineRule="auto"/>
        <w:ind w:left="709" w:hanging="283"/>
        <w:jc w:val="both"/>
        <w:rPr>
          <w:rFonts w:cs="Calibri"/>
          <w:b/>
          <w:bCs/>
          <w:sz w:val="20"/>
          <w:szCs w:val="20"/>
        </w:rPr>
      </w:pPr>
      <w:r w:rsidRPr="005577AE">
        <w:rPr>
          <w:rFonts w:cs="Calibri"/>
          <w:b/>
          <w:bCs/>
          <w:sz w:val="20"/>
          <w:szCs w:val="20"/>
        </w:rPr>
        <w:t>SOLUCIÓN DE CONTROVERSIAS:</w:t>
      </w:r>
    </w:p>
    <w:p w14:paraId="277D865F" w14:textId="77777777" w:rsidR="00FA4964" w:rsidRPr="005577AE" w:rsidRDefault="00FA4964" w:rsidP="00FA4964">
      <w:pPr>
        <w:pStyle w:val="Prrafodelista"/>
        <w:autoSpaceDE w:val="0"/>
        <w:autoSpaceDN w:val="0"/>
        <w:adjustRightInd w:val="0"/>
        <w:spacing w:after="0" w:line="240" w:lineRule="auto"/>
        <w:ind w:left="709"/>
        <w:jc w:val="both"/>
        <w:rPr>
          <w:rFonts w:cs="Calibri"/>
          <w:sz w:val="20"/>
          <w:szCs w:val="20"/>
        </w:rPr>
      </w:pPr>
      <w:r w:rsidRPr="005577AE">
        <w:rPr>
          <w:rFonts w:cs="Calibri"/>
          <w:sz w:val="20"/>
          <w:szCs w:val="20"/>
        </w:rPr>
        <w:t xml:space="preserve">Todos los conflictos que se deriven de la ejecución e interpretación de la presente contratación son resueltos mediante conciliación. </w:t>
      </w:r>
    </w:p>
    <w:p w14:paraId="1598A077" w14:textId="77777777" w:rsidR="00FA4964" w:rsidRPr="005577AE" w:rsidRDefault="00FA4964" w:rsidP="00FA4964">
      <w:pPr>
        <w:autoSpaceDE w:val="0"/>
        <w:autoSpaceDN w:val="0"/>
        <w:adjustRightInd w:val="0"/>
        <w:spacing w:after="0" w:line="240" w:lineRule="auto"/>
        <w:jc w:val="both"/>
        <w:rPr>
          <w:rFonts w:cs="Calibri"/>
        </w:rPr>
      </w:pPr>
    </w:p>
    <w:p w14:paraId="1B50A051" w14:textId="77777777" w:rsidR="00FA4964" w:rsidRPr="005577AE" w:rsidRDefault="00FA4964" w:rsidP="00FA4964">
      <w:pPr>
        <w:pStyle w:val="Prrafodelista"/>
        <w:numPr>
          <w:ilvl w:val="0"/>
          <w:numId w:val="7"/>
        </w:numPr>
        <w:autoSpaceDE w:val="0"/>
        <w:autoSpaceDN w:val="0"/>
        <w:adjustRightInd w:val="0"/>
        <w:spacing w:after="0" w:line="240" w:lineRule="auto"/>
        <w:ind w:left="709" w:hanging="283"/>
        <w:jc w:val="both"/>
        <w:rPr>
          <w:rFonts w:cs="Calibri"/>
          <w:b/>
          <w:bCs/>
          <w:sz w:val="20"/>
          <w:szCs w:val="20"/>
        </w:rPr>
      </w:pPr>
      <w:r w:rsidRPr="005577AE">
        <w:rPr>
          <w:rFonts w:cs="Calibri"/>
          <w:b/>
          <w:bCs/>
          <w:sz w:val="20"/>
          <w:szCs w:val="20"/>
        </w:rPr>
        <w:t>GESTION DE RIESGOS:</w:t>
      </w:r>
    </w:p>
    <w:p w14:paraId="7F2307E8" w14:textId="77777777" w:rsidR="00FA4964" w:rsidRPr="005577AE" w:rsidRDefault="00FA4964" w:rsidP="00FA4964">
      <w:pPr>
        <w:pStyle w:val="Prrafodelista"/>
        <w:autoSpaceDE w:val="0"/>
        <w:autoSpaceDN w:val="0"/>
        <w:adjustRightInd w:val="0"/>
        <w:spacing w:after="0" w:line="240" w:lineRule="auto"/>
        <w:ind w:left="709"/>
        <w:jc w:val="both"/>
        <w:rPr>
          <w:rFonts w:cs="Calibri"/>
          <w:sz w:val="20"/>
          <w:szCs w:val="20"/>
        </w:rPr>
      </w:pPr>
      <w:r w:rsidRPr="005577AE">
        <w:rPr>
          <w:rFonts w:cs="Calibri"/>
          <w:sz w:val="20"/>
          <w:szCs w:val="20"/>
        </w:rPr>
        <w:t xml:space="preserve">Las partes realizan la gestión de riesgos de acuerdo con lo establecido en el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Los riesgos identificados se encuentran descritos en el Anexo A del presente requerimiento. </w:t>
      </w:r>
    </w:p>
    <w:p w14:paraId="2B97823B" w14:textId="77777777" w:rsidR="00DC1914" w:rsidRPr="005577AE" w:rsidRDefault="00DC1914" w:rsidP="00CD23F6">
      <w:pPr>
        <w:autoSpaceDE w:val="0"/>
        <w:autoSpaceDN w:val="0"/>
        <w:adjustRightInd w:val="0"/>
        <w:spacing w:after="0" w:line="240" w:lineRule="auto"/>
        <w:jc w:val="both"/>
        <w:rPr>
          <w:rFonts w:cs="Calibri"/>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5577AE" w:rsidRPr="005577AE" w14:paraId="7F35D2C5" w14:textId="77777777" w:rsidTr="00FA4964">
        <w:trPr>
          <w:gridAfter w:val="1"/>
          <w:wAfter w:w="6" w:type="dxa"/>
          <w:trHeight w:val="208"/>
        </w:trPr>
        <w:tc>
          <w:tcPr>
            <w:tcW w:w="8494" w:type="dxa"/>
            <w:shd w:val="clear" w:color="auto" w:fill="FFFFFF" w:themeFill="background1"/>
            <w:vAlign w:val="center"/>
          </w:tcPr>
          <w:p w14:paraId="10B808C9" w14:textId="7210A00F" w:rsidR="00CD23F6" w:rsidRPr="005577AE" w:rsidRDefault="00DC1914" w:rsidP="00DC1914">
            <w:pPr>
              <w:autoSpaceDE w:val="0"/>
              <w:autoSpaceDN w:val="0"/>
              <w:adjustRightInd w:val="0"/>
              <w:spacing w:after="0"/>
              <w:jc w:val="center"/>
              <w:rPr>
                <w:rFonts w:eastAsia="Calibri" w:cs="Calibri"/>
                <w:sz w:val="20"/>
                <w:szCs w:val="20"/>
              </w:rPr>
            </w:pPr>
            <w:r w:rsidRPr="005577AE">
              <w:rPr>
                <w:rFonts w:eastAsia="Calibri" w:cs="Calibri"/>
                <w:b/>
                <w:bCs/>
                <w:sz w:val="20"/>
                <w:szCs w:val="20"/>
              </w:rPr>
              <w:t xml:space="preserve">NOMBRE COMPLETO DEL </w:t>
            </w:r>
            <w:r w:rsidR="00CD23F6" w:rsidRPr="005577AE">
              <w:rPr>
                <w:rFonts w:eastAsia="Calibri" w:cs="Calibri"/>
                <w:b/>
                <w:bCs/>
                <w:sz w:val="20"/>
                <w:szCs w:val="20"/>
              </w:rPr>
              <w:t>RESPONSABLE DEL AREA USUARIA / AREA TÉCNICA ESTRATEGICA</w:t>
            </w:r>
          </w:p>
        </w:tc>
      </w:tr>
      <w:tr w:rsidR="005577AE" w:rsidRPr="005577AE" w14:paraId="1292C251" w14:textId="77777777" w:rsidTr="00FA4964">
        <w:trPr>
          <w:gridAfter w:val="1"/>
          <w:wAfter w:w="6" w:type="dxa"/>
          <w:trHeight w:val="638"/>
        </w:trPr>
        <w:tc>
          <w:tcPr>
            <w:tcW w:w="8494" w:type="dxa"/>
          </w:tcPr>
          <w:p w14:paraId="4EE3C1E8" w14:textId="472A0DF5" w:rsidR="00D769A3" w:rsidRPr="005577AE" w:rsidRDefault="00D769A3" w:rsidP="002A0E37">
            <w:pPr>
              <w:autoSpaceDE w:val="0"/>
              <w:autoSpaceDN w:val="0"/>
              <w:adjustRightInd w:val="0"/>
              <w:jc w:val="both"/>
              <w:rPr>
                <w:rFonts w:eastAsia="Calibri" w:cs="Calibri"/>
                <w:sz w:val="20"/>
                <w:szCs w:val="20"/>
              </w:rPr>
            </w:pPr>
            <w:r>
              <w:rPr>
                <w:rFonts w:eastAsia="Calibri" w:cs="Calibri"/>
                <w:sz w:val="20"/>
                <w:szCs w:val="20"/>
              </w:rPr>
              <w:t>Carlos Cueva Morales – Superintendente Adjunto de Regulación y Jurídica (SARJ)</w:t>
            </w:r>
          </w:p>
        </w:tc>
      </w:tr>
      <w:tr w:rsidR="005577AE" w:rsidRPr="005577AE" w14:paraId="05090BBA" w14:textId="77777777" w:rsidTr="00FA4964">
        <w:trPr>
          <w:trHeight w:val="560"/>
        </w:trPr>
        <w:tc>
          <w:tcPr>
            <w:tcW w:w="8500" w:type="dxa"/>
            <w:gridSpan w:val="2"/>
            <w:shd w:val="clear" w:color="auto" w:fill="FFFFFF" w:themeFill="background1"/>
            <w:vAlign w:val="center"/>
          </w:tcPr>
          <w:p w14:paraId="40662EAC" w14:textId="20401EF5" w:rsidR="00DC1914" w:rsidRPr="005577AE" w:rsidRDefault="00DC1914" w:rsidP="00DC1914">
            <w:pPr>
              <w:autoSpaceDE w:val="0"/>
              <w:autoSpaceDN w:val="0"/>
              <w:adjustRightInd w:val="0"/>
              <w:spacing w:after="0"/>
              <w:jc w:val="both"/>
              <w:rPr>
                <w:rFonts w:eastAsia="Calibri" w:cs="Calibri"/>
                <w:b/>
                <w:bCs/>
                <w:sz w:val="20"/>
                <w:szCs w:val="20"/>
              </w:rPr>
            </w:pPr>
            <w:r w:rsidRPr="005577AE">
              <w:rPr>
                <w:rFonts w:eastAsia="Calibri" w:cs="Calibri"/>
                <w:b/>
                <w:bCs/>
                <w:sz w:val="20"/>
                <w:szCs w:val="20"/>
              </w:rPr>
              <w:t xml:space="preserve">FECHA: </w:t>
            </w:r>
            <w:r w:rsidR="00D769A3">
              <w:rPr>
                <w:rFonts w:eastAsia="Calibri" w:cs="Calibri"/>
                <w:b/>
                <w:bCs/>
                <w:sz w:val="20"/>
                <w:szCs w:val="20"/>
              </w:rPr>
              <w:t xml:space="preserve"> </w:t>
            </w:r>
            <w:r w:rsidR="00916F25">
              <w:rPr>
                <w:rFonts w:eastAsia="Calibri" w:cs="Calibri"/>
                <w:b/>
                <w:bCs/>
                <w:sz w:val="20"/>
                <w:szCs w:val="20"/>
              </w:rPr>
              <w:t>11.12.2025</w:t>
            </w:r>
          </w:p>
        </w:tc>
      </w:tr>
    </w:tbl>
    <w:p w14:paraId="47138D1A" w14:textId="77777777" w:rsidR="00CD23F6" w:rsidRPr="005577AE" w:rsidRDefault="00CD23F6" w:rsidP="00CD23F6">
      <w:pPr>
        <w:autoSpaceDE w:val="0"/>
        <w:autoSpaceDN w:val="0"/>
        <w:adjustRightInd w:val="0"/>
        <w:spacing w:after="0" w:line="240" w:lineRule="auto"/>
        <w:jc w:val="both"/>
        <w:rPr>
          <w:rFonts w:cs="Calibri"/>
        </w:rPr>
      </w:pPr>
    </w:p>
    <w:p w14:paraId="5418F091" w14:textId="77777777" w:rsidR="00CD23F6" w:rsidRPr="005577AE" w:rsidRDefault="00CD23F6" w:rsidP="00CD23F6">
      <w:pPr>
        <w:autoSpaceDE w:val="0"/>
        <w:autoSpaceDN w:val="0"/>
        <w:adjustRightInd w:val="0"/>
        <w:spacing w:after="0" w:line="240" w:lineRule="auto"/>
        <w:jc w:val="both"/>
        <w:rPr>
          <w:rFonts w:cs="Calibri"/>
        </w:rPr>
      </w:pPr>
    </w:p>
    <w:sectPr w:rsidR="00CD23F6" w:rsidRPr="005577AE" w:rsidSect="00FA4964">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9A693" w14:textId="77777777" w:rsidR="005E6A0F" w:rsidRDefault="005E6A0F" w:rsidP="00B60B0E">
      <w:pPr>
        <w:spacing w:after="0" w:line="240" w:lineRule="auto"/>
      </w:pPr>
      <w:r>
        <w:separator/>
      </w:r>
    </w:p>
  </w:endnote>
  <w:endnote w:type="continuationSeparator" w:id="0">
    <w:p w14:paraId="029909D7" w14:textId="77777777" w:rsidR="005E6A0F" w:rsidRDefault="005E6A0F" w:rsidP="00B60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90F0C" w14:textId="77777777" w:rsidR="005E6A0F" w:rsidRDefault="005E6A0F" w:rsidP="00B60B0E">
      <w:pPr>
        <w:spacing w:after="0" w:line="240" w:lineRule="auto"/>
      </w:pPr>
      <w:r>
        <w:separator/>
      </w:r>
    </w:p>
  </w:footnote>
  <w:footnote w:type="continuationSeparator" w:id="0">
    <w:p w14:paraId="39C2FB0D" w14:textId="77777777" w:rsidR="005E6A0F" w:rsidRDefault="005E6A0F" w:rsidP="00B60B0E">
      <w:pPr>
        <w:spacing w:after="0" w:line="240" w:lineRule="auto"/>
      </w:pPr>
      <w:r>
        <w:continuationSeparator/>
      </w:r>
    </w:p>
  </w:footnote>
  <w:footnote w:id="1">
    <w:p w14:paraId="5CC64C7E" w14:textId="77777777" w:rsidR="0068329B" w:rsidRPr="00D95C08" w:rsidRDefault="0068329B" w:rsidP="0068329B">
      <w:pPr>
        <w:autoSpaceDE w:val="0"/>
        <w:autoSpaceDN w:val="0"/>
        <w:adjustRightInd w:val="0"/>
        <w:spacing w:after="0" w:line="240" w:lineRule="auto"/>
        <w:jc w:val="both"/>
        <w:rPr>
          <w:rFonts w:cs="Calibri"/>
          <w:i/>
          <w:iCs/>
          <w:color w:val="0070C0"/>
          <w:sz w:val="16"/>
          <w:szCs w:val="16"/>
        </w:rPr>
      </w:pPr>
      <w:r w:rsidRPr="005577AE">
        <w:rPr>
          <w:rStyle w:val="Refdenotaalpie"/>
          <w:rFonts w:ascii="Arial" w:hAnsi="Arial" w:cs="Arial"/>
          <w:color w:val="0000FF"/>
          <w:sz w:val="16"/>
          <w:szCs w:val="16"/>
        </w:rPr>
        <w:footnoteRef/>
      </w:r>
      <w:r w:rsidRPr="005577AE">
        <w:rPr>
          <w:rFonts w:ascii="Arial" w:hAnsi="Arial" w:cs="Arial"/>
          <w:color w:val="0000FF"/>
          <w:sz w:val="16"/>
          <w:szCs w:val="16"/>
        </w:rPr>
        <w:t xml:space="preserve"> </w:t>
      </w:r>
      <w:r w:rsidRPr="005577AE">
        <w:rPr>
          <w:rFonts w:cs="Calibri"/>
          <w:i/>
          <w:iCs/>
          <w:sz w:val="16"/>
          <w:szCs w:val="16"/>
        </w:rPr>
        <w:t>En caso de considerar necesario incluir Penalidades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035619"/>
    <w:multiLevelType w:val="hybridMultilevel"/>
    <w:tmpl w:val="A986001C"/>
    <w:lvl w:ilvl="0" w:tplc="DCD8CA20">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2" w15:restartNumberingAfterBreak="0">
    <w:nsid w:val="12B37F6D"/>
    <w:multiLevelType w:val="hybridMultilevel"/>
    <w:tmpl w:val="03CE79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6A44231"/>
    <w:multiLevelType w:val="hybridMultilevel"/>
    <w:tmpl w:val="74C4024C"/>
    <w:lvl w:ilvl="0" w:tplc="D166DA6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D0A1949"/>
    <w:multiLevelType w:val="hybridMultilevel"/>
    <w:tmpl w:val="C80C1F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E1A54B5"/>
    <w:multiLevelType w:val="hybridMultilevel"/>
    <w:tmpl w:val="CAB41A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C2E609A"/>
    <w:multiLevelType w:val="hybridMultilevel"/>
    <w:tmpl w:val="5CE2C454"/>
    <w:lvl w:ilvl="0" w:tplc="280A0001">
      <w:start w:val="1"/>
      <w:numFmt w:val="bullet"/>
      <w:lvlText w:val=""/>
      <w:lvlJc w:val="left"/>
      <w:pPr>
        <w:ind w:left="1114" w:hanging="360"/>
      </w:pPr>
      <w:rPr>
        <w:rFonts w:ascii="Symbol" w:hAnsi="Symbol" w:hint="default"/>
      </w:rPr>
    </w:lvl>
    <w:lvl w:ilvl="1" w:tplc="280A0003" w:tentative="1">
      <w:start w:val="1"/>
      <w:numFmt w:val="bullet"/>
      <w:lvlText w:val="o"/>
      <w:lvlJc w:val="left"/>
      <w:pPr>
        <w:ind w:left="1834" w:hanging="360"/>
      </w:pPr>
      <w:rPr>
        <w:rFonts w:ascii="Courier New" w:hAnsi="Courier New" w:cs="Courier New" w:hint="default"/>
      </w:rPr>
    </w:lvl>
    <w:lvl w:ilvl="2" w:tplc="280A0005" w:tentative="1">
      <w:start w:val="1"/>
      <w:numFmt w:val="bullet"/>
      <w:lvlText w:val=""/>
      <w:lvlJc w:val="left"/>
      <w:pPr>
        <w:ind w:left="2554" w:hanging="360"/>
      </w:pPr>
      <w:rPr>
        <w:rFonts w:ascii="Wingdings" w:hAnsi="Wingdings" w:hint="default"/>
      </w:rPr>
    </w:lvl>
    <w:lvl w:ilvl="3" w:tplc="280A0001" w:tentative="1">
      <w:start w:val="1"/>
      <w:numFmt w:val="bullet"/>
      <w:lvlText w:val=""/>
      <w:lvlJc w:val="left"/>
      <w:pPr>
        <w:ind w:left="3274" w:hanging="360"/>
      </w:pPr>
      <w:rPr>
        <w:rFonts w:ascii="Symbol" w:hAnsi="Symbol" w:hint="default"/>
      </w:rPr>
    </w:lvl>
    <w:lvl w:ilvl="4" w:tplc="280A0003" w:tentative="1">
      <w:start w:val="1"/>
      <w:numFmt w:val="bullet"/>
      <w:lvlText w:val="o"/>
      <w:lvlJc w:val="left"/>
      <w:pPr>
        <w:ind w:left="3994" w:hanging="360"/>
      </w:pPr>
      <w:rPr>
        <w:rFonts w:ascii="Courier New" w:hAnsi="Courier New" w:cs="Courier New" w:hint="default"/>
      </w:rPr>
    </w:lvl>
    <w:lvl w:ilvl="5" w:tplc="280A0005" w:tentative="1">
      <w:start w:val="1"/>
      <w:numFmt w:val="bullet"/>
      <w:lvlText w:val=""/>
      <w:lvlJc w:val="left"/>
      <w:pPr>
        <w:ind w:left="4714" w:hanging="360"/>
      </w:pPr>
      <w:rPr>
        <w:rFonts w:ascii="Wingdings" w:hAnsi="Wingdings" w:hint="default"/>
      </w:rPr>
    </w:lvl>
    <w:lvl w:ilvl="6" w:tplc="280A0001" w:tentative="1">
      <w:start w:val="1"/>
      <w:numFmt w:val="bullet"/>
      <w:lvlText w:val=""/>
      <w:lvlJc w:val="left"/>
      <w:pPr>
        <w:ind w:left="5434" w:hanging="360"/>
      </w:pPr>
      <w:rPr>
        <w:rFonts w:ascii="Symbol" w:hAnsi="Symbol" w:hint="default"/>
      </w:rPr>
    </w:lvl>
    <w:lvl w:ilvl="7" w:tplc="280A0003" w:tentative="1">
      <w:start w:val="1"/>
      <w:numFmt w:val="bullet"/>
      <w:lvlText w:val="o"/>
      <w:lvlJc w:val="left"/>
      <w:pPr>
        <w:ind w:left="6154" w:hanging="360"/>
      </w:pPr>
      <w:rPr>
        <w:rFonts w:ascii="Courier New" w:hAnsi="Courier New" w:cs="Courier New" w:hint="default"/>
      </w:rPr>
    </w:lvl>
    <w:lvl w:ilvl="8" w:tplc="280A0005" w:tentative="1">
      <w:start w:val="1"/>
      <w:numFmt w:val="bullet"/>
      <w:lvlText w:val=""/>
      <w:lvlJc w:val="left"/>
      <w:pPr>
        <w:ind w:left="6874" w:hanging="360"/>
      </w:pPr>
      <w:rPr>
        <w:rFonts w:ascii="Wingdings" w:hAnsi="Wingdings" w:hint="default"/>
      </w:rPr>
    </w:lvl>
  </w:abstractNum>
  <w:abstractNum w:abstractNumId="8"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2707F6E"/>
    <w:multiLevelType w:val="hybridMultilevel"/>
    <w:tmpl w:val="C5C6C7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2" w15:restartNumberingAfterBreak="0">
    <w:nsid w:val="73183B13"/>
    <w:multiLevelType w:val="hybridMultilevel"/>
    <w:tmpl w:val="033449C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568880000">
    <w:abstractNumId w:val="3"/>
  </w:num>
  <w:num w:numId="2" w16cid:durableId="1392730346">
    <w:abstractNumId w:val="4"/>
  </w:num>
  <w:num w:numId="3" w16cid:durableId="882865076">
    <w:abstractNumId w:val="0"/>
  </w:num>
  <w:num w:numId="4" w16cid:durableId="1010646234">
    <w:abstractNumId w:val="8"/>
  </w:num>
  <w:num w:numId="5" w16cid:durableId="644743967">
    <w:abstractNumId w:val="10"/>
  </w:num>
  <w:num w:numId="6" w16cid:durableId="1372416725">
    <w:abstractNumId w:val="6"/>
  </w:num>
  <w:num w:numId="7" w16cid:durableId="946548271">
    <w:abstractNumId w:val="9"/>
  </w:num>
  <w:num w:numId="8" w16cid:durableId="728648151">
    <w:abstractNumId w:val="1"/>
  </w:num>
  <w:num w:numId="9" w16cid:durableId="1739816343">
    <w:abstractNumId w:val="11"/>
  </w:num>
  <w:num w:numId="10" w16cid:durableId="1120340001">
    <w:abstractNumId w:val="2"/>
  </w:num>
  <w:num w:numId="11" w16cid:durableId="677119731">
    <w:abstractNumId w:val="7"/>
  </w:num>
  <w:num w:numId="12" w16cid:durableId="526601830">
    <w:abstractNumId w:val="12"/>
  </w:num>
  <w:num w:numId="13" w16cid:durableId="5354608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3F6"/>
    <w:rsid w:val="00023BB3"/>
    <w:rsid w:val="00070F1C"/>
    <w:rsid w:val="00077C0A"/>
    <w:rsid w:val="000A748F"/>
    <w:rsid w:val="000B4CBE"/>
    <w:rsid w:val="000F2080"/>
    <w:rsid w:val="000F27E9"/>
    <w:rsid w:val="000F2CB5"/>
    <w:rsid w:val="00117D64"/>
    <w:rsid w:val="00177FB2"/>
    <w:rsid w:val="001801E5"/>
    <w:rsid w:val="001B265E"/>
    <w:rsid w:val="002A247D"/>
    <w:rsid w:val="002B1405"/>
    <w:rsid w:val="00354164"/>
    <w:rsid w:val="00373EE4"/>
    <w:rsid w:val="00403656"/>
    <w:rsid w:val="004705FC"/>
    <w:rsid w:val="004802A6"/>
    <w:rsid w:val="004A398A"/>
    <w:rsid w:val="004B0CAD"/>
    <w:rsid w:val="0050351C"/>
    <w:rsid w:val="00506BC4"/>
    <w:rsid w:val="005267DD"/>
    <w:rsid w:val="00553919"/>
    <w:rsid w:val="005577AE"/>
    <w:rsid w:val="00565DF7"/>
    <w:rsid w:val="00567F8D"/>
    <w:rsid w:val="00583DE6"/>
    <w:rsid w:val="005A6214"/>
    <w:rsid w:val="005C203A"/>
    <w:rsid w:val="005D36CE"/>
    <w:rsid w:val="005D76AD"/>
    <w:rsid w:val="005E6A0F"/>
    <w:rsid w:val="005F6ED2"/>
    <w:rsid w:val="006036A5"/>
    <w:rsid w:val="00666836"/>
    <w:rsid w:val="0068329B"/>
    <w:rsid w:val="006D4257"/>
    <w:rsid w:val="006E7F95"/>
    <w:rsid w:val="00701947"/>
    <w:rsid w:val="00736565"/>
    <w:rsid w:val="00775A39"/>
    <w:rsid w:val="00777ACD"/>
    <w:rsid w:val="007A380F"/>
    <w:rsid w:val="007E09AA"/>
    <w:rsid w:val="007F2170"/>
    <w:rsid w:val="008271E6"/>
    <w:rsid w:val="008348BC"/>
    <w:rsid w:val="008D543D"/>
    <w:rsid w:val="008E7B57"/>
    <w:rsid w:val="00902134"/>
    <w:rsid w:val="00905D1B"/>
    <w:rsid w:val="00916F25"/>
    <w:rsid w:val="00931AA2"/>
    <w:rsid w:val="00956755"/>
    <w:rsid w:val="00982227"/>
    <w:rsid w:val="0098381F"/>
    <w:rsid w:val="009946F8"/>
    <w:rsid w:val="009E6130"/>
    <w:rsid w:val="00A05B18"/>
    <w:rsid w:val="00A14B51"/>
    <w:rsid w:val="00A511B3"/>
    <w:rsid w:val="00A518A4"/>
    <w:rsid w:val="00AE6C05"/>
    <w:rsid w:val="00B20236"/>
    <w:rsid w:val="00B23033"/>
    <w:rsid w:val="00B43CFF"/>
    <w:rsid w:val="00B60B0E"/>
    <w:rsid w:val="00B77994"/>
    <w:rsid w:val="00B97818"/>
    <w:rsid w:val="00BF223F"/>
    <w:rsid w:val="00C03B40"/>
    <w:rsid w:val="00C042E1"/>
    <w:rsid w:val="00C30BBF"/>
    <w:rsid w:val="00C321BB"/>
    <w:rsid w:val="00C42AD9"/>
    <w:rsid w:val="00CD23F6"/>
    <w:rsid w:val="00D42BED"/>
    <w:rsid w:val="00D54048"/>
    <w:rsid w:val="00D769A3"/>
    <w:rsid w:val="00D91A8B"/>
    <w:rsid w:val="00DB54A6"/>
    <w:rsid w:val="00DB7323"/>
    <w:rsid w:val="00DC1914"/>
    <w:rsid w:val="00DE5CA6"/>
    <w:rsid w:val="00E20A70"/>
    <w:rsid w:val="00E4221E"/>
    <w:rsid w:val="00EB3BB1"/>
    <w:rsid w:val="00EB6475"/>
    <w:rsid w:val="00F14C04"/>
    <w:rsid w:val="00F2620E"/>
    <w:rsid w:val="00F53BB9"/>
    <w:rsid w:val="00FA0523"/>
    <w:rsid w:val="00FA4964"/>
    <w:rsid w:val="00FF53A9"/>
  </w:rsids>
  <m:mathPr>
    <m:mathFont m:val="Cambria Math"/>
    <m:brkBin m:val="before"/>
    <m:brkBinSub m:val="--"/>
    <m:smallFrac m:val="0"/>
    <m:dispDef/>
    <m:lMargin m:val="0"/>
    <m:rMargin m:val="0"/>
    <m:defJc m:val="centerGroup"/>
    <m:wrapIndent m:val="1440"/>
    <m:intLim m:val="subSup"/>
    <m:naryLim m:val="undOvr"/>
  </m:mathPr>
  <w:themeFontLang w:val="es-P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C4CC1"/>
  <w15:chartTrackingRefBased/>
  <w15:docId w15:val="{77F34535-C701-41AA-A460-690540169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3F6"/>
    <w:pPr>
      <w:spacing w:after="200" w:line="276" w:lineRule="auto"/>
    </w:pPr>
    <w:rPr>
      <w:rFonts w:ascii="Calibri" w:eastAsia="Batang" w:hAnsi="Calibri" w:cs="Times New Roman"/>
      <w:kern w:val="0"/>
      <w:lang w:val="es-PE"/>
      <w14:ligatures w14:val="none"/>
    </w:rPr>
  </w:style>
  <w:style w:type="paragraph" w:styleId="Ttulo1">
    <w:name w:val="heading 1"/>
    <w:basedOn w:val="Normal"/>
    <w:next w:val="Normal"/>
    <w:link w:val="Ttulo1Car"/>
    <w:uiPriority w:val="9"/>
    <w:qFormat/>
    <w:rsid w:val="00CD23F6"/>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s-ES"/>
      <w14:ligatures w14:val="standardContextual"/>
    </w:rPr>
  </w:style>
  <w:style w:type="paragraph" w:styleId="Ttulo2">
    <w:name w:val="heading 2"/>
    <w:basedOn w:val="Normal"/>
    <w:next w:val="Normal"/>
    <w:link w:val="Ttulo2Car"/>
    <w:uiPriority w:val="9"/>
    <w:semiHidden/>
    <w:unhideWhenUsed/>
    <w:qFormat/>
    <w:rsid w:val="00CD23F6"/>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s-ES"/>
      <w14:ligatures w14:val="standardContextual"/>
    </w:rPr>
  </w:style>
  <w:style w:type="paragraph" w:styleId="Ttulo3">
    <w:name w:val="heading 3"/>
    <w:basedOn w:val="Normal"/>
    <w:next w:val="Normal"/>
    <w:link w:val="Ttulo3Car"/>
    <w:uiPriority w:val="9"/>
    <w:semiHidden/>
    <w:unhideWhenUsed/>
    <w:qFormat/>
    <w:rsid w:val="00CD23F6"/>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s-ES"/>
      <w14:ligatures w14:val="standardContextual"/>
    </w:rPr>
  </w:style>
  <w:style w:type="paragraph" w:styleId="Ttulo4">
    <w:name w:val="heading 4"/>
    <w:basedOn w:val="Normal"/>
    <w:next w:val="Normal"/>
    <w:link w:val="Ttulo4Car"/>
    <w:uiPriority w:val="9"/>
    <w:semiHidden/>
    <w:unhideWhenUsed/>
    <w:qFormat/>
    <w:rsid w:val="00CD23F6"/>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s-ES"/>
      <w14:ligatures w14:val="standardContextual"/>
    </w:rPr>
  </w:style>
  <w:style w:type="paragraph" w:styleId="Ttulo5">
    <w:name w:val="heading 5"/>
    <w:basedOn w:val="Normal"/>
    <w:next w:val="Normal"/>
    <w:link w:val="Ttulo5Car"/>
    <w:uiPriority w:val="9"/>
    <w:semiHidden/>
    <w:unhideWhenUsed/>
    <w:qFormat/>
    <w:rsid w:val="00CD23F6"/>
    <w:pPr>
      <w:keepNext/>
      <w:keepLines/>
      <w:spacing w:before="80" w:after="40" w:line="259" w:lineRule="auto"/>
      <w:outlineLvl w:val="4"/>
    </w:pPr>
    <w:rPr>
      <w:rFonts w:asciiTheme="minorHAnsi" w:eastAsiaTheme="majorEastAsia" w:hAnsiTheme="minorHAnsi" w:cstheme="majorBidi"/>
      <w:color w:val="0F4761" w:themeColor="accent1" w:themeShade="BF"/>
      <w:kern w:val="2"/>
      <w:lang w:val="es-ES"/>
      <w14:ligatures w14:val="standardContextual"/>
    </w:rPr>
  </w:style>
  <w:style w:type="paragraph" w:styleId="Ttulo6">
    <w:name w:val="heading 6"/>
    <w:basedOn w:val="Normal"/>
    <w:next w:val="Normal"/>
    <w:link w:val="Ttulo6Car"/>
    <w:uiPriority w:val="9"/>
    <w:semiHidden/>
    <w:unhideWhenUsed/>
    <w:qFormat/>
    <w:rsid w:val="00CD23F6"/>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s-ES"/>
      <w14:ligatures w14:val="standardContextual"/>
    </w:rPr>
  </w:style>
  <w:style w:type="paragraph" w:styleId="Ttulo7">
    <w:name w:val="heading 7"/>
    <w:basedOn w:val="Normal"/>
    <w:next w:val="Normal"/>
    <w:link w:val="Ttulo7Car"/>
    <w:uiPriority w:val="9"/>
    <w:semiHidden/>
    <w:unhideWhenUsed/>
    <w:qFormat/>
    <w:rsid w:val="00CD23F6"/>
    <w:pPr>
      <w:keepNext/>
      <w:keepLines/>
      <w:spacing w:before="40" w:after="0" w:line="259" w:lineRule="auto"/>
      <w:outlineLvl w:val="6"/>
    </w:pPr>
    <w:rPr>
      <w:rFonts w:asciiTheme="minorHAnsi" w:eastAsiaTheme="majorEastAsia" w:hAnsiTheme="minorHAnsi" w:cstheme="majorBidi"/>
      <w:color w:val="595959" w:themeColor="text1" w:themeTint="A6"/>
      <w:kern w:val="2"/>
      <w:lang w:val="es-ES"/>
      <w14:ligatures w14:val="standardContextual"/>
    </w:rPr>
  </w:style>
  <w:style w:type="paragraph" w:styleId="Ttulo8">
    <w:name w:val="heading 8"/>
    <w:basedOn w:val="Normal"/>
    <w:next w:val="Normal"/>
    <w:link w:val="Ttulo8Car"/>
    <w:uiPriority w:val="9"/>
    <w:semiHidden/>
    <w:unhideWhenUsed/>
    <w:qFormat/>
    <w:rsid w:val="00CD23F6"/>
    <w:pPr>
      <w:keepNext/>
      <w:keepLines/>
      <w:spacing w:after="0" w:line="259" w:lineRule="auto"/>
      <w:outlineLvl w:val="7"/>
    </w:pPr>
    <w:rPr>
      <w:rFonts w:asciiTheme="minorHAnsi" w:eastAsiaTheme="majorEastAsia" w:hAnsiTheme="minorHAnsi" w:cstheme="majorBidi"/>
      <w:i/>
      <w:iCs/>
      <w:color w:val="272727" w:themeColor="text1" w:themeTint="D8"/>
      <w:kern w:val="2"/>
      <w:lang w:val="es-ES"/>
      <w14:ligatures w14:val="standardContextual"/>
    </w:rPr>
  </w:style>
  <w:style w:type="paragraph" w:styleId="Ttulo9">
    <w:name w:val="heading 9"/>
    <w:basedOn w:val="Normal"/>
    <w:next w:val="Normal"/>
    <w:link w:val="Ttulo9Car"/>
    <w:uiPriority w:val="9"/>
    <w:semiHidden/>
    <w:unhideWhenUsed/>
    <w:qFormat/>
    <w:rsid w:val="00CD23F6"/>
    <w:pPr>
      <w:keepNext/>
      <w:keepLines/>
      <w:spacing w:after="0" w:line="259" w:lineRule="auto"/>
      <w:outlineLvl w:val="8"/>
    </w:pPr>
    <w:rPr>
      <w:rFonts w:asciiTheme="minorHAnsi" w:eastAsiaTheme="majorEastAsia" w:hAnsiTheme="minorHAnsi" w:cstheme="majorBidi"/>
      <w:color w:val="272727" w:themeColor="text1" w:themeTint="D8"/>
      <w:kern w:val="2"/>
      <w:lang w:val="es-E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23F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D23F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D23F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D23F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D23F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D23F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D23F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D23F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D23F6"/>
    <w:rPr>
      <w:rFonts w:eastAsiaTheme="majorEastAsia" w:cstheme="majorBidi"/>
      <w:color w:val="272727" w:themeColor="text1" w:themeTint="D8"/>
    </w:rPr>
  </w:style>
  <w:style w:type="paragraph" w:styleId="Ttulo">
    <w:name w:val="Title"/>
    <w:basedOn w:val="Normal"/>
    <w:next w:val="Normal"/>
    <w:link w:val="TtuloCar"/>
    <w:uiPriority w:val="10"/>
    <w:qFormat/>
    <w:rsid w:val="00CD23F6"/>
    <w:pPr>
      <w:spacing w:after="80" w:line="240" w:lineRule="auto"/>
      <w:contextualSpacing/>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uiPriority w:val="10"/>
    <w:rsid w:val="00CD23F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D23F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CD23F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D23F6"/>
    <w:pPr>
      <w:spacing w:before="160" w:after="160" w:line="259" w:lineRule="auto"/>
      <w:jc w:val="center"/>
    </w:pPr>
    <w:rPr>
      <w:rFonts w:asciiTheme="minorHAnsi" w:eastAsiaTheme="minorHAnsi" w:hAnsiTheme="minorHAnsi" w:cstheme="minorBidi"/>
      <w:i/>
      <w:iCs/>
      <w:color w:val="404040" w:themeColor="text1" w:themeTint="BF"/>
      <w:kern w:val="2"/>
      <w:lang w:val="es-ES"/>
      <w14:ligatures w14:val="standardContextual"/>
    </w:rPr>
  </w:style>
  <w:style w:type="character" w:customStyle="1" w:styleId="CitaCar">
    <w:name w:val="Cita Car"/>
    <w:basedOn w:val="Fuentedeprrafopredeter"/>
    <w:link w:val="Cita"/>
    <w:uiPriority w:val="29"/>
    <w:rsid w:val="00CD23F6"/>
    <w:rPr>
      <w:i/>
      <w:iCs/>
      <w:color w:val="404040" w:themeColor="text1" w:themeTint="BF"/>
    </w:rPr>
  </w:style>
  <w:style w:type="paragraph" w:styleId="Prrafodelista">
    <w:name w:val="List Paragraph"/>
    <w:aliases w:val="Titulo de Fígura,Párrafo de lista2,Párrafo de lista4,Párrafo de lista21,TITULO A,Cuadro 2-1,Fundamentacion,Bulleted List,Lista vistosa - Énfasis 11,Titulo parrafo,Punto,3,Iz - Párrafo de lista,Sivsa Parrafo,Footnote,List Paragraph1,lp1"/>
    <w:basedOn w:val="Normal"/>
    <w:link w:val="PrrafodelistaCar"/>
    <w:uiPriority w:val="34"/>
    <w:qFormat/>
    <w:rsid w:val="00CD23F6"/>
    <w:pPr>
      <w:spacing w:after="160" w:line="259" w:lineRule="auto"/>
      <w:ind w:left="720"/>
      <w:contextualSpacing/>
    </w:pPr>
    <w:rPr>
      <w:rFonts w:asciiTheme="minorHAnsi" w:eastAsiaTheme="minorHAnsi" w:hAnsiTheme="minorHAnsi" w:cstheme="minorBidi"/>
      <w:kern w:val="2"/>
      <w:lang w:val="es-ES"/>
      <w14:ligatures w14:val="standardContextual"/>
    </w:rPr>
  </w:style>
  <w:style w:type="character" w:styleId="nfasisintenso">
    <w:name w:val="Intense Emphasis"/>
    <w:basedOn w:val="Fuentedeprrafopredeter"/>
    <w:uiPriority w:val="21"/>
    <w:qFormat/>
    <w:rsid w:val="00CD23F6"/>
    <w:rPr>
      <w:i/>
      <w:iCs/>
      <w:color w:val="0F4761" w:themeColor="accent1" w:themeShade="BF"/>
    </w:rPr>
  </w:style>
  <w:style w:type="paragraph" w:styleId="Citadestacada">
    <w:name w:val="Intense Quote"/>
    <w:basedOn w:val="Normal"/>
    <w:next w:val="Normal"/>
    <w:link w:val="CitadestacadaCar"/>
    <w:uiPriority w:val="30"/>
    <w:qFormat/>
    <w:rsid w:val="00CD23F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s-ES"/>
      <w14:ligatures w14:val="standardContextual"/>
    </w:rPr>
  </w:style>
  <w:style w:type="character" w:customStyle="1" w:styleId="CitadestacadaCar">
    <w:name w:val="Cita destacada Car"/>
    <w:basedOn w:val="Fuentedeprrafopredeter"/>
    <w:link w:val="Citadestacada"/>
    <w:uiPriority w:val="30"/>
    <w:rsid w:val="00CD23F6"/>
    <w:rPr>
      <w:i/>
      <w:iCs/>
      <w:color w:val="0F4761" w:themeColor="accent1" w:themeShade="BF"/>
    </w:rPr>
  </w:style>
  <w:style w:type="character" w:styleId="Referenciaintensa">
    <w:name w:val="Intense Reference"/>
    <w:basedOn w:val="Fuentedeprrafopredeter"/>
    <w:uiPriority w:val="32"/>
    <w:qFormat/>
    <w:rsid w:val="00CD23F6"/>
    <w:rPr>
      <w:b/>
      <w:bCs/>
      <w:smallCaps/>
      <w:color w:val="0F4761" w:themeColor="accent1" w:themeShade="BF"/>
      <w:spacing w:val="5"/>
    </w:rPr>
  </w:style>
  <w:style w:type="table" w:styleId="Tablaconcuadrcula">
    <w:name w:val="Table Grid"/>
    <w:basedOn w:val="Tablanormal"/>
    <w:uiPriority w:val="39"/>
    <w:rsid w:val="00526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60B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60B0E"/>
    <w:rPr>
      <w:rFonts w:ascii="Calibri" w:eastAsia="Batang" w:hAnsi="Calibri" w:cs="Times New Roman"/>
      <w:kern w:val="0"/>
      <w:lang w:val="es-PE"/>
      <w14:ligatures w14:val="none"/>
    </w:rPr>
  </w:style>
  <w:style w:type="paragraph" w:styleId="Piedepgina">
    <w:name w:val="footer"/>
    <w:basedOn w:val="Normal"/>
    <w:link w:val="PiedepginaCar"/>
    <w:uiPriority w:val="99"/>
    <w:unhideWhenUsed/>
    <w:rsid w:val="00B60B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60B0E"/>
    <w:rPr>
      <w:rFonts w:ascii="Calibri" w:eastAsia="Batang" w:hAnsi="Calibri" w:cs="Times New Roman"/>
      <w:kern w:val="0"/>
      <w:lang w:val="es-PE"/>
      <w14:ligatures w14:val="non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68329B"/>
    <w:rPr>
      <w:vertAlign w:val="superscript"/>
    </w:rPr>
  </w:style>
  <w:style w:type="character" w:customStyle="1" w:styleId="PrrafodelistaCar">
    <w:name w:val="Párrafo de lista Car"/>
    <w:aliases w:val="Titulo de Fígura Car,Párrafo de lista2 Car,Párrafo de lista4 Car,Párrafo de lista21 Car,TITULO A Car,Cuadro 2-1 Car,Fundamentacion Car,Bulleted List Car,Lista vistosa - Énfasis 11 Car,Titulo parrafo Car,Punto Car,3 Car,Footnote Car"/>
    <w:link w:val="Prrafodelista"/>
    <w:uiPriority w:val="34"/>
    <w:qFormat/>
    <w:rsid w:val="00565DF7"/>
  </w:style>
  <w:style w:type="character" w:styleId="Hipervnculo">
    <w:name w:val="Hyperlink"/>
    <w:basedOn w:val="Fuentedeprrafopredeter"/>
    <w:uiPriority w:val="99"/>
    <w:unhideWhenUsed/>
    <w:rsid w:val="00117D64"/>
    <w:rPr>
      <w:color w:val="467886" w:themeColor="hyperlink"/>
      <w:u w:val="single"/>
    </w:rPr>
  </w:style>
  <w:style w:type="character" w:styleId="Mencinsinresolver">
    <w:name w:val="Unresolved Mention"/>
    <w:basedOn w:val="Fuentedeprrafopredeter"/>
    <w:uiPriority w:val="99"/>
    <w:semiHidden/>
    <w:unhideWhenUsed/>
    <w:rsid w:val="00117D64"/>
    <w:rPr>
      <w:color w:val="605E5C"/>
      <w:shd w:val="clear" w:color="auto" w:fill="E1DFDD"/>
    </w:rPr>
  </w:style>
  <w:style w:type="character" w:styleId="Refdecomentario">
    <w:name w:val="annotation reference"/>
    <w:basedOn w:val="Fuentedeprrafopredeter"/>
    <w:uiPriority w:val="99"/>
    <w:semiHidden/>
    <w:unhideWhenUsed/>
    <w:rsid w:val="005F6ED2"/>
    <w:rPr>
      <w:sz w:val="16"/>
      <w:szCs w:val="16"/>
    </w:rPr>
  </w:style>
  <w:style w:type="paragraph" w:styleId="Textocomentario">
    <w:name w:val="annotation text"/>
    <w:basedOn w:val="Normal"/>
    <w:link w:val="TextocomentarioCar"/>
    <w:uiPriority w:val="99"/>
    <w:unhideWhenUsed/>
    <w:rsid w:val="005F6ED2"/>
    <w:pPr>
      <w:spacing w:line="240" w:lineRule="auto"/>
    </w:pPr>
    <w:rPr>
      <w:sz w:val="20"/>
      <w:szCs w:val="20"/>
    </w:rPr>
  </w:style>
  <w:style w:type="character" w:customStyle="1" w:styleId="TextocomentarioCar">
    <w:name w:val="Texto comentario Car"/>
    <w:basedOn w:val="Fuentedeprrafopredeter"/>
    <w:link w:val="Textocomentario"/>
    <w:uiPriority w:val="99"/>
    <w:rsid w:val="005F6ED2"/>
    <w:rPr>
      <w:rFonts w:ascii="Calibri" w:eastAsia="Batang" w:hAnsi="Calibri" w:cs="Times New Roman"/>
      <w:kern w:val="0"/>
      <w:sz w:val="20"/>
      <w:szCs w:val="20"/>
      <w:lang w:val="es-PE"/>
      <w14:ligatures w14:val="none"/>
    </w:rPr>
  </w:style>
  <w:style w:type="paragraph" w:styleId="Asuntodelcomentario">
    <w:name w:val="annotation subject"/>
    <w:basedOn w:val="Textocomentario"/>
    <w:next w:val="Textocomentario"/>
    <w:link w:val="AsuntodelcomentarioCar"/>
    <w:uiPriority w:val="99"/>
    <w:semiHidden/>
    <w:unhideWhenUsed/>
    <w:rsid w:val="005F6ED2"/>
    <w:rPr>
      <w:b/>
      <w:bCs/>
    </w:rPr>
  </w:style>
  <w:style w:type="character" w:customStyle="1" w:styleId="AsuntodelcomentarioCar">
    <w:name w:val="Asunto del comentario Car"/>
    <w:basedOn w:val="TextocomentarioCar"/>
    <w:link w:val="Asuntodelcomentario"/>
    <w:uiPriority w:val="99"/>
    <w:semiHidden/>
    <w:rsid w:val="005F6ED2"/>
    <w:rPr>
      <w:rFonts w:ascii="Calibri" w:eastAsia="Batang" w:hAnsi="Calibri" w:cs="Times New Roman"/>
      <w:b/>
      <w:bCs/>
      <w:kern w:val="0"/>
      <w:sz w:val="20"/>
      <w:szCs w:val="20"/>
      <w:lang w:val="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bs.gob.pe/mesa-de-partes-virtua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bs.gob.pe/mesa-de-partes-virtual" TargetMode="External"/><Relationship Id="rId5" Type="http://schemas.openxmlformats.org/officeDocument/2006/relationships/styles" Target="styles.xml"/><Relationship Id="rId10" Type="http://schemas.openxmlformats.org/officeDocument/2006/relationships/hyperlink" Target="mailto:jorge@jvrabogados.com.p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21DF7A0DF91A14594D6BB46A73D2D3C" ma:contentTypeVersion="16" ma:contentTypeDescription="Crear nuevo documento." ma:contentTypeScope="" ma:versionID="20bd2324e8544869c646ce105d4ed310">
  <xsd:schema xmlns:xsd="http://www.w3.org/2001/XMLSchema" xmlns:xs="http://www.w3.org/2001/XMLSchema" xmlns:p="http://schemas.microsoft.com/office/2006/metadata/properties" xmlns:ns3="6a75de1a-abaf-43e6-8ce3-21873cd9d324" xmlns:ns4="ef794150-1ae0-4b7b-aad0-ed5fb2fd35b5" targetNamespace="http://schemas.microsoft.com/office/2006/metadata/properties" ma:root="true" ma:fieldsID="27ea59f3a4edbf9d6d777abac7284839" ns3:_="" ns4:_="">
    <xsd:import namespace="6a75de1a-abaf-43e6-8ce3-21873cd9d324"/>
    <xsd:import namespace="ef794150-1ae0-4b7b-aad0-ed5fb2fd35b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75de1a-abaf-43e6-8ce3-21873cd9d3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794150-1ae0-4b7b-aad0-ed5fb2fd35b5" elementFormDefault="qualified">
    <xsd:import namespace="http://schemas.microsoft.com/office/2006/documentManagement/types"/>
    <xsd:import namespace="http://schemas.microsoft.com/office/infopath/2007/PartnerControls"/>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element name="SharingHintHash" ma:index="2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a75de1a-abaf-43e6-8ce3-21873cd9d324" xsi:nil="true"/>
  </documentManagement>
</p:properties>
</file>

<file path=customXml/itemProps1.xml><?xml version="1.0" encoding="utf-8"?>
<ds:datastoreItem xmlns:ds="http://schemas.openxmlformats.org/officeDocument/2006/customXml" ds:itemID="{5F5BD600-AB4D-423F-BA5F-C1A433021C27}">
  <ds:schemaRefs>
    <ds:schemaRef ds:uri="http://schemas.microsoft.com/sharepoint/v3/contenttype/forms"/>
  </ds:schemaRefs>
</ds:datastoreItem>
</file>

<file path=customXml/itemProps2.xml><?xml version="1.0" encoding="utf-8"?>
<ds:datastoreItem xmlns:ds="http://schemas.openxmlformats.org/officeDocument/2006/customXml" ds:itemID="{A7379187-FF12-4B83-ACCA-4E7E686ABD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75de1a-abaf-43e6-8ce3-21873cd9d324"/>
    <ds:schemaRef ds:uri="ef794150-1ae0-4b7b-aad0-ed5fb2fd3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5AC837-4D5F-4289-9AA1-EEC597132B87}">
  <ds:schemaRefs>
    <ds:schemaRef ds:uri="http://schemas.microsoft.com/office/2006/metadata/properties"/>
    <ds:schemaRef ds:uri="http://schemas.microsoft.com/office/infopath/2007/PartnerControls"/>
    <ds:schemaRef ds:uri="6a75de1a-abaf-43e6-8ce3-21873cd9d324"/>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1</TotalTime>
  <Pages>4</Pages>
  <Words>1982</Words>
  <Characters>10942</Characters>
  <Application>Microsoft Office Word</Application>
  <DocSecurity>0</DocSecurity>
  <Lines>214</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Guido Balestra Balsamo</dc:creator>
  <cp:keywords/>
  <dc:description/>
  <cp:lastModifiedBy>Nícida Frias Pérez</cp:lastModifiedBy>
  <cp:revision>3</cp:revision>
  <dcterms:created xsi:type="dcterms:W3CDTF">2025-12-11T21:21:00Z</dcterms:created>
  <dcterms:modified xsi:type="dcterms:W3CDTF">2025-12-11T21:22:00Z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0x010100221DF7A0DF91A14594D6BB46A73D2D3C</vt:lpwstr>
  </property>
</Properties>
</file>