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AD8A0"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 xml:space="preserve">ANEXO </w:t>
      </w:r>
      <w:proofErr w:type="spellStart"/>
      <w:r w:rsidRPr="008B560B">
        <w:rPr>
          <w:rFonts w:eastAsia="Times New Roman" w:cstheme="minorHAnsi"/>
          <w:b/>
          <w:sz w:val="24"/>
          <w:szCs w:val="24"/>
          <w:u w:val="single"/>
          <w:lang w:eastAsia="es-ES"/>
        </w:rPr>
        <w:t>N°</w:t>
      </w:r>
      <w:proofErr w:type="spellEnd"/>
      <w:r w:rsidRPr="008B560B">
        <w:rPr>
          <w:rFonts w:eastAsia="Times New Roman" w:cstheme="minorHAnsi"/>
          <w:b/>
          <w:sz w:val="24"/>
          <w:szCs w:val="24"/>
          <w:u w:val="single"/>
          <w:lang w:eastAsia="es-ES"/>
        </w:rPr>
        <w:t xml:space="preserve"> 10</w:t>
      </w:r>
    </w:p>
    <w:p w14:paraId="2F554645"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lang w:eastAsia="es-ES"/>
        </w:rPr>
      </w:pPr>
    </w:p>
    <w:p w14:paraId="75759E3A" w14:textId="77777777" w:rsidR="003F227C" w:rsidRPr="008B560B" w:rsidRDefault="003F227C" w:rsidP="003F227C">
      <w:pPr>
        <w:spacing w:before="60" w:after="60" w:line="276" w:lineRule="auto"/>
        <w:ind w:left="-567" w:firstLine="141"/>
        <w:jc w:val="center"/>
        <w:rPr>
          <w:rFonts w:eastAsia="Times New Roman" w:cstheme="minorHAnsi"/>
          <w:b/>
          <w:bCs/>
          <w:sz w:val="24"/>
          <w:szCs w:val="24"/>
          <w:lang w:eastAsia="es-ES"/>
        </w:rPr>
      </w:pPr>
      <w:bookmarkStart w:id="0" w:name="_Hlk196829515"/>
      <w:r w:rsidRPr="008B560B">
        <w:rPr>
          <w:rFonts w:eastAsia="Times New Roman" w:cstheme="minorHAnsi"/>
          <w:b/>
          <w:sz w:val="24"/>
          <w:szCs w:val="24"/>
          <w:lang w:eastAsia="es-ES"/>
        </w:rPr>
        <w:t>FORMATO DE CARTA – AUTORIZACIÓN (PARA EL PAGO CON ABONOS EN LA CUENTA BANCARIA DEL PROVEEDOR)</w:t>
      </w:r>
    </w:p>
    <w:bookmarkEnd w:id="0"/>
    <w:p w14:paraId="3C441D1E" w14:textId="77777777" w:rsidR="003F227C" w:rsidRPr="008B560B" w:rsidRDefault="003F227C" w:rsidP="003F227C">
      <w:pPr>
        <w:spacing w:before="60" w:after="60" w:line="276" w:lineRule="auto"/>
        <w:ind w:left="-426"/>
        <w:jc w:val="both"/>
        <w:rPr>
          <w:rFonts w:eastAsia="Times New Roman" w:cstheme="minorHAnsi"/>
          <w:b/>
          <w:bCs/>
          <w:sz w:val="24"/>
          <w:szCs w:val="24"/>
          <w:lang w:eastAsia="es-ES"/>
        </w:rPr>
      </w:pPr>
    </w:p>
    <w:p w14:paraId="1C1DE017"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412AA42D" w14:textId="5B7E056F" w:rsidR="003F227C" w:rsidRPr="00C25234" w:rsidRDefault="003F227C" w:rsidP="003F227C">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CONTRANT</w:t>
      </w:r>
      <w:r w:rsidR="00B7626D">
        <w:rPr>
          <w:rFonts w:eastAsia="Times New Roman" w:cstheme="minorHAnsi"/>
          <w:b/>
          <w:sz w:val="24"/>
          <w:szCs w:val="24"/>
          <w:lang w:eastAsia="es-ES"/>
        </w:rPr>
        <w:t>ANTE MUNICIPALIDAD DISTRITAL DE SARIN</w:t>
      </w:r>
    </w:p>
    <w:p w14:paraId="1BE939AD" w14:textId="77777777" w:rsidR="003F227C" w:rsidRPr="008B560B" w:rsidRDefault="003F227C" w:rsidP="003F227C">
      <w:pPr>
        <w:spacing w:before="60" w:after="60" w:line="276" w:lineRule="auto"/>
        <w:jc w:val="both"/>
        <w:rPr>
          <w:rFonts w:eastAsia="Times New Roman" w:cstheme="minorHAnsi"/>
          <w:b/>
          <w:bCs/>
          <w:sz w:val="24"/>
          <w:szCs w:val="24"/>
          <w:lang w:eastAsia="es-ES"/>
        </w:rPr>
      </w:pPr>
    </w:p>
    <w:p w14:paraId="5D5667D4"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56DA22E1" w14:textId="77777777" w:rsidR="003F227C" w:rsidRPr="008B560B" w:rsidRDefault="003F227C" w:rsidP="003F227C">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0978FD0A"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0190204F"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r w:rsidRPr="008B560B">
        <w:rPr>
          <w:rFonts w:eastAsia="Times New Roman" w:cstheme="minorHAnsi"/>
          <w:sz w:val="24"/>
          <w:szCs w:val="24"/>
          <w:lang w:eastAsia="es-ES"/>
        </w:rPr>
        <w:t xml:space="preserve">Asunto: </w:t>
      </w:r>
      <w:r w:rsidRPr="008B560B">
        <w:rPr>
          <w:rFonts w:eastAsia="Times New Roman" w:cstheme="minorHAnsi"/>
          <w:b/>
          <w:sz w:val="24"/>
          <w:szCs w:val="24"/>
          <w:lang w:eastAsia="es-ES"/>
        </w:rPr>
        <w:t>AUTORIZACIÓN PARA EL PAGO CON ABONOS EN CUENTA</w:t>
      </w:r>
    </w:p>
    <w:p w14:paraId="1134289B"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190674BD"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Por</w:t>
      </w:r>
      <w:r w:rsidRPr="008B560B">
        <w:rPr>
          <w:rFonts w:eastAsia="Calibri" w:cstheme="minorHAnsi"/>
          <w:spacing w:val="-9"/>
          <w:sz w:val="24"/>
          <w:szCs w:val="24"/>
          <w:lang w:val="es-ES"/>
        </w:rPr>
        <w:t xml:space="preserve"> </w:t>
      </w:r>
      <w:r w:rsidRPr="008B560B">
        <w:rPr>
          <w:rFonts w:eastAsia="Calibri" w:cstheme="minorHAnsi"/>
          <w:sz w:val="24"/>
          <w:szCs w:val="24"/>
          <w:lang w:val="es-ES"/>
        </w:rPr>
        <w:t>medio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la</w:t>
      </w:r>
      <w:r w:rsidRPr="008B560B">
        <w:rPr>
          <w:rFonts w:eastAsia="Calibri" w:cstheme="minorHAnsi"/>
          <w:spacing w:val="-7"/>
          <w:sz w:val="24"/>
          <w:szCs w:val="24"/>
          <w:lang w:val="es-ES"/>
        </w:rPr>
        <w:t xml:space="preserve"> </w:t>
      </w:r>
      <w:r w:rsidRPr="008B560B">
        <w:rPr>
          <w:rFonts w:eastAsia="Calibri" w:cstheme="minorHAnsi"/>
          <w:sz w:val="24"/>
          <w:szCs w:val="24"/>
          <w:lang w:val="es-ES"/>
        </w:rPr>
        <w:t>presente,</w:t>
      </w:r>
      <w:r w:rsidRPr="008B560B">
        <w:rPr>
          <w:rFonts w:eastAsia="Calibri" w:cstheme="minorHAnsi"/>
          <w:spacing w:val="-6"/>
          <w:sz w:val="24"/>
          <w:szCs w:val="24"/>
          <w:lang w:val="es-ES"/>
        </w:rPr>
        <w:t xml:space="preserve"> </w:t>
      </w:r>
      <w:r w:rsidRPr="008B560B">
        <w:rPr>
          <w:rFonts w:eastAsia="Calibri" w:cstheme="minorHAnsi"/>
          <w:sz w:val="24"/>
          <w:szCs w:val="24"/>
          <w:lang w:val="es-ES"/>
        </w:rPr>
        <w:t>comunico</w:t>
      </w:r>
      <w:r w:rsidRPr="008B560B">
        <w:rPr>
          <w:rFonts w:eastAsia="Calibri" w:cstheme="minorHAnsi"/>
          <w:spacing w:val="-5"/>
          <w:sz w:val="24"/>
          <w:szCs w:val="24"/>
          <w:lang w:val="es-ES"/>
        </w:rPr>
        <w:t xml:space="preserve"> </w:t>
      </w:r>
      <w:r w:rsidRPr="008B560B">
        <w:rPr>
          <w:rFonts w:eastAsia="Calibri" w:cstheme="minorHAnsi"/>
          <w:sz w:val="24"/>
          <w:szCs w:val="24"/>
          <w:lang w:val="es-ES"/>
        </w:rPr>
        <w:t>a</w:t>
      </w:r>
      <w:r w:rsidRPr="008B560B">
        <w:rPr>
          <w:rFonts w:eastAsia="Calibri" w:cstheme="minorHAnsi"/>
          <w:spacing w:val="-7"/>
          <w:sz w:val="24"/>
          <w:szCs w:val="24"/>
          <w:lang w:val="es-ES"/>
        </w:rPr>
        <w:t xml:space="preserve"> </w:t>
      </w:r>
      <w:r w:rsidRPr="008B560B">
        <w:rPr>
          <w:rFonts w:eastAsia="Calibri" w:cstheme="minorHAnsi"/>
          <w:sz w:val="24"/>
          <w:szCs w:val="24"/>
          <w:lang w:val="es-ES"/>
        </w:rPr>
        <w:t>Ud.</w:t>
      </w:r>
      <w:r w:rsidRPr="008B560B">
        <w:rPr>
          <w:rFonts w:eastAsia="Calibri" w:cstheme="minorHAnsi"/>
          <w:spacing w:val="-5"/>
          <w:sz w:val="24"/>
          <w:szCs w:val="24"/>
          <w:lang w:val="es-ES"/>
        </w:rPr>
        <w:t xml:space="preserve"> </w:t>
      </w:r>
      <w:r w:rsidRPr="008B560B">
        <w:rPr>
          <w:rFonts w:eastAsia="Calibri" w:cstheme="minorHAnsi"/>
          <w:sz w:val="24"/>
          <w:szCs w:val="24"/>
          <w:lang w:val="es-ES"/>
        </w:rPr>
        <w:t>que</w:t>
      </w:r>
      <w:r w:rsidRPr="008B560B">
        <w:rPr>
          <w:rFonts w:eastAsia="Calibri" w:cstheme="minorHAnsi"/>
          <w:spacing w:val="-6"/>
          <w:sz w:val="24"/>
          <w:szCs w:val="24"/>
          <w:lang w:val="es-ES"/>
        </w:rPr>
        <w:t xml:space="preserve"> </w:t>
      </w:r>
      <w:r w:rsidRPr="008B560B">
        <w:rPr>
          <w:rFonts w:eastAsia="Calibri" w:cstheme="minorHAnsi"/>
          <w:sz w:val="24"/>
          <w:szCs w:val="24"/>
          <w:lang w:val="es-ES"/>
        </w:rPr>
        <w:t>el</w:t>
      </w:r>
      <w:r w:rsidRPr="008B560B">
        <w:rPr>
          <w:rFonts w:eastAsia="Calibri" w:cstheme="minorHAnsi"/>
          <w:spacing w:val="-7"/>
          <w:sz w:val="24"/>
          <w:szCs w:val="24"/>
          <w:lang w:val="es-ES"/>
        </w:rPr>
        <w:t xml:space="preserve"> </w:t>
      </w:r>
      <w:r w:rsidRPr="008B560B">
        <w:rPr>
          <w:rFonts w:eastAsia="Calibri" w:cstheme="minorHAnsi"/>
          <w:sz w:val="24"/>
          <w:szCs w:val="24"/>
          <w:lang w:val="es-ES"/>
        </w:rPr>
        <w:t>número</w:t>
      </w:r>
      <w:r w:rsidRPr="008B560B">
        <w:rPr>
          <w:rFonts w:eastAsia="Calibri" w:cstheme="minorHAnsi"/>
          <w:spacing w:val="-4"/>
          <w:sz w:val="24"/>
          <w:szCs w:val="24"/>
          <w:lang w:val="es-ES"/>
        </w:rPr>
        <w:t xml:space="preserve"> </w:t>
      </w:r>
      <w:r w:rsidRPr="008B560B">
        <w:rPr>
          <w:rFonts w:eastAsia="Calibri" w:cstheme="minorHAnsi"/>
          <w:sz w:val="24"/>
          <w:szCs w:val="24"/>
          <w:lang w:val="es-ES"/>
        </w:rPr>
        <w:t>del</w:t>
      </w:r>
      <w:r w:rsidRPr="008B560B">
        <w:rPr>
          <w:rFonts w:eastAsia="Calibri" w:cstheme="minorHAnsi"/>
          <w:spacing w:val="-4"/>
          <w:sz w:val="24"/>
          <w:szCs w:val="24"/>
          <w:lang w:val="es-ES"/>
        </w:rPr>
        <w:t xml:space="preserve"> </w:t>
      </w:r>
      <w:r w:rsidRPr="008B560B">
        <w:rPr>
          <w:rFonts w:eastAsia="Calibri" w:cstheme="minorHAnsi"/>
          <w:sz w:val="24"/>
          <w:szCs w:val="24"/>
          <w:lang w:val="es-ES"/>
        </w:rPr>
        <w:t>Código</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Cuenta</w:t>
      </w:r>
      <w:r w:rsidRPr="008B560B">
        <w:rPr>
          <w:rFonts w:eastAsia="Calibri" w:cstheme="minorHAnsi"/>
          <w:spacing w:val="-7"/>
          <w:sz w:val="24"/>
          <w:szCs w:val="24"/>
          <w:lang w:val="es-ES"/>
        </w:rPr>
        <w:t xml:space="preserve"> </w:t>
      </w:r>
      <w:r w:rsidRPr="008B560B">
        <w:rPr>
          <w:rFonts w:eastAsia="Calibri" w:cstheme="minorHAnsi"/>
          <w:sz w:val="24"/>
          <w:szCs w:val="24"/>
          <w:lang w:val="es-ES"/>
        </w:rPr>
        <w:t>Interbancario (CCI) es:</w:t>
      </w:r>
    </w:p>
    <w:p w14:paraId="27B93F01"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tbl>
      <w:tblPr>
        <w:tblStyle w:val="TableNormal"/>
        <w:tblW w:w="8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2400"/>
        <w:gridCol w:w="1578"/>
        <w:gridCol w:w="2528"/>
      </w:tblGrid>
      <w:tr w:rsidR="003F227C" w:rsidRPr="008B560B" w14:paraId="648F955D" w14:textId="77777777" w:rsidTr="00B7626D">
        <w:trPr>
          <w:trHeight w:val="537"/>
          <w:jc w:val="center"/>
        </w:trPr>
        <w:tc>
          <w:tcPr>
            <w:tcW w:w="1990" w:type="dxa"/>
            <w:vMerge w:val="restart"/>
            <w:vAlign w:val="center"/>
          </w:tcPr>
          <w:p w14:paraId="08B2DE60" w14:textId="0A63574B" w:rsidR="003F227C" w:rsidRPr="005C4278" w:rsidRDefault="003F227C" w:rsidP="005C4278">
            <w:r w:rsidRPr="005C4278">
              <w:t>N° CCI</w:t>
            </w:r>
          </w:p>
        </w:tc>
        <w:tc>
          <w:tcPr>
            <w:tcW w:w="2400" w:type="dxa"/>
            <w:vMerge w:val="restart"/>
            <w:vAlign w:val="center"/>
          </w:tcPr>
          <w:p w14:paraId="5109ABE7" w14:textId="452DEBC9" w:rsidR="003F227C" w:rsidRPr="005C4278" w:rsidRDefault="003F227C" w:rsidP="005C4278"/>
        </w:tc>
        <w:tc>
          <w:tcPr>
            <w:tcW w:w="1578" w:type="dxa"/>
            <w:vMerge w:val="restart"/>
            <w:vAlign w:val="center"/>
          </w:tcPr>
          <w:p w14:paraId="7B14A6C0" w14:textId="77777777" w:rsidR="003F227C" w:rsidRDefault="003F227C" w:rsidP="005C4278">
            <w:r w:rsidRPr="005C4278">
              <w:t>Banco</w:t>
            </w:r>
          </w:p>
          <w:p w14:paraId="50AD6E52" w14:textId="77777777" w:rsidR="00B7626D" w:rsidRPr="005C4278" w:rsidRDefault="00B7626D" w:rsidP="005C4278"/>
          <w:p w14:paraId="624E1693" w14:textId="77777777" w:rsidR="003F227C" w:rsidRPr="005C4278" w:rsidRDefault="003F227C" w:rsidP="005C4278">
            <w:r w:rsidRPr="005C4278">
              <w:t xml:space="preserve">Tipo de </w:t>
            </w:r>
            <w:proofErr w:type="spellStart"/>
            <w:r w:rsidRPr="005C4278">
              <w:t>moneda</w:t>
            </w:r>
            <w:proofErr w:type="spellEnd"/>
          </w:p>
        </w:tc>
        <w:tc>
          <w:tcPr>
            <w:tcW w:w="2528" w:type="dxa"/>
            <w:vAlign w:val="center"/>
          </w:tcPr>
          <w:p w14:paraId="68C4E4EF" w14:textId="7DCEEA25" w:rsidR="003F227C" w:rsidRPr="005C4278" w:rsidRDefault="003F227C" w:rsidP="005C4278"/>
        </w:tc>
      </w:tr>
      <w:tr w:rsidR="003F227C" w:rsidRPr="008B560B" w14:paraId="49CE410A" w14:textId="77777777" w:rsidTr="00B7626D">
        <w:trPr>
          <w:trHeight w:val="537"/>
          <w:jc w:val="center"/>
        </w:trPr>
        <w:tc>
          <w:tcPr>
            <w:tcW w:w="1990" w:type="dxa"/>
            <w:vMerge/>
            <w:tcBorders>
              <w:top w:val="nil"/>
            </w:tcBorders>
            <w:vAlign w:val="center"/>
          </w:tcPr>
          <w:p w14:paraId="73620A3E" w14:textId="77777777" w:rsidR="003F227C" w:rsidRPr="005C4278" w:rsidRDefault="003F227C" w:rsidP="005C4278"/>
        </w:tc>
        <w:tc>
          <w:tcPr>
            <w:tcW w:w="2400" w:type="dxa"/>
            <w:vMerge/>
            <w:tcBorders>
              <w:top w:val="nil"/>
            </w:tcBorders>
            <w:vAlign w:val="center"/>
          </w:tcPr>
          <w:p w14:paraId="132FD739" w14:textId="77777777" w:rsidR="003F227C" w:rsidRPr="005C4278" w:rsidRDefault="003F227C" w:rsidP="005C4278"/>
        </w:tc>
        <w:tc>
          <w:tcPr>
            <w:tcW w:w="1578" w:type="dxa"/>
            <w:vMerge/>
            <w:tcBorders>
              <w:top w:val="nil"/>
            </w:tcBorders>
            <w:vAlign w:val="center"/>
          </w:tcPr>
          <w:p w14:paraId="2D60725C" w14:textId="77777777" w:rsidR="003F227C" w:rsidRPr="005C4278" w:rsidRDefault="003F227C" w:rsidP="005C4278"/>
        </w:tc>
        <w:tc>
          <w:tcPr>
            <w:tcW w:w="2528" w:type="dxa"/>
            <w:vAlign w:val="center"/>
          </w:tcPr>
          <w:p w14:paraId="6810064A" w14:textId="10FD07F2" w:rsidR="003F227C" w:rsidRPr="005C4278" w:rsidRDefault="003F227C" w:rsidP="005C4278"/>
        </w:tc>
      </w:tr>
      <w:tr w:rsidR="003F227C" w:rsidRPr="008B560B" w14:paraId="6F271F0D" w14:textId="77777777" w:rsidTr="00B7626D">
        <w:trPr>
          <w:trHeight w:val="496"/>
          <w:jc w:val="center"/>
        </w:trPr>
        <w:tc>
          <w:tcPr>
            <w:tcW w:w="1990" w:type="dxa"/>
            <w:vAlign w:val="center"/>
          </w:tcPr>
          <w:p w14:paraId="08A1F5A7" w14:textId="77777777" w:rsidR="003F227C" w:rsidRPr="005C4278" w:rsidRDefault="003F227C" w:rsidP="00B7626D">
            <w:pPr>
              <w:jc w:val="center"/>
            </w:pPr>
            <w:r w:rsidRPr="005C4278">
              <w:t>Titular de la</w:t>
            </w:r>
          </w:p>
          <w:p w14:paraId="4859B30D" w14:textId="201889C7" w:rsidR="003F227C" w:rsidRPr="005C4278" w:rsidRDefault="003F227C" w:rsidP="00B7626D">
            <w:pPr>
              <w:jc w:val="center"/>
            </w:pPr>
            <w:proofErr w:type="spellStart"/>
            <w:r w:rsidRPr="005C4278">
              <w:t>cuenta</w:t>
            </w:r>
            <w:proofErr w:type="spellEnd"/>
          </w:p>
        </w:tc>
        <w:tc>
          <w:tcPr>
            <w:tcW w:w="2400" w:type="dxa"/>
            <w:vAlign w:val="center"/>
          </w:tcPr>
          <w:p w14:paraId="3436DA15" w14:textId="6C453E42" w:rsidR="003F227C" w:rsidRPr="00B7626D" w:rsidRDefault="00743DA4" w:rsidP="00B7626D">
            <w:pPr>
              <w:jc w:val="center"/>
            </w:pPr>
            <w:r w:rsidRPr="00B7626D">
              <w:t xml:space="preserve"> </w:t>
            </w:r>
          </w:p>
        </w:tc>
        <w:tc>
          <w:tcPr>
            <w:tcW w:w="1578" w:type="dxa"/>
            <w:vAlign w:val="center"/>
          </w:tcPr>
          <w:p w14:paraId="375921BC" w14:textId="77777777" w:rsidR="003F227C" w:rsidRPr="005C4278" w:rsidRDefault="003F227C" w:rsidP="005C4278">
            <w:proofErr w:type="spellStart"/>
            <w:r w:rsidRPr="005C4278">
              <w:t>Número</w:t>
            </w:r>
            <w:proofErr w:type="spellEnd"/>
            <w:r w:rsidRPr="005C4278">
              <w:t xml:space="preserve"> de RUC</w:t>
            </w:r>
          </w:p>
        </w:tc>
        <w:tc>
          <w:tcPr>
            <w:tcW w:w="2528" w:type="dxa"/>
            <w:vAlign w:val="center"/>
          </w:tcPr>
          <w:p w14:paraId="716FF56C" w14:textId="781F9C3D" w:rsidR="003F227C" w:rsidRPr="00B7626D" w:rsidRDefault="003F227C" w:rsidP="005C4278">
            <w:pPr>
              <w:rPr>
                <w:bCs/>
              </w:rPr>
            </w:pPr>
          </w:p>
        </w:tc>
      </w:tr>
      <w:tr w:rsidR="003F227C" w:rsidRPr="008B560B" w14:paraId="6E1F2E1F" w14:textId="77777777" w:rsidTr="0027793D">
        <w:trPr>
          <w:trHeight w:val="496"/>
          <w:jc w:val="center"/>
        </w:trPr>
        <w:tc>
          <w:tcPr>
            <w:tcW w:w="8496" w:type="dxa"/>
            <w:gridSpan w:val="4"/>
            <w:vAlign w:val="center"/>
          </w:tcPr>
          <w:p w14:paraId="4ADF2870" w14:textId="77777777" w:rsidR="003F227C" w:rsidRPr="008B560B" w:rsidRDefault="003F227C" w:rsidP="0027793D">
            <w:pPr>
              <w:spacing w:before="60" w:after="60" w:line="276" w:lineRule="auto"/>
              <w:ind w:left="142" w:right="1012" w:hanging="568"/>
              <w:jc w:val="both"/>
              <w:rPr>
                <w:rFonts w:eastAsia="Calibri" w:cstheme="minorHAnsi"/>
                <w:sz w:val="24"/>
                <w:szCs w:val="24"/>
                <w:lang w:val="es-ES"/>
              </w:rPr>
            </w:pPr>
            <w:r w:rsidRPr="008B560B">
              <w:rPr>
                <w:rFonts w:eastAsia="Calibri" w:cstheme="minorHAnsi"/>
                <w:sz w:val="24"/>
                <w:szCs w:val="24"/>
                <w:lang w:val="es-ES"/>
              </w:rPr>
              <w:t xml:space="preserve">         NOTA:</w:t>
            </w:r>
            <w:r w:rsidRPr="008B560B">
              <w:rPr>
                <w:rFonts w:eastAsia="Calibri" w:cstheme="minorHAnsi"/>
                <w:spacing w:val="-7"/>
                <w:sz w:val="24"/>
                <w:szCs w:val="24"/>
                <w:lang w:val="es-ES"/>
              </w:rPr>
              <w:t xml:space="preserve"> </w:t>
            </w:r>
            <w:r w:rsidRPr="008B560B">
              <w:rPr>
                <w:rFonts w:eastAsia="Calibri" w:cstheme="minorHAnsi"/>
                <w:sz w:val="24"/>
                <w:szCs w:val="24"/>
                <w:lang w:val="es-ES"/>
              </w:rPr>
              <w:t>La</w:t>
            </w:r>
            <w:r w:rsidRPr="008B560B">
              <w:rPr>
                <w:rFonts w:eastAsia="Calibri" w:cstheme="minorHAnsi"/>
                <w:spacing w:val="-6"/>
                <w:sz w:val="24"/>
                <w:szCs w:val="24"/>
                <w:lang w:val="es-ES"/>
              </w:rPr>
              <w:t xml:space="preserve"> </w:t>
            </w:r>
            <w:r w:rsidRPr="008B560B">
              <w:rPr>
                <w:rFonts w:eastAsia="Calibri" w:cstheme="minorHAnsi"/>
                <w:sz w:val="24"/>
                <w:szCs w:val="24"/>
                <w:lang w:val="es-ES"/>
              </w:rPr>
              <w:t>omisión</w:t>
            </w:r>
            <w:r w:rsidRPr="008B560B">
              <w:rPr>
                <w:rFonts w:eastAsia="Calibri" w:cstheme="minorHAnsi"/>
                <w:spacing w:val="-6"/>
                <w:sz w:val="24"/>
                <w:szCs w:val="24"/>
                <w:lang w:val="es-ES"/>
              </w:rPr>
              <w:t xml:space="preserve"> </w:t>
            </w:r>
            <w:r w:rsidRPr="008B560B">
              <w:rPr>
                <w:rFonts w:eastAsia="Calibri" w:cstheme="minorHAnsi"/>
                <w:sz w:val="24"/>
                <w:szCs w:val="24"/>
                <w:lang w:val="es-ES"/>
              </w:rPr>
              <w:t>de</w:t>
            </w:r>
            <w:r w:rsidRPr="008B560B">
              <w:rPr>
                <w:rFonts w:eastAsia="Calibri" w:cstheme="minorHAnsi"/>
                <w:spacing w:val="-8"/>
                <w:sz w:val="24"/>
                <w:szCs w:val="24"/>
                <w:lang w:val="es-ES"/>
              </w:rPr>
              <w:t xml:space="preserve"> </w:t>
            </w:r>
            <w:r w:rsidRPr="008B560B">
              <w:rPr>
                <w:rFonts w:eastAsia="Calibri" w:cstheme="minorHAnsi"/>
                <w:sz w:val="24"/>
                <w:szCs w:val="24"/>
                <w:lang w:val="es-ES"/>
              </w:rPr>
              <w:t>alguno</w:t>
            </w:r>
            <w:r w:rsidRPr="008B560B">
              <w:rPr>
                <w:rFonts w:eastAsia="Calibri" w:cstheme="minorHAnsi"/>
                <w:spacing w:val="-4"/>
                <w:sz w:val="24"/>
                <w:szCs w:val="24"/>
                <w:lang w:val="es-ES"/>
              </w:rPr>
              <w:t xml:space="preserve"> </w:t>
            </w:r>
            <w:r w:rsidRPr="008B560B">
              <w:rPr>
                <w:rFonts w:eastAsia="Calibri" w:cstheme="minorHAnsi"/>
                <w:sz w:val="24"/>
                <w:szCs w:val="24"/>
                <w:lang w:val="es-ES"/>
              </w:rPr>
              <w:t>de</w:t>
            </w:r>
            <w:r w:rsidRPr="008B560B">
              <w:rPr>
                <w:rFonts w:eastAsia="Calibri" w:cstheme="minorHAnsi"/>
                <w:spacing w:val="-4"/>
                <w:sz w:val="24"/>
                <w:szCs w:val="24"/>
                <w:lang w:val="es-ES"/>
              </w:rPr>
              <w:t xml:space="preserve"> </w:t>
            </w:r>
            <w:r w:rsidRPr="008B560B">
              <w:rPr>
                <w:rFonts w:eastAsia="Calibri" w:cstheme="minorHAnsi"/>
                <w:sz w:val="24"/>
                <w:szCs w:val="24"/>
                <w:lang w:val="es-ES"/>
              </w:rPr>
              <w:t>los</w:t>
            </w:r>
            <w:r w:rsidRPr="008B560B">
              <w:rPr>
                <w:rFonts w:eastAsia="Calibri" w:cstheme="minorHAnsi"/>
                <w:spacing w:val="-6"/>
                <w:sz w:val="24"/>
                <w:szCs w:val="24"/>
                <w:lang w:val="es-ES"/>
              </w:rPr>
              <w:t xml:space="preserve"> </w:t>
            </w:r>
            <w:r w:rsidRPr="008B560B">
              <w:rPr>
                <w:rFonts w:eastAsia="Calibri" w:cstheme="minorHAnsi"/>
                <w:sz w:val="24"/>
                <w:szCs w:val="24"/>
                <w:lang w:val="es-ES"/>
              </w:rPr>
              <w:t>datos</w:t>
            </w:r>
            <w:r w:rsidRPr="008B560B">
              <w:rPr>
                <w:rFonts w:eastAsia="Calibri" w:cstheme="minorHAnsi"/>
                <w:spacing w:val="-8"/>
                <w:sz w:val="24"/>
                <w:szCs w:val="24"/>
                <w:lang w:val="es-ES"/>
              </w:rPr>
              <w:t xml:space="preserve"> </w:t>
            </w:r>
            <w:r w:rsidRPr="008B560B">
              <w:rPr>
                <w:rFonts w:eastAsia="Calibri" w:cstheme="minorHAnsi"/>
                <w:sz w:val="24"/>
                <w:szCs w:val="24"/>
                <w:lang w:val="es-ES"/>
              </w:rPr>
              <w:t>solicitados</w:t>
            </w:r>
            <w:r w:rsidRPr="008B560B">
              <w:rPr>
                <w:rFonts w:eastAsia="Calibri" w:cstheme="minorHAnsi"/>
                <w:spacing w:val="-2"/>
                <w:sz w:val="24"/>
                <w:szCs w:val="24"/>
                <w:lang w:val="es-ES"/>
              </w:rPr>
              <w:t xml:space="preserve"> </w:t>
            </w:r>
            <w:r w:rsidRPr="008B560B">
              <w:rPr>
                <w:rFonts w:eastAsia="Calibri" w:cstheme="minorHAnsi"/>
                <w:sz w:val="24"/>
                <w:szCs w:val="24"/>
                <w:lang w:val="es-ES"/>
              </w:rPr>
              <w:t>considera</w:t>
            </w:r>
            <w:r w:rsidRPr="008B560B">
              <w:rPr>
                <w:rFonts w:eastAsia="Calibri" w:cstheme="minorHAnsi"/>
                <w:spacing w:val="-6"/>
                <w:sz w:val="24"/>
                <w:szCs w:val="24"/>
                <w:lang w:val="es-ES"/>
              </w:rPr>
              <w:t xml:space="preserve"> </w:t>
            </w:r>
            <w:r w:rsidRPr="008B560B">
              <w:rPr>
                <w:rFonts w:eastAsia="Calibri" w:cstheme="minorHAnsi"/>
                <w:sz w:val="24"/>
                <w:szCs w:val="24"/>
                <w:lang w:val="es-ES"/>
              </w:rPr>
              <w:t>no</w:t>
            </w:r>
            <w:r w:rsidRPr="008B560B">
              <w:rPr>
                <w:rFonts w:eastAsia="Calibri" w:cstheme="minorHAnsi"/>
                <w:spacing w:val="-6"/>
                <w:sz w:val="24"/>
                <w:szCs w:val="24"/>
                <w:lang w:val="es-ES"/>
              </w:rPr>
              <w:t xml:space="preserve"> </w:t>
            </w:r>
            <w:r w:rsidRPr="008B560B">
              <w:rPr>
                <w:rFonts w:eastAsia="Calibri" w:cstheme="minorHAnsi"/>
                <w:sz w:val="24"/>
                <w:szCs w:val="24"/>
                <w:lang w:val="es-ES"/>
              </w:rPr>
              <w:t>válida</w:t>
            </w:r>
            <w:r w:rsidRPr="008B560B">
              <w:rPr>
                <w:rFonts w:eastAsia="Calibri" w:cstheme="minorHAnsi"/>
                <w:spacing w:val="-3"/>
                <w:sz w:val="24"/>
                <w:szCs w:val="24"/>
                <w:lang w:val="es-ES"/>
              </w:rPr>
              <w:t xml:space="preserve"> </w:t>
            </w:r>
            <w:r w:rsidRPr="008B560B">
              <w:rPr>
                <w:rFonts w:eastAsia="Calibri" w:cstheme="minorHAnsi"/>
                <w:sz w:val="24"/>
                <w:szCs w:val="24"/>
                <w:lang w:val="es-ES"/>
              </w:rPr>
              <w:t xml:space="preserve">la </w:t>
            </w:r>
            <w:r w:rsidRPr="008B560B">
              <w:rPr>
                <w:rFonts w:eastAsia="Calibri" w:cstheme="minorHAnsi"/>
                <w:spacing w:val="-2"/>
                <w:sz w:val="24"/>
                <w:szCs w:val="24"/>
                <w:lang w:val="es-ES"/>
              </w:rPr>
              <w:t>cotización</w:t>
            </w:r>
          </w:p>
        </w:tc>
      </w:tr>
    </w:tbl>
    <w:p w14:paraId="3D394882"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p w14:paraId="599F76C5"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Agradeciéndole se sirva disponer lo conveniente para que los pagos sean abonados en la cuenta que corresponde al indicado CCI.</w:t>
      </w:r>
    </w:p>
    <w:p w14:paraId="79EA0E27" w14:textId="26D9C2F9" w:rsidR="00B7626D" w:rsidRPr="00B7626D" w:rsidRDefault="003F227C" w:rsidP="00743DA4">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bookmarkStart w:id="1" w:name="_Hlk202457772"/>
    </w:p>
    <w:p w14:paraId="2A7368D2" w14:textId="77777777" w:rsidR="00743DA4" w:rsidRPr="008B560B" w:rsidRDefault="00743DA4" w:rsidP="00743DA4">
      <w:pPr>
        <w:adjustRightInd w:val="0"/>
        <w:spacing w:before="60" w:after="60" w:line="276" w:lineRule="auto"/>
        <w:jc w:val="both"/>
        <w:rPr>
          <w:rFonts w:eastAsia="Batang" w:cstheme="minorHAnsi"/>
          <w:sz w:val="24"/>
          <w:szCs w:val="24"/>
          <w:lang w:eastAsia="es-ES"/>
        </w:rPr>
      </w:pPr>
      <w:bookmarkStart w:id="2" w:name="_Hlk202456216"/>
      <w:bookmarkEnd w:id="1"/>
    </w:p>
    <w:bookmarkEnd w:id="2"/>
    <w:p w14:paraId="41A272A4" w14:textId="27FC7F5A" w:rsidR="00770868" w:rsidRPr="00B7626D" w:rsidRDefault="00EA419F" w:rsidP="00743DA4">
      <w:pPr>
        <w:spacing w:before="60" w:after="60" w:line="276" w:lineRule="auto"/>
        <w:jc w:val="right"/>
        <w:rPr>
          <w:rFonts w:eastAsia="Times New Roman" w:cstheme="minorHAnsi"/>
          <w:b/>
          <w:sz w:val="24"/>
          <w:szCs w:val="24"/>
          <w:lang w:eastAsia="es-ES"/>
        </w:rPr>
      </w:pPr>
      <w:r>
        <w:rPr>
          <w:rFonts w:eastAsia="Times New Roman" w:cstheme="minorHAnsi"/>
          <w:b/>
          <w:bCs/>
          <w:sz w:val="24"/>
          <w:szCs w:val="24"/>
          <w:lang w:eastAsia="es-ES"/>
        </w:rPr>
        <w:t xml:space="preserve">Lugar y fecha </w:t>
      </w:r>
    </w:p>
    <w:sectPr w:rsidR="00770868" w:rsidRPr="00B7626D">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B358C" w14:textId="77777777" w:rsidR="0015368E" w:rsidRDefault="0015368E" w:rsidP="0009745A">
      <w:pPr>
        <w:spacing w:after="0" w:line="240" w:lineRule="auto"/>
      </w:pPr>
      <w:r>
        <w:separator/>
      </w:r>
    </w:p>
  </w:endnote>
  <w:endnote w:type="continuationSeparator" w:id="0">
    <w:p w14:paraId="7C1EFD1B" w14:textId="77777777" w:rsidR="0015368E" w:rsidRDefault="0015368E"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148408"/>
      <w:docPartObj>
        <w:docPartGallery w:val="Page Numbers (Bottom of Page)"/>
        <w:docPartUnique/>
      </w:docPartObj>
    </w:sdt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D9D67" w14:textId="77777777" w:rsidR="0015368E" w:rsidRDefault="0015368E" w:rsidP="0009745A">
      <w:pPr>
        <w:spacing w:after="0" w:line="240" w:lineRule="auto"/>
      </w:pPr>
      <w:r>
        <w:separator/>
      </w:r>
    </w:p>
  </w:footnote>
  <w:footnote w:type="continuationSeparator" w:id="0">
    <w:p w14:paraId="73AC096B" w14:textId="77777777" w:rsidR="0015368E" w:rsidRDefault="0015368E"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3D804" w14:textId="6BB357A9" w:rsidR="0009745A" w:rsidRDefault="00000000">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1025"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16cid:durableId="39716233">
    <w:abstractNumId w:val="32"/>
  </w:num>
  <w:num w:numId="2" w16cid:durableId="253712516">
    <w:abstractNumId w:val="20"/>
  </w:num>
  <w:num w:numId="3" w16cid:durableId="351686266">
    <w:abstractNumId w:val="22"/>
  </w:num>
  <w:num w:numId="4" w16cid:durableId="441850872">
    <w:abstractNumId w:val="6"/>
  </w:num>
  <w:num w:numId="5" w16cid:durableId="1346205102">
    <w:abstractNumId w:val="23"/>
  </w:num>
  <w:num w:numId="6" w16cid:durableId="1646930398">
    <w:abstractNumId w:val="31"/>
  </w:num>
  <w:num w:numId="7" w16cid:durableId="1161628475">
    <w:abstractNumId w:val="28"/>
  </w:num>
  <w:num w:numId="8" w16cid:durableId="20211796">
    <w:abstractNumId w:val="11"/>
  </w:num>
  <w:num w:numId="9" w16cid:durableId="594822358">
    <w:abstractNumId w:val="30"/>
  </w:num>
  <w:num w:numId="10" w16cid:durableId="910113968">
    <w:abstractNumId w:val="27"/>
  </w:num>
  <w:num w:numId="11" w16cid:durableId="332338386">
    <w:abstractNumId w:val="14"/>
  </w:num>
  <w:num w:numId="12" w16cid:durableId="1725909438">
    <w:abstractNumId w:val="25"/>
  </w:num>
  <w:num w:numId="13" w16cid:durableId="1520967973">
    <w:abstractNumId w:val="9"/>
  </w:num>
  <w:num w:numId="14" w16cid:durableId="551120333">
    <w:abstractNumId w:val="5"/>
  </w:num>
  <w:num w:numId="15" w16cid:durableId="2097356683">
    <w:abstractNumId w:val="17"/>
  </w:num>
  <w:num w:numId="16" w16cid:durableId="1304895414">
    <w:abstractNumId w:val="29"/>
  </w:num>
  <w:num w:numId="17" w16cid:durableId="396166760">
    <w:abstractNumId w:val="13"/>
  </w:num>
  <w:num w:numId="18" w16cid:durableId="1916207617">
    <w:abstractNumId w:val="3"/>
  </w:num>
  <w:num w:numId="19" w16cid:durableId="1943881813">
    <w:abstractNumId w:val="1"/>
  </w:num>
  <w:num w:numId="20" w16cid:durableId="391464467">
    <w:abstractNumId w:val="16"/>
  </w:num>
  <w:num w:numId="21" w16cid:durableId="1517503162">
    <w:abstractNumId w:val="12"/>
  </w:num>
  <w:num w:numId="22" w16cid:durableId="122889649">
    <w:abstractNumId w:val="18"/>
  </w:num>
  <w:num w:numId="23" w16cid:durableId="1870874043">
    <w:abstractNumId w:val="10"/>
  </w:num>
  <w:num w:numId="24" w16cid:durableId="1427461992">
    <w:abstractNumId w:val="8"/>
  </w:num>
  <w:num w:numId="25" w16cid:durableId="764812882">
    <w:abstractNumId w:val="7"/>
  </w:num>
  <w:num w:numId="26" w16cid:durableId="1693066128">
    <w:abstractNumId w:val="15"/>
  </w:num>
  <w:num w:numId="27" w16cid:durableId="38239914">
    <w:abstractNumId w:val="0"/>
  </w:num>
  <w:num w:numId="28" w16cid:durableId="1309019187">
    <w:abstractNumId w:val="4"/>
  </w:num>
  <w:num w:numId="29" w16cid:durableId="722025582">
    <w:abstractNumId w:val="19"/>
  </w:num>
  <w:num w:numId="30" w16cid:durableId="1858032895">
    <w:abstractNumId w:val="24"/>
  </w:num>
  <w:num w:numId="31" w16cid:durableId="1542402373">
    <w:abstractNumId w:val="2"/>
  </w:num>
  <w:num w:numId="32" w16cid:durableId="1551308768">
    <w:abstractNumId w:val="21"/>
  </w:num>
  <w:num w:numId="33" w16cid:durableId="908150659">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22D6"/>
    <w:rsid w:val="001440C1"/>
    <w:rsid w:val="00150F7B"/>
    <w:rsid w:val="0015213D"/>
    <w:rsid w:val="00153578"/>
    <w:rsid w:val="0015368E"/>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2BC2"/>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4F0"/>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3E44"/>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5727"/>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77319"/>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278"/>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3DA4"/>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2ED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7626D"/>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26A3"/>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419F"/>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09CD"/>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159</Words>
  <Characters>875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LOGISTICA_SIGA MEF</cp:lastModifiedBy>
  <cp:revision>1</cp:revision>
  <cp:lastPrinted>2025-07-09T20:43:00Z</cp:lastPrinted>
  <dcterms:created xsi:type="dcterms:W3CDTF">2025-07-03T22:57:00Z</dcterms:created>
  <dcterms:modified xsi:type="dcterms:W3CDTF">2025-12-12T21:24:00Z</dcterms:modified>
</cp:coreProperties>
</file>