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0A486" w14:textId="67AAB55C" w:rsidR="001D23AC" w:rsidRDefault="00C31E2E" w:rsidP="00BC4AC1">
      <w:pPr>
        <w:jc w:val="center"/>
        <w:rPr>
          <w:rFonts w:ascii="Arial" w:hAnsi="Arial" w:cs="Arial"/>
          <w:b/>
          <w:u w:val="single"/>
        </w:rPr>
      </w:pPr>
      <w:r w:rsidRPr="006D0EF8">
        <w:rPr>
          <w:rFonts w:ascii="Arial" w:hAnsi="Arial" w:cs="Arial"/>
          <w:b/>
          <w:u w:val="single"/>
        </w:rPr>
        <w:t xml:space="preserve">REQUISITOS QUE DEBE DE ACREDITAR EL POSTOR </w:t>
      </w:r>
    </w:p>
    <w:p w14:paraId="1AFC7DF7" w14:textId="77777777" w:rsidR="006D0EF8" w:rsidRPr="006D0EF8" w:rsidRDefault="006D0EF8" w:rsidP="00BC4AC1">
      <w:pPr>
        <w:jc w:val="center"/>
        <w:rPr>
          <w:rFonts w:ascii="Arial" w:hAnsi="Arial" w:cs="Arial"/>
          <w:b/>
          <w:u w:val="single"/>
        </w:rPr>
      </w:pPr>
    </w:p>
    <w:p w14:paraId="33FAAB92" w14:textId="77777777" w:rsidR="00BA7223" w:rsidRPr="00BA7223" w:rsidRDefault="00BA7223" w:rsidP="00BA7223">
      <w:pPr>
        <w:spacing w:after="0" w:line="240" w:lineRule="auto"/>
        <w:jc w:val="both"/>
      </w:pPr>
      <w:r w:rsidRPr="00BA7223">
        <w:t>11.2 Experiencia del proveedor:</w:t>
      </w:r>
    </w:p>
    <w:p w14:paraId="128BA905" w14:textId="4F844A24" w:rsidR="00BA7223" w:rsidRPr="00BA7223" w:rsidRDefault="00BA7223" w:rsidP="00BA7223">
      <w:pPr>
        <w:spacing w:after="0" w:line="240" w:lineRule="auto"/>
        <w:jc w:val="both"/>
      </w:pPr>
      <w:r w:rsidRPr="00BA7223">
        <w:t>Contar con una experiencia de mínimo 02 servicios relacionados al servicio de</w:t>
      </w:r>
      <w:r>
        <w:t xml:space="preserve"> </w:t>
      </w:r>
      <w:r w:rsidRPr="00BA7223">
        <w:t>mantenimiento correctivo de ambiente o similares:</w:t>
      </w:r>
    </w:p>
    <w:p w14:paraId="12DFD081" w14:textId="77777777" w:rsidR="00BA7223" w:rsidRPr="00BA7223" w:rsidRDefault="00BA7223" w:rsidP="00BA7223">
      <w:pPr>
        <w:spacing w:after="0" w:line="240" w:lineRule="auto"/>
        <w:jc w:val="both"/>
      </w:pPr>
      <w:r w:rsidRPr="00BA7223">
        <w:t>- Mantenimiento de techo</w:t>
      </w:r>
    </w:p>
    <w:p w14:paraId="2F4E945F" w14:textId="77777777" w:rsidR="00BA7223" w:rsidRPr="00BA7223" w:rsidRDefault="00BA7223" w:rsidP="00BA7223">
      <w:pPr>
        <w:spacing w:after="0" w:line="240" w:lineRule="auto"/>
        <w:jc w:val="both"/>
      </w:pPr>
      <w:r w:rsidRPr="00BA7223">
        <w:t>- Instalación de falso techo</w:t>
      </w:r>
    </w:p>
    <w:p w14:paraId="749EBA21" w14:textId="77777777" w:rsidR="00BA7223" w:rsidRPr="00BA7223" w:rsidRDefault="00BA7223" w:rsidP="00BA7223">
      <w:pPr>
        <w:spacing w:after="0" w:line="240" w:lineRule="auto"/>
        <w:jc w:val="both"/>
      </w:pPr>
      <w:r w:rsidRPr="00BA7223">
        <w:t>- Mantenimiento correctivo de tabiquería</w:t>
      </w:r>
    </w:p>
    <w:p w14:paraId="085777FB" w14:textId="77777777" w:rsidR="00BA7223" w:rsidRPr="00BA7223" w:rsidRDefault="00BA7223" w:rsidP="00BA7223">
      <w:pPr>
        <w:spacing w:after="0" w:line="240" w:lineRule="auto"/>
        <w:jc w:val="both"/>
      </w:pPr>
      <w:r w:rsidRPr="00BA7223">
        <w:t>- Instalación de tabiquería</w:t>
      </w:r>
    </w:p>
    <w:p w14:paraId="1EA2928E" w14:textId="77777777" w:rsidR="00BA7223" w:rsidRPr="00BA7223" w:rsidRDefault="00BA7223" w:rsidP="00BA7223">
      <w:pPr>
        <w:spacing w:after="0" w:line="240" w:lineRule="auto"/>
        <w:jc w:val="both"/>
      </w:pPr>
      <w:r w:rsidRPr="00BA7223">
        <w:t xml:space="preserve">- Mantenimiento de tabiquería de </w:t>
      </w:r>
      <w:proofErr w:type="spellStart"/>
      <w:r w:rsidRPr="00BA7223">
        <w:t>drywoll</w:t>
      </w:r>
      <w:proofErr w:type="spellEnd"/>
    </w:p>
    <w:p w14:paraId="5DDD182B" w14:textId="77777777" w:rsidR="00BA7223" w:rsidRPr="00BA7223" w:rsidRDefault="00BA7223" w:rsidP="00BA7223">
      <w:pPr>
        <w:spacing w:after="0" w:line="240" w:lineRule="auto"/>
        <w:jc w:val="both"/>
      </w:pPr>
      <w:r w:rsidRPr="00BA7223">
        <w:t>- Remodelación o refacción de tabiquería</w:t>
      </w:r>
    </w:p>
    <w:p w14:paraId="05F50783" w14:textId="77777777" w:rsidR="00BA7223" w:rsidRPr="00BA7223" w:rsidRDefault="00BA7223" w:rsidP="00BA7223">
      <w:pPr>
        <w:spacing w:after="0" w:line="240" w:lineRule="auto"/>
        <w:jc w:val="both"/>
      </w:pPr>
      <w:r w:rsidRPr="00BA7223">
        <w:t>- Trabajos de carpintería</w:t>
      </w:r>
    </w:p>
    <w:p w14:paraId="242DD08F" w14:textId="77777777" w:rsidR="00BA7223" w:rsidRPr="00BA7223" w:rsidRDefault="00BA7223" w:rsidP="00BA7223">
      <w:pPr>
        <w:spacing w:after="0" w:line="240" w:lineRule="auto"/>
        <w:jc w:val="both"/>
      </w:pPr>
      <w:r w:rsidRPr="00BA7223">
        <w:t>- Construcción de módulos de oficinas</w:t>
      </w:r>
    </w:p>
    <w:p w14:paraId="0CA6B89F" w14:textId="77777777" w:rsidR="00BA7223" w:rsidRPr="00BA7223" w:rsidRDefault="00BA7223" w:rsidP="00BA7223">
      <w:pPr>
        <w:spacing w:after="0" w:line="240" w:lineRule="auto"/>
        <w:jc w:val="both"/>
      </w:pPr>
      <w:r w:rsidRPr="00BA7223">
        <w:t>- Acondicionamiento de ambientes u oficinas u auditorio</w:t>
      </w:r>
    </w:p>
    <w:p w14:paraId="730567DA" w14:textId="77777777" w:rsidR="00BA7223" w:rsidRPr="00BA7223" w:rsidRDefault="00BA7223" w:rsidP="00BA7223">
      <w:pPr>
        <w:spacing w:after="0" w:line="240" w:lineRule="auto"/>
        <w:jc w:val="both"/>
      </w:pPr>
      <w:r w:rsidRPr="00BA7223">
        <w:t>Acreditación:</w:t>
      </w:r>
    </w:p>
    <w:p w14:paraId="0D3E2C1A" w14:textId="473E294C" w:rsidR="009C32D4" w:rsidRPr="00BA7223" w:rsidRDefault="00BA7223" w:rsidP="00BA7223">
      <w:pPr>
        <w:spacing w:after="0" w:line="240" w:lineRule="auto"/>
        <w:jc w:val="both"/>
      </w:pPr>
      <w:r w:rsidRPr="00BA7223">
        <w:t>La experiencia del postor en la especialidad se acreditará con copia simple de (i)</w:t>
      </w:r>
      <w:r>
        <w:t xml:space="preserve"> </w:t>
      </w:r>
      <w:r w:rsidRPr="00BA7223">
        <w:t>contratos u</w:t>
      </w:r>
      <w:r>
        <w:t xml:space="preserve"> </w:t>
      </w:r>
      <w:r w:rsidRPr="00BA7223">
        <w:t>órdenes de servicios, y su respectiva conformidad o constancia de</w:t>
      </w:r>
      <w:r>
        <w:t xml:space="preserve"> </w:t>
      </w:r>
      <w:r w:rsidRPr="00BA7223">
        <w:t>prestación; o (</w:t>
      </w:r>
      <w:proofErr w:type="spellStart"/>
      <w:r w:rsidRPr="00BA7223">
        <w:t>ii</w:t>
      </w:r>
      <w:proofErr w:type="spellEnd"/>
      <w:r w:rsidRPr="00BA7223">
        <w:t>)</w:t>
      </w:r>
      <w:r>
        <w:t xml:space="preserve"> </w:t>
      </w:r>
      <w:r w:rsidRPr="00BA7223">
        <w:t>comprobantes de pago cuya cancelación se acredite documental y</w:t>
      </w:r>
      <w:r>
        <w:t xml:space="preserve"> </w:t>
      </w:r>
      <w:r w:rsidRPr="00BA7223">
        <w:t>fehacientemente, con</w:t>
      </w:r>
      <w:r>
        <w:t xml:space="preserve"> </w:t>
      </w:r>
      <w:r w:rsidRPr="00BA7223">
        <w:t>constancia de depósito, nota de abono, reporte de estado de</w:t>
      </w:r>
      <w:r>
        <w:t xml:space="preserve"> </w:t>
      </w:r>
      <w:r w:rsidRPr="00BA7223">
        <w:t>cuenta, cualquier otro documento</w:t>
      </w:r>
      <w:r>
        <w:t xml:space="preserve"> </w:t>
      </w:r>
      <w:r w:rsidRPr="00BA7223">
        <w:t>emitido por entidad del sistema financiero que</w:t>
      </w:r>
      <w:r>
        <w:t xml:space="preserve"> </w:t>
      </w:r>
      <w:r w:rsidRPr="00BA7223">
        <w:t>acredite el abono o mediante cancelación en el</w:t>
      </w:r>
      <w:r>
        <w:t xml:space="preserve"> </w:t>
      </w:r>
      <w:r w:rsidRPr="00BA7223">
        <w:t>mismo comprobante de pago. En caso</w:t>
      </w:r>
      <w:r>
        <w:t xml:space="preserve"> </w:t>
      </w:r>
      <w:r w:rsidRPr="00BA7223">
        <w:t>el postor sustente su experiencia en la especialidad</w:t>
      </w:r>
      <w:r>
        <w:t xml:space="preserve"> </w:t>
      </w:r>
      <w:r w:rsidRPr="00BA7223">
        <w:t>mediante contrataciones realizadas</w:t>
      </w:r>
      <w:r>
        <w:t xml:space="preserve"> </w:t>
      </w:r>
      <w:r w:rsidRPr="00BA7223">
        <w:t>con privados, para acreditarla debe presentar de forma</w:t>
      </w:r>
      <w:r>
        <w:t xml:space="preserve"> </w:t>
      </w:r>
      <w:r w:rsidRPr="00BA7223">
        <w:t>obligatoria lo indicado en el</w:t>
      </w:r>
      <w:r>
        <w:t xml:space="preserve"> </w:t>
      </w:r>
      <w:r w:rsidRPr="00BA7223">
        <w:t>numeral (</w:t>
      </w:r>
      <w:proofErr w:type="spellStart"/>
      <w:r w:rsidRPr="00BA7223">
        <w:t>ii</w:t>
      </w:r>
      <w:proofErr w:type="spellEnd"/>
      <w:r w:rsidRPr="00BA7223">
        <w:t>) del presente párrafo; no es posible que acredite su</w:t>
      </w:r>
      <w:r>
        <w:t xml:space="preserve"> </w:t>
      </w:r>
      <w:r w:rsidRPr="00BA7223">
        <w:t>experiencia únicamente</w:t>
      </w:r>
      <w:r>
        <w:t xml:space="preserve"> </w:t>
      </w:r>
      <w:r w:rsidRPr="00BA7223">
        <w:t>con la presentación de contratos u órdenes de compra con conformidad</w:t>
      </w:r>
      <w:r>
        <w:t xml:space="preserve"> </w:t>
      </w:r>
      <w:r w:rsidRPr="00BA7223">
        <w:t>o constancia</w:t>
      </w:r>
      <w:r>
        <w:t xml:space="preserve"> </w:t>
      </w:r>
      <w:r w:rsidRPr="00BA7223">
        <w:t>de prestación.</w:t>
      </w:r>
    </w:p>
    <w:p w14:paraId="110C6857" w14:textId="36C327FE" w:rsidR="006D0EF8" w:rsidRDefault="006D0EF8" w:rsidP="009262F5">
      <w:pPr>
        <w:spacing w:after="0" w:line="240" w:lineRule="auto"/>
        <w:jc w:val="both"/>
      </w:pPr>
    </w:p>
    <w:p w14:paraId="77E21DE0" w14:textId="38A11C14" w:rsidR="00BA7223" w:rsidRDefault="00BA7223" w:rsidP="009262F5">
      <w:pPr>
        <w:spacing w:after="0" w:line="240" w:lineRule="auto"/>
        <w:jc w:val="both"/>
      </w:pPr>
    </w:p>
    <w:p w14:paraId="17BEEEEE" w14:textId="12E0D4C4" w:rsidR="00BA7223" w:rsidRDefault="00BA7223" w:rsidP="009262F5">
      <w:pPr>
        <w:spacing w:after="0" w:line="240" w:lineRule="auto"/>
        <w:jc w:val="both"/>
      </w:pPr>
    </w:p>
    <w:p w14:paraId="564F0E70" w14:textId="31E9B11C" w:rsidR="00BA7223" w:rsidRDefault="00BA7223" w:rsidP="009262F5">
      <w:pPr>
        <w:spacing w:after="0" w:line="240" w:lineRule="auto"/>
        <w:jc w:val="both"/>
      </w:pPr>
    </w:p>
    <w:p w14:paraId="6D3C5184" w14:textId="77777777" w:rsidR="00BA7223" w:rsidRPr="00BA7223" w:rsidRDefault="00BA7223" w:rsidP="009262F5">
      <w:pPr>
        <w:spacing w:after="0" w:line="240" w:lineRule="auto"/>
        <w:jc w:val="both"/>
      </w:pPr>
      <w:bookmarkStart w:id="0" w:name="_GoBack"/>
      <w:bookmarkEnd w:id="0"/>
    </w:p>
    <w:p w14:paraId="69E33DF4" w14:textId="77777777" w:rsidR="006D0EF8" w:rsidRPr="009262F5" w:rsidRDefault="006D0EF8" w:rsidP="009262F5">
      <w:pPr>
        <w:spacing w:after="0" w:line="240" w:lineRule="auto"/>
        <w:jc w:val="both"/>
        <w:rPr>
          <w:b/>
        </w:rPr>
      </w:pPr>
    </w:p>
    <w:p w14:paraId="26205215" w14:textId="7AD62CF9" w:rsidR="009262F5" w:rsidRPr="008E52A3" w:rsidRDefault="009262F5" w:rsidP="009262F5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99086D">
        <w:rPr>
          <w:rFonts w:cs="Arial"/>
          <w:highlight w:val="yellow"/>
        </w:rPr>
        <w:t>Las declaraciones juradas, formatos</w:t>
      </w:r>
      <w:r w:rsidR="000235DF">
        <w:rPr>
          <w:rFonts w:cs="Arial"/>
          <w:highlight w:val="yellow"/>
        </w:rPr>
        <w:t>,</w:t>
      </w:r>
      <w:r w:rsidRPr="0099086D">
        <w:rPr>
          <w:rFonts w:cs="Arial"/>
          <w:highlight w:val="yellow"/>
        </w:rPr>
        <w:t xml:space="preserve"> formularios que conforman la oferta </w:t>
      </w:r>
      <w:r w:rsidR="000235DF">
        <w:rPr>
          <w:rFonts w:cs="Arial"/>
          <w:highlight w:val="yellow"/>
        </w:rPr>
        <w:t xml:space="preserve">o cualquier otro documento presentado </w:t>
      </w:r>
      <w:r w:rsidRPr="0099086D">
        <w:rPr>
          <w:rFonts w:cs="Arial"/>
          <w:highlight w:val="yellow"/>
        </w:rPr>
        <w:t xml:space="preserve">deben estar debidamente firmados por el postor (firma manuscrita o digital, según la Ley </w:t>
      </w:r>
      <w:proofErr w:type="spellStart"/>
      <w:r w:rsidRPr="0099086D">
        <w:rPr>
          <w:rFonts w:cs="Arial"/>
          <w:highlight w:val="yellow"/>
        </w:rPr>
        <w:t>Nº</w:t>
      </w:r>
      <w:proofErr w:type="spellEnd"/>
      <w:r w:rsidRPr="0099086D">
        <w:rPr>
          <w:rFonts w:cs="Arial"/>
          <w:highlight w:val="yellow"/>
        </w:rPr>
        <w:t xml:space="preserve"> 27269, Ley de Firmas y Certificados Digitales).</w:t>
      </w:r>
      <w:r w:rsidRPr="0099086D">
        <w:rPr>
          <w:rFonts w:cs="Arial"/>
          <w:b/>
          <w:highlight w:val="yellow"/>
        </w:rPr>
        <w:t xml:space="preserve"> </w:t>
      </w:r>
      <w:r w:rsidRPr="0099086D">
        <w:rPr>
          <w:rFonts w:cs="Arial"/>
          <w:b/>
          <w:color w:val="FF0000"/>
          <w:highlight w:val="yellow"/>
        </w:rPr>
        <w:t>NO SE ACEPTA INSERTAR LA IMAGEN DE UNA FIRMA.</w:t>
      </w:r>
    </w:p>
    <w:p w14:paraId="3B0E13F4" w14:textId="77777777" w:rsidR="00BC4AC1" w:rsidRPr="009262F5" w:rsidRDefault="00BC4AC1" w:rsidP="009262F5">
      <w:pPr>
        <w:rPr>
          <w:lang w:val="es-ES"/>
        </w:rPr>
      </w:pPr>
    </w:p>
    <w:sectPr w:rsidR="00BC4AC1" w:rsidRPr="009262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011B13"/>
    <w:rsid w:val="00012BE4"/>
    <w:rsid w:val="000235DF"/>
    <w:rsid w:val="000C5A2C"/>
    <w:rsid w:val="001A4085"/>
    <w:rsid w:val="00256835"/>
    <w:rsid w:val="002E3A67"/>
    <w:rsid w:val="003D7DA7"/>
    <w:rsid w:val="00467F37"/>
    <w:rsid w:val="006C7D1E"/>
    <w:rsid w:val="006D0EF8"/>
    <w:rsid w:val="00711296"/>
    <w:rsid w:val="00800E03"/>
    <w:rsid w:val="00832781"/>
    <w:rsid w:val="00923FBB"/>
    <w:rsid w:val="009262F5"/>
    <w:rsid w:val="009C32D4"/>
    <w:rsid w:val="00A12004"/>
    <w:rsid w:val="00AE1521"/>
    <w:rsid w:val="00B51B20"/>
    <w:rsid w:val="00B677F4"/>
    <w:rsid w:val="00B7690D"/>
    <w:rsid w:val="00BA7223"/>
    <w:rsid w:val="00BC4AC1"/>
    <w:rsid w:val="00C31E2E"/>
    <w:rsid w:val="00CC1F55"/>
    <w:rsid w:val="00CC7D4B"/>
    <w:rsid w:val="00DF5155"/>
    <w:rsid w:val="00FB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88C2EE-DF38-45C4-BA16-D27FBEEE1F04}">
  <ds:schemaRefs>
    <ds:schemaRef ds:uri="http://purl.org/dc/dcmitype/"/>
    <ds:schemaRef ds:uri="44fb976d-fa94-4fd9-806c-0cfd1f2d40b9"/>
    <ds:schemaRef ds:uri="http://schemas.microsoft.com/office/2006/documentManagement/types"/>
    <ds:schemaRef ds:uri="http://purl.org/dc/terms/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1e46a757-7342-4a7a-ae12-9431167db7c0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261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Sofia Telles Valencia</cp:lastModifiedBy>
  <cp:revision>22</cp:revision>
  <dcterms:created xsi:type="dcterms:W3CDTF">2025-05-21T16:42:00Z</dcterms:created>
  <dcterms:modified xsi:type="dcterms:W3CDTF">2025-12-17T19:28:00Z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