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187"/>
        <w:ind w:left="243"/>
      </w:pPr>
      <w:r>
        <w:rPr/>
        <w:t>DECLARACIÓN</w:t>
      </w:r>
      <w:r>
        <w:rPr>
          <w:spacing w:val="-9"/>
        </w:rPr>
        <w:t> </w:t>
      </w:r>
      <w:r>
        <w:rPr>
          <w:spacing w:val="-2"/>
        </w:rPr>
        <w:t>JURADA</w:t>
      </w:r>
    </w:p>
    <w:p>
      <w:pPr>
        <w:spacing w:before="177"/>
        <w:ind w:left="242" w:right="0" w:firstLine="0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2"/>
          <w:sz w:val="18"/>
        </w:rPr>
        <w:t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2"/>
          <w:sz w:val="18"/>
        </w:rPr>
        <w:t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11"/>
          <w:sz w:val="18"/>
        </w:rPr>
        <w:t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12"/>
          <w:sz w:val="18"/>
        </w:rPr>
        <w:t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1"/>
          <w:sz w:val="18"/>
        </w:rPr>
        <w:t> </w:t>
      </w:r>
      <w:r>
        <w:rPr>
          <w:rFonts w:ascii="Arial"/>
          <w:b/>
          <w:spacing w:val="-2"/>
          <w:sz w:val="18"/>
        </w:rPr>
        <w:t>SERVICIOS</w:t>
      </w:r>
    </w:p>
    <w:p>
      <w:pPr>
        <w:spacing w:before="172"/>
        <w:ind w:left="260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spacing w:val="-2"/>
          <w:sz w:val="17"/>
        </w:rPr>
        <w:t>Señores.-</w:t>
      </w:r>
    </w:p>
    <w:p>
      <w:pPr>
        <w:pStyle w:val="Heading1"/>
        <w:ind w:left="260"/>
        <w:jc w:val="left"/>
      </w:pPr>
      <w:r>
        <w:rPr/>
        <w:t>“UNIDAD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ABASTECIMIENTO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6"/>
        </w:rPr>
        <w:t> </w:t>
      </w:r>
      <w:r>
        <w:rPr/>
        <w:t>UNIVERSIDAD</w:t>
      </w:r>
      <w:r>
        <w:rPr>
          <w:spacing w:val="-4"/>
        </w:rPr>
        <w:t> </w:t>
      </w:r>
      <w:r>
        <w:rPr/>
        <w:t>NACIONAL</w:t>
      </w:r>
      <w:r>
        <w:rPr>
          <w:spacing w:val="-6"/>
        </w:rPr>
        <w:t> </w:t>
      </w:r>
      <w:r>
        <w:rPr/>
        <w:t>AGRARIA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>
          <w:spacing w:val="-2"/>
        </w:rPr>
        <w:t>MOLINA”</w:t>
      </w:r>
    </w:p>
    <w:p>
      <w:pPr>
        <w:pStyle w:val="Heading2"/>
        <w:ind w:right="300"/>
      </w:pPr>
      <w:r>
        <w:rPr/>
        <w:t>DENOMINACIÓN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CONTRATACIÓN:</w:t>
      </w:r>
      <w:r>
        <w:rPr>
          <w:spacing w:val="-11"/>
        </w:rPr>
        <w:t> </w:t>
      </w:r>
      <w:r>
        <w:rPr/>
        <w:t>PEDIDO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SERVICIO</w:t>
      </w:r>
      <w:r>
        <w:rPr>
          <w:spacing w:val="-4"/>
        </w:rPr>
        <w:t> </w:t>
      </w:r>
      <w:r>
        <w:rPr/>
        <w:t>2321</w:t>
      </w:r>
      <w:r>
        <w:rPr>
          <w:spacing w:val="-4"/>
        </w:rPr>
        <w:t> </w:t>
      </w:r>
      <w:r>
        <w:rPr/>
        <w:t>-</w:t>
      </w:r>
      <w:r>
        <w:rPr>
          <w:spacing w:val="-5"/>
        </w:rPr>
        <w:t> </w:t>
      </w:r>
      <w:r>
        <w:rPr/>
        <w:t>mantenimiento</w:t>
      </w:r>
      <w:r>
        <w:rPr>
          <w:spacing w:val="-4"/>
        </w:rPr>
        <w:t> </w:t>
      </w:r>
      <w:r>
        <w:rPr/>
        <w:t>del</w:t>
      </w:r>
      <w:r>
        <w:rPr>
          <w:spacing w:val="-5"/>
        </w:rPr>
        <w:t> </w:t>
      </w:r>
      <w:r>
        <w:rPr/>
        <w:t>Sistema</w:t>
      </w:r>
      <w:r>
        <w:rPr>
          <w:spacing w:val="-4"/>
        </w:rPr>
        <w:t> </w:t>
      </w:r>
      <w:r>
        <w:rPr/>
        <w:t>de Gestión de Biblioteca SophiA de la BAN Presente. -</w:t>
      </w:r>
    </w:p>
    <w:p>
      <w:pPr>
        <w:pStyle w:val="BodyText"/>
        <w:spacing w:before="13"/>
        <w:ind w:left="0"/>
        <w:rPr>
          <w:sz w:val="17"/>
        </w:rPr>
      </w:pPr>
    </w:p>
    <w:p>
      <w:pPr>
        <w:spacing w:line="242" w:lineRule="auto" w:before="0"/>
        <w:ind w:left="260" w:right="331" w:firstLine="0"/>
        <w:jc w:val="left"/>
        <w:rPr>
          <w:sz w:val="14"/>
        </w:rPr>
      </w:pPr>
      <w:r>
        <w:rPr>
          <w:sz w:val="14"/>
        </w:rPr>
        <w:t>El</w:t>
      </w:r>
      <w:r>
        <w:rPr>
          <w:spacing w:val="40"/>
          <w:sz w:val="14"/>
        </w:rPr>
        <w:t>  </w:t>
      </w:r>
      <w:r>
        <w:rPr>
          <w:sz w:val="14"/>
        </w:rPr>
        <w:t>que</w:t>
      </w:r>
      <w:r>
        <w:rPr>
          <w:spacing w:val="80"/>
          <w:w w:val="150"/>
          <w:sz w:val="14"/>
        </w:rPr>
        <w:t> </w:t>
      </w:r>
      <w:r>
        <w:rPr>
          <w:sz w:val="14"/>
        </w:rPr>
        <w:t>suscribe,</w:t>
      </w:r>
      <w:r>
        <w:rPr>
          <w:spacing w:val="37"/>
          <w:sz w:val="14"/>
        </w:rPr>
        <w:t> </w:t>
      </w:r>
      <w:r>
        <w:rPr>
          <w:sz w:val="14"/>
        </w:rPr>
        <w:t>Lucas</w:t>
      </w:r>
      <w:r>
        <w:rPr>
          <w:spacing w:val="-1"/>
          <w:sz w:val="14"/>
        </w:rPr>
        <w:t> </w:t>
      </w:r>
      <w:r>
        <w:rPr>
          <w:sz w:val="14"/>
        </w:rPr>
        <w:t>Pereyra</w:t>
      </w:r>
      <w:r>
        <w:rPr>
          <w:spacing w:val="-1"/>
          <w:sz w:val="14"/>
        </w:rPr>
        <w:t> </w:t>
      </w:r>
      <w:r>
        <w:rPr>
          <w:sz w:val="14"/>
        </w:rPr>
        <w:t>Iraola,</w:t>
      </w:r>
      <w:r>
        <w:rPr>
          <w:spacing w:val="80"/>
          <w:w w:val="150"/>
          <w:sz w:val="14"/>
        </w:rPr>
        <w:t> </w:t>
      </w:r>
      <w:r>
        <w:rPr>
          <w:sz w:val="14"/>
        </w:rPr>
        <w:t>identificado</w:t>
      </w:r>
      <w:r>
        <w:rPr>
          <w:spacing w:val="80"/>
          <w:w w:val="150"/>
          <w:sz w:val="14"/>
        </w:rPr>
        <w:t> </w:t>
      </w:r>
      <w:r>
        <w:rPr>
          <w:sz w:val="14"/>
        </w:rPr>
        <w:t>con</w:t>
      </w:r>
      <w:r>
        <w:rPr>
          <w:spacing w:val="80"/>
          <w:w w:val="150"/>
          <w:sz w:val="14"/>
        </w:rPr>
        <w:t> </w:t>
      </w:r>
      <w:r>
        <w:rPr>
          <w:sz w:val="14"/>
        </w:rPr>
        <w:t>DNI</w:t>
      </w:r>
      <w:r>
        <w:rPr>
          <w:spacing w:val="37"/>
          <w:sz w:val="14"/>
        </w:rPr>
        <w:t> </w:t>
      </w:r>
      <w:r>
        <w:rPr>
          <w:sz w:val="14"/>
        </w:rPr>
        <w:t>0</w:t>
      </w:r>
      <w:r>
        <w:rPr>
          <w:spacing w:val="-1"/>
          <w:sz w:val="14"/>
        </w:rPr>
        <w:t> </w:t>
      </w:r>
      <w:r>
        <w:rPr>
          <w:sz w:val="14"/>
        </w:rPr>
        <w:t>0</w:t>
      </w:r>
      <w:r>
        <w:rPr>
          <w:spacing w:val="-1"/>
          <w:sz w:val="14"/>
        </w:rPr>
        <w:t> </w:t>
      </w:r>
      <w:r>
        <w:rPr>
          <w:sz w:val="14"/>
        </w:rPr>
        <w:t>5</w:t>
      </w:r>
      <w:r>
        <w:rPr>
          <w:spacing w:val="-1"/>
          <w:sz w:val="14"/>
        </w:rPr>
        <w:t> </w:t>
      </w:r>
      <w:r>
        <w:rPr>
          <w:sz w:val="14"/>
        </w:rPr>
        <w:t>4</w:t>
      </w:r>
      <w:r>
        <w:rPr>
          <w:spacing w:val="-1"/>
          <w:sz w:val="14"/>
        </w:rPr>
        <w:t> </w:t>
      </w:r>
      <w:r>
        <w:rPr>
          <w:sz w:val="14"/>
        </w:rPr>
        <w:t>4</w:t>
      </w:r>
      <w:r>
        <w:rPr>
          <w:spacing w:val="-1"/>
          <w:sz w:val="14"/>
        </w:rPr>
        <w:t> </w:t>
      </w:r>
      <w:r>
        <w:rPr>
          <w:sz w:val="14"/>
        </w:rPr>
        <w:t>9</w:t>
      </w:r>
      <w:r>
        <w:rPr>
          <w:spacing w:val="-1"/>
          <w:sz w:val="14"/>
        </w:rPr>
        <w:t> </w:t>
      </w:r>
      <w:r>
        <w:rPr>
          <w:sz w:val="14"/>
        </w:rPr>
        <w:t>0</w:t>
      </w:r>
      <w:r>
        <w:rPr>
          <w:spacing w:val="-1"/>
          <w:sz w:val="14"/>
        </w:rPr>
        <w:t> </w:t>
      </w:r>
      <w:r>
        <w:rPr>
          <w:sz w:val="14"/>
        </w:rPr>
        <w:t>1</w:t>
      </w:r>
      <w:r>
        <w:rPr>
          <w:spacing w:val="-1"/>
          <w:sz w:val="14"/>
        </w:rPr>
        <w:t> </w:t>
      </w:r>
      <w:r>
        <w:rPr>
          <w:sz w:val="14"/>
        </w:rPr>
        <w:t>7 ,</w:t>
      </w:r>
      <w:r>
        <w:rPr>
          <w:spacing w:val="80"/>
          <w:w w:val="150"/>
          <w:sz w:val="14"/>
        </w:rPr>
        <w:t> </w:t>
      </w:r>
      <w:r>
        <w:rPr>
          <w:sz w:val="14"/>
        </w:rPr>
        <w:t>domiciliado</w:t>
      </w:r>
      <w:r>
        <w:rPr>
          <w:spacing w:val="37"/>
          <w:sz w:val="14"/>
        </w:rPr>
        <w:t> </w:t>
      </w:r>
      <w:r>
        <w:rPr>
          <w:sz w:val="14"/>
        </w:rPr>
        <w:t>en</w:t>
      </w:r>
      <w:r>
        <w:rPr>
          <w:spacing w:val="-12"/>
          <w:sz w:val="14"/>
        </w:rPr>
        <w:t> </w:t>
      </w:r>
      <w:r>
        <w:rPr>
          <w:sz w:val="14"/>
        </w:rPr>
        <w:t>Lima y</w:t>
      </w:r>
      <w:r>
        <w:rPr>
          <w:spacing w:val="-1"/>
          <w:sz w:val="14"/>
        </w:rPr>
        <w:t> </w:t>
      </w:r>
      <w:r>
        <w:rPr>
          <w:sz w:val="14"/>
        </w:rPr>
        <w:t>titular</w:t>
      </w:r>
      <w:r>
        <w:rPr>
          <w:spacing w:val="-1"/>
          <w:sz w:val="14"/>
        </w:rPr>
        <w:t> </w:t>
      </w:r>
      <w:r>
        <w:rPr>
          <w:sz w:val="14"/>
        </w:rPr>
        <w:t>o</w:t>
      </w:r>
      <w:r>
        <w:rPr>
          <w:spacing w:val="-1"/>
          <w:sz w:val="14"/>
        </w:rPr>
        <w:t> </w:t>
      </w:r>
      <w:r>
        <w:rPr>
          <w:sz w:val="14"/>
        </w:rPr>
        <w:t>Representante</w:t>
      </w:r>
      <w:r>
        <w:rPr>
          <w:spacing w:val="40"/>
          <w:sz w:val="14"/>
        </w:rPr>
        <w:t> </w:t>
      </w:r>
      <w:r>
        <w:rPr>
          <w:sz w:val="14"/>
        </w:rPr>
        <w:t>Legal de la Empresa:</w:t>
      </w:r>
    </w:p>
    <w:p>
      <w:pPr>
        <w:pStyle w:val="BodyText"/>
        <w:spacing w:before="70" w:after="1"/>
        <w:ind w:left="0"/>
        <w:rPr>
          <w:sz w:val="20"/>
        </w:rPr>
      </w:pPr>
    </w:p>
    <w:tbl>
      <w:tblPr>
        <w:tblW w:w="0" w:type="auto"/>
        <w:jc w:val="left"/>
        <w:tblInd w:w="2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1"/>
        <w:gridCol w:w="783"/>
        <w:gridCol w:w="481"/>
        <w:gridCol w:w="999"/>
        <w:gridCol w:w="260"/>
        <w:gridCol w:w="802"/>
        <w:gridCol w:w="1018"/>
        <w:gridCol w:w="1421"/>
        <w:gridCol w:w="240"/>
        <w:gridCol w:w="1560"/>
      </w:tblGrid>
      <w:tr>
        <w:trPr>
          <w:trHeight w:val="320" w:hRule="atLeast"/>
        </w:trPr>
        <w:tc>
          <w:tcPr>
            <w:tcW w:w="2205" w:type="dxa"/>
            <w:gridSpan w:val="3"/>
          </w:tcPr>
          <w:p>
            <w:pPr>
              <w:pStyle w:val="TableParagraph"/>
              <w:spacing w:line="240" w:lineRule="auto" w:before="12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Nombre</w:t>
            </w:r>
            <w:r>
              <w:rPr>
                <w:rFonts w:ascii="Arial MT" w:hAnsi="Arial MT"/>
                <w:spacing w:val="-8"/>
                <w:sz w:val="14"/>
              </w:rPr>
              <w:t> </w:t>
            </w:r>
            <w:r>
              <w:rPr>
                <w:rFonts w:ascii="Arial MT" w:hAnsi="Arial MT"/>
                <w:sz w:val="14"/>
              </w:rPr>
              <w:t>o</w:t>
            </w:r>
            <w:r>
              <w:rPr>
                <w:rFonts w:ascii="Arial MT" w:hAnsi="Arial MT"/>
                <w:spacing w:val="-7"/>
                <w:sz w:val="14"/>
              </w:rPr>
              <w:t> </w:t>
            </w:r>
            <w:r>
              <w:rPr>
                <w:rFonts w:ascii="Arial MT" w:hAnsi="Arial MT"/>
                <w:sz w:val="14"/>
              </w:rPr>
              <w:t>Razón</w:t>
            </w:r>
            <w:r>
              <w:rPr>
                <w:rFonts w:ascii="Arial MT" w:hAnsi="Arial MT"/>
                <w:spacing w:val="-7"/>
                <w:sz w:val="14"/>
              </w:rPr>
              <w:t> </w:t>
            </w:r>
            <w:r>
              <w:rPr>
                <w:rFonts w:ascii="Arial MT" w:hAnsi="Arial MT"/>
                <w:spacing w:val="-2"/>
                <w:sz w:val="14"/>
              </w:rPr>
              <w:t>Social</w:t>
            </w:r>
          </w:p>
        </w:tc>
        <w:tc>
          <w:tcPr>
            <w:tcW w:w="6300" w:type="dxa"/>
            <w:gridSpan w:val="7"/>
          </w:tcPr>
          <w:p>
            <w:pPr>
              <w:pStyle w:val="TableParagraph"/>
              <w:spacing w:line="240" w:lineRule="auto" w:before="2"/>
              <w:ind w:left="7"/>
              <w:rPr>
                <w:sz w:val="14"/>
              </w:rPr>
            </w:pPr>
            <w:r>
              <w:rPr>
                <w:sz w:val="14"/>
              </w:rPr>
              <w:t>EDUCARIA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PERU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SOCIEDAD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AN</w:t>
            </w:r>
            <w:r>
              <w:rPr>
                <w:rFonts w:ascii="Arial MT" w:hAnsi="Arial MT"/>
                <w:sz w:val="14"/>
              </w:rPr>
              <w:t>Ó</w:t>
            </w:r>
            <w:r>
              <w:rPr>
                <w:sz w:val="14"/>
              </w:rPr>
              <w:t>NIMA</w:t>
            </w:r>
            <w:r>
              <w:rPr>
                <w:spacing w:val="-6"/>
                <w:sz w:val="14"/>
              </w:rPr>
              <w:t> </w:t>
            </w:r>
            <w:r>
              <w:rPr>
                <w:spacing w:val="-2"/>
                <w:sz w:val="14"/>
              </w:rPr>
              <w:t>CERRADA</w:t>
            </w:r>
          </w:p>
        </w:tc>
      </w:tr>
      <w:tr>
        <w:trPr>
          <w:trHeight w:val="359" w:hRule="atLeast"/>
        </w:trPr>
        <w:tc>
          <w:tcPr>
            <w:tcW w:w="2205" w:type="dxa"/>
            <w:gridSpan w:val="3"/>
          </w:tcPr>
          <w:p>
            <w:pPr>
              <w:pStyle w:val="TableParagraph"/>
              <w:spacing w:line="240" w:lineRule="auto" w:before="2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Domicilio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Legal</w:t>
            </w:r>
          </w:p>
        </w:tc>
        <w:tc>
          <w:tcPr>
            <w:tcW w:w="6300" w:type="dxa"/>
            <w:gridSpan w:val="7"/>
          </w:tcPr>
          <w:p>
            <w:pPr>
              <w:pStyle w:val="TableParagraph"/>
              <w:ind w:left="7"/>
              <w:rPr>
                <w:sz w:val="14"/>
              </w:rPr>
            </w:pPr>
            <w:r>
              <w:rPr>
                <w:sz w:val="14"/>
              </w:rPr>
              <w:t>AV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ALBERTO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CAM,PO</w:t>
            </w:r>
            <w:r>
              <w:rPr>
                <w:spacing w:val="-4"/>
                <w:sz w:val="14"/>
              </w:rPr>
              <w:t> </w:t>
            </w:r>
            <w:r>
              <w:rPr>
                <w:spacing w:val="-5"/>
                <w:sz w:val="14"/>
              </w:rPr>
              <w:t>409</w:t>
            </w:r>
          </w:p>
        </w:tc>
      </w:tr>
      <w:tr>
        <w:trPr>
          <w:trHeight w:val="277" w:hRule="atLeast"/>
        </w:trPr>
        <w:tc>
          <w:tcPr>
            <w:tcW w:w="941" w:type="dxa"/>
          </w:tcPr>
          <w:p>
            <w:pPr>
              <w:pStyle w:val="TableParagraph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Nª</w:t>
            </w:r>
            <w:r>
              <w:rPr>
                <w:rFonts w:ascii="Arial MT" w:hAnsi="Arial MT"/>
                <w:spacing w:val="-4"/>
                <w:sz w:val="14"/>
              </w:rPr>
              <w:t> </w:t>
            </w:r>
            <w:r>
              <w:rPr>
                <w:rFonts w:ascii="Arial MT" w:hAnsi="Arial MT"/>
                <w:spacing w:val="-5"/>
                <w:sz w:val="14"/>
              </w:rPr>
              <w:t>RUC</w:t>
            </w:r>
          </w:p>
        </w:tc>
        <w:tc>
          <w:tcPr>
            <w:tcW w:w="1264" w:type="dxa"/>
            <w:gridSpan w:val="2"/>
          </w:tcPr>
          <w:p>
            <w:pPr>
              <w:pStyle w:val="TableParagraph"/>
              <w:ind w:left="8"/>
              <w:rPr>
                <w:sz w:val="14"/>
              </w:rPr>
            </w:pPr>
            <w:r>
              <w:rPr>
                <w:spacing w:val="-2"/>
                <w:sz w:val="14"/>
              </w:rPr>
              <w:t>20563239370</w:t>
            </w:r>
          </w:p>
        </w:tc>
        <w:tc>
          <w:tcPr>
            <w:tcW w:w="1259" w:type="dxa"/>
            <w:gridSpan w:val="2"/>
          </w:tcPr>
          <w:p>
            <w:pPr>
              <w:pStyle w:val="TableParagraph"/>
              <w:ind w:left="105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pacing w:val="-4"/>
                <w:sz w:val="14"/>
              </w:rPr>
              <w:t>Teléfono</w:t>
            </w:r>
            <w:r>
              <w:rPr>
                <w:rFonts w:ascii="Arial MT" w:hAnsi="Arial MT"/>
                <w:spacing w:val="3"/>
                <w:sz w:val="14"/>
              </w:rPr>
              <w:t> </w:t>
            </w:r>
            <w:r>
              <w:rPr>
                <w:rFonts w:ascii="Arial MT" w:hAnsi="Arial MT"/>
                <w:spacing w:val="-2"/>
                <w:sz w:val="14"/>
              </w:rPr>
              <w:t>Fijo:</w:t>
            </w:r>
          </w:p>
        </w:tc>
        <w:tc>
          <w:tcPr>
            <w:tcW w:w="1820" w:type="dxa"/>
            <w:gridSpan w:val="2"/>
          </w:tcPr>
          <w:p>
            <w:pPr>
              <w:pStyle w:val="TableParagraph"/>
              <w:ind w:left="6"/>
              <w:rPr>
                <w:sz w:val="14"/>
              </w:rPr>
            </w:pPr>
            <w:r>
              <w:rPr>
                <w:sz w:val="14"/>
              </w:rPr>
              <w:t>1-500</w:t>
            </w:r>
            <w:r>
              <w:rPr>
                <w:spacing w:val="-4"/>
                <w:sz w:val="14"/>
              </w:rPr>
              <w:t> 5352</w:t>
            </w:r>
          </w:p>
        </w:tc>
        <w:tc>
          <w:tcPr>
            <w:tcW w:w="1421" w:type="dxa"/>
          </w:tcPr>
          <w:p>
            <w:pPr>
              <w:pStyle w:val="TableParagraph"/>
              <w:ind w:left="113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Celular:</w:t>
            </w:r>
          </w:p>
        </w:tc>
        <w:tc>
          <w:tcPr>
            <w:tcW w:w="1800" w:type="dxa"/>
            <w:gridSpan w:val="2"/>
          </w:tcPr>
          <w:p>
            <w:pPr>
              <w:pStyle w:val="TableParagraph"/>
              <w:ind w:left="5"/>
              <w:rPr>
                <w:sz w:val="14"/>
              </w:rPr>
            </w:pPr>
            <w:r>
              <w:rPr>
                <w:spacing w:val="-2"/>
                <w:sz w:val="14"/>
              </w:rPr>
              <w:t>1-906404226</w:t>
            </w:r>
          </w:p>
        </w:tc>
      </w:tr>
      <w:tr>
        <w:trPr>
          <w:trHeight w:val="402" w:hRule="atLeast"/>
        </w:trPr>
        <w:tc>
          <w:tcPr>
            <w:tcW w:w="2205" w:type="dxa"/>
            <w:gridSpan w:val="3"/>
          </w:tcPr>
          <w:p>
            <w:pPr>
              <w:pStyle w:val="TableParagraph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pacing w:val="-2"/>
                <w:sz w:val="14"/>
              </w:rPr>
              <w:t>Correo</w:t>
            </w:r>
            <w:r>
              <w:rPr>
                <w:rFonts w:ascii="Arial MT" w:hAnsi="Arial MT"/>
                <w:spacing w:val="1"/>
                <w:sz w:val="14"/>
              </w:rPr>
              <w:t> </w:t>
            </w:r>
            <w:r>
              <w:rPr>
                <w:rFonts w:ascii="Arial MT" w:hAnsi="Arial MT"/>
                <w:spacing w:val="-2"/>
                <w:sz w:val="14"/>
              </w:rPr>
              <w:t>Electrónico</w:t>
            </w:r>
          </w:p>
        </w:tc>
        <w:tc>
          <w:tcPr>
            <w:tcW w:w="6300" w:type="dxa"/>
            <w:gridSpan w:val="7"/>
          </w:tcPr>
          <w:p>
            <w:pPr>
              <w:pStyle w:val="TableParagraph"/>
              <w:spacing w:line="240" w:lineRule="auto" w:before="3"/>
              <w:ind w:left="7"/>
              <w:rPr>
                <w:sz w:val="14"/>
              </w:rPr>
            </w:pPr>
            <w:hyperlink r:id="rId5">
              <w:r>
                <w:rPr>
                  <w:spacing w:val="-2"/>
                  <w:sz w:val="14"/>
                </w:rPr>
                <w:t>ANAMARIA@AMFCONTADORES.COM</w:t>
              </w:r>
            </w:hyperlink>
          </w:p>
        </w:tc>
      </w:tr>
      <w:tr>
        <w:trPr>
          <w:trHeight w:val="460" w:hRule="atLeast"/>
        </w:trPr>
        <w:tc>
          <w:tcPr>
            <w:tcW w:w="1724" w:type="dxa"/>
            <w:gridSpan w:val="2"/>
          </w:tcPr>
          <w:p>
            <w:pPr>
              <w:pStyle w:val="TableParagrap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Persona</w:t>
            </w:r>
            <w:r>
              <w:rPr>
                <w:rFonts w:ascii="Arial MT"/>
                <w:spacing w:val="-9"/>
                <w:sz w:val="14"/>
              </w:rPr>
              <w:t> </w:t>
            </w:r>
            <w:r>
              <w:rPr>
                <w:rFonts w:ascii="Arial MT"/>
                <w:sz w:val="14"/>
              </w:rPr>
              <w:t>de</w:t>
            </w:r>
            <w:r>
              <w:rPr>
                <w:rFonts w:ascii="Arial MT"/>
                <w:spacing w:val="-7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contacto</w:t>
            </w:r>
          </w:p>
        </w:tc>
        <w:tc>
          <w:tcPr>
            <w:tcW w:w="1480" w:type="dxa"/>
            <w:gridSpan w:val="2"/>
          </w:tcPr>
          <w:p>
            <w:pPr>
              <w:pStyle w:val="TableParagraph"/>
              <w:ind w:left="8"/>
              <w:rPr>
                <w:sz w:val="14"/>
              </w:rPr>
            </w:pPr>
            <w:r>
              <w:rPr>
                <w:sz w:val="14"/>
              </w:rPr>
              <w:t>Franco</w:t>
            </w:r>
            <w:r>
              <w:rPr>
                <w:spacing w:val="-4"/>
                <w:sz w:val="14"/>
              </w:rPr>
              <w:t> </w:t>
            </w:r>
            <w:r>
              <w:rPr>
                <w:spacing w:val="-2"/>
                <w:sz w:val="14"/>
              </w:rPr>
              <w:t>Dagnino</w:t>
            </w:r>
          </w:p>
        </w:tc>
        <w:tc>
          <w:tcPr>
            <w:tcW w:w="1062" w:type="dxa"/>
            <w:gridSpan w:val="2"/>
          </w:tcPr>
          <w:p>
            <w:pPr>
              <w:pStyle w:val="TableParagraph"/>
              <w:ind w:left="109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Celular:</w:t>
            </w:r>
          </w:p>
        </w:tc>
        <w:tc>
          <w:tcPr>
            <w:tcW w:w="1018" w:type="dxa"/>
          </w:tcPr>
          <w:p>
            <w:pPr>
              <w:pStyle w:val="TableParagraph"/>
              <w:ind w:left="5"/>
              <w:rPr>
                <w:sz w:val="14"/>
              </w:rPr>
            </w:pPr>
            <w:r>
              <w:rPr>
                <w:sz w:val="14"/>
              </w:rPr>
              <w:t>+569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4235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4"/>
                <w:sz w:val="14"/>
              </w:rPr>
              <w:t>9107</w:t>
            </w:r>
          </w:p>
        </w:tc>
        <w:tc>
          <w:tcPr>
            <w:tcW w:w="1661" w:type="dxa"/>
            <w:gridSpan w:val="2"/>
          </w:tcPr>
          <w:p>
            <w:pPr>
              <w:pStyle w:val="TableParagraph"/>
              <w:ind w:left="113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pacing w:val="-2"/>
                <w:sz w:val="14"/>
              </w:rPr>
              <w:t>Correo</w:t>
            </w:r>
            <w:r>
              <w:rPr>
                <w:rFonts w:ascii="Arial MT" w:hAnsi="Arial MT"/>
                <w:spacing w:val="1"/>
                <w:sz w:val="14"/>
              </w:rPr>
              <w:t> </w:t>
            </w:r>
            <w:r>
              <w:rPr>
                <w:rFonts w:ascii="Arial MT" w:hAnsi="Arial MT"/>
                <w:spacing w:val="-2"/>
                <w:sz w:val="14"/>
              </w:rPr>
              <w:t>Electrónico</w:t>
            </w:r>
          </w:p>
        </w:tc>
        <w:tc>
          <w:tcPr>
            <w:tcW w:w="1560" w:type="dxa"/>
          </w:tcPr>
          <w:p>
            <w:pPr>
              <w:pStyle w:val="TableParagraph"/>
              <w:ind w:left="5"/>
              <w:rPr>
                <w:sz w:val="14"/>
              </w:rPr>
            </w:pPr>
            <w:hyperlink r:id="rId6">
              <w:r>
                <w:rPr>
                  <w:spacing w:val="-2"/>
                  <w:sz w:val="14"/>
                </w:rPr>
                <w:t>fdagnino@educaria.cl</w:t>
              </w:r>
            </w:hyperlink>
          </w:p>
        </w:tc>
      </w:tr>
    </w:tbl>
    <w:p>
      <w:pPr>
        <w:pStyle w:val="BodyText"/>
        <w:spacing w:before="30"/>
        <w:ind w:left="0"/>
        <w:rPr>
          <w:sz w:val="14"/>
        </w:rPr>
      </w:pPr>
    </w:p>
    <w:p>
      <w:pPr>
        <w:spacing w:before="1"/>
        <w:ind w:left="260" w:right="0" w:firstLine="0"/>
        <w:jc w:val="left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11"/>
          <w:sz w:val="16"/>
        </w:rPr>
        <w:t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8"/>
          <w:sz w:val="16"/>
        </w:rPr>
        <w:t> </w:t>
      </w:r>
      <w:r>
        <w:rPr>
          <w:rFonts w:ascii="Arial" w:hAnsi="Arial"/>
          <w:b/>
          <w:sz w:val="16"/>
        </w:rPr>
        <w:t>JURAMENTO</w:t>
      </w:r>
      <w:r>
        <w:rPr>
          <w:rFonts w:ascii="Arial" w:hAnsi="Arial"/>
          <w:b/>
          <w:spacing w:val="-10"/>
          <w:sz w:val="16"/>
        </w:rPr>
        <w:t> </w:t>
      </w:r>
      <w:r>
        <w:rPr>
          <w:sz w:val="14"/>
        </w:rPr>
        <w:t>que</w:t>
      </w:r>
      <w:r>
        <w:rPr>
          <w:spacing w:val="-8"/>
          <w:sz w:val="14"/>
        </w:rPr>
        <w:t> </w:t>
      </w:r>
      <w:r>
        <w:rPr>
          <w:sz w:val="14"/>
        </w:rPr>
        <w:t>la</w:t>
      </w:r>
      <w:r>
        <w:rPr>
          <w:spacing w:val="-8"/>
          <w:sz w:val="14"/>
        </w:rPr>
        <w:t> </w:t>
      </w:r>
      <w:r>
        <w:rPr>
          <w:sz w:val="14"/>
        </w:rPr>
        <w:t>siguiente</w:t>
      </w:r>
      <w:r>
        <w:rPr>
          <w:spacing w:val="-8"/>
          <w:sz w:val="14"/>
        </w:rPr>
        <w:t> </w:t>
      </w:r>
      <w:r>
        <w:rPr>
          <w:sz w:val="14"/>
        </w:rPr>
        <w:t>información</w:t>
      </w:r>
      <w:r>
        <w:rPr>
          <w:spacing w:val="-8"/>
          <w:sz w:val="14"/>
        </w:rPr>
        <w:t> </w:t>
      </w:r>
      <w:r>
        <w:rPr>
          <w:sz w:val="14"/>
        </w:rPr>
        <w:t>de</w:t>
      </w:r>
      <w:r>
        <w:rPr>
          <w:spacing w:val="-9"/>
          <w:sz w:val="14"/>
        </w:rPr>
        <w:t> </w:t>
      </w:r>
      <w:r>
        <w:rPr>
          <w:sz w:val="14"/>
        </w:rPr>
        <w:t>mi</w:t>
      </w:r>
      <w:r>
        <w:rPr>
          <w:spacing w:val="-8"/>
          <w:sz w:val="14"/>
        </w:rPr>
        <w:t> </w:t>
      </w:r>
      <w:r>
        <w:rPr>
          <w:sz w:val="14"/>
        </w:rPr>
        <w:t>representada</w:t>
      </w:r>
      <w:r>
        <w:rPr>
          <w:spacing w:val="-7"/>
          <w:sz w:val="14"/>
        </w:rPr>
        <w:t> </w:t>
      </w:r>
      <w:r>
        <w:rPr>
          <w:sz w:val="14"/>
        </w:rPr>
        <w:t>se</w:t>
      </w:r>
      <w:r>
        <w:rPr>
          <w:spacing w:val="-8"/>
          <w:sz w:val="14"/>
        </w:rPr>
        <w:t> </w:t>
      </w:r>
      <w:r>
        <w:rPr>
          <w:sz w:val="14"/>
        </w:rPr>
        <w:t>sujeta</w:t>
      </w:r>
      <w:r>
        <w:rPr>
          <w:spacing w:val="-8"/>
          <w:sz w:val="14"/>
        </w:rPr>
        <w:t> </w:t>
      </w:r>
      <w:r>
        <w:rPr>
          <w:sz w:val="14"/>
        </w:rPr>
        <w:t>a</w:t>
      </w:r>
      <w:r>
        <w:rPr>
          <w:spacing w:val="-9"/>
          <w:sz w:val="14"/>
        </w:rPr>
        <w:t> </w:t>
      </w:r>
      <w:r>
        <w:rPr>
          <w:sz w:val="14"/>
        </w:rPr>
        <w:t>la</w:t>
      </w:r>
      <w:r>
        <w:rPr>
          <w:spacing w:val="-8"/>
          <w:sz w:val="14"/>
        </w:rPr>
        <w:t> </w:t>
      </w:r>
      <w:r>
        <w:rPr>
          <w:spacing w:val="-2"/>
          <w:sz w:val="14"/>
        </w:rPr>
        <w:t>verdad:</w:t>
      </w:r>
    </w:p>
    <w:p>
      <w:pPr>
        <w:pStyle w:val="BodyText"/>
        <w:ind w:left="0"/>
        <w:rPr>
          <w:sz w:val="14"/>
        </w:rPr>
      </w:pPr>
    </w:p>
    <w:p>
      <w:pPr>
        <w:pStyle w:val="BodyText"/>
        <w:spacing w:before="17"/>
        <w:ind w:left="0"/>
        <w:rPr>
          <w:sz w:val="14"/>
        </w:rPr>
      </w:pPr>
    </w:p>
    <w:p>
      <w:pPr>
        <w:pStyle w:val="ListParagraph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131" w:hanging="450"/>
        <w:jc w:val="left"/>
        <w:rPr>
          <w:sz w:val="16"/>
        </w:rPr>
      </w:pPr>
      <w:r>
        <w:rPr>
          <w:sz w:val="16"/>
        </w:rPr>
        <w:t>No</w:t>
      </w:r>
      <w:r>
        <w:rPr>
          <w:spacing w:val="38"/>
          <w:sz w:val="16"/>
        </w:rPr>
        <w:t> </w:t>
      </w:r>
      <w:r>
        <w:rPr>
          <w:sz w:val="16"/>
        </w:rPr>
        <w:t>tener</w:t>
      </w:r>
      <w:r>
        <w:rPr>
          <w:spacing w:val="38"/>
          <w:sz w:val="16"/>
        </w:rPr>
        <w:t> </w:t>
      </w:r>
      <w:r>
        <w:rPr>
          <w:sz w:val="16"/>
        </w:rPr>
        <w:t>impedimento</w:t>
      </w:r>
      <w:r>
        <w:rPr>
          <w:spacing w:val="38"/>
          <w:sz w:val="16"/>
        </w:rPr>
        <w:t> </w:t>
      </w:r>
      <w:r>
        <w:rPr>
          <w:sz w:val="16"/>
        </w:rPr>
        <w:t>para</w:t>
      </w:r>
      <w:r>
        <w:rPr>
          <w:spacing w:val="38"/>
          <w:sz w:val="16"/>
        </w:rPr>
        <w:t> </w:t>
      </w:r>
      <w:r>
        <w:rPr>
          <w:sz w:val="16"/>
        </w:rPr>
        <w:t>contratar</w:t>
      </w:r>
      <w:r>
        <w:rPr>
          <w:spacing w:val="37"/>
          <w:sz w:val="16"/>
        </w:rPr>
        <w:t> </w:t>
      </w:r>
      <w:r>
        <w:rPr>
          <w:sz w:val="16"/>
        </w:rPr>
        <w:t>con</w:t>
      </w:r>
      <w:r>
        <w:rPr>
          <w:spacing w:val="38"/>
          <w:sz w:val="16"/>
        </w:rPr>
        <w:t> </w:t>
      </w:r>
      <w:r>
        <w:rPr>
          <w:sz w:val="16"/>
        </w:rPr>
        <w:t>el</w:t>
      </w:r>
      <w:r>
        <w:rPr>
          <w:spacing w:val="37"/>
          <w:sz w:val="16"/>
        </w:rPr>
        <w:t> </w:t>
      </w:r>
      <w:r>
        <w:rPr>
          <w:sz w:val="16"/>
        </w:rPr>
        <w:t>Estado</w:t>
      </w:r>
      <w:r>
        <w:rPr>
          <w:spacing w:val="38"/>
          <w:sz w:val="16"/>
        </w:rPr>
        <w:t> </w:t>
      </w:r>
      <w:r>
        <w:rPr>
          <w:sz w:val="16"/>
        </w:rPr>
        <w:t>y</w:t>
      </w:r>
      <w:r>
        <w:rPr>
          <w:spacing w:val="38"/>
          <w:sz w:val="16"/>
        </w:rPr>
        <w:t> </w:t>
      </w:r>
      <w:r>
        <w:rPr>
          <w:sz w:val="16"/>
        </w:rPr>
        <w:t>lo</w:t>
      </w:r>
      <w:r>
        <w:rPr>
          <w:spacing w:val="38"/>
          <w:sz w:val="16"/>
        </w:rPr>
        <w:t> </w:t>
      </w:r>
      <w:r>
        <w:rPr>
          <w:sz w:val="16"/>
        </w:rPr>
        <w:t>establecido</w:t>
      </w:r>
      <w:r>
        <w:rPr>
          <w:spacing w:val="38"/>
          <w:sz w:val="16"/>
        </w:rPr>
        <w:t> </w:t>
      </w:r>
      <w:r>
        <w:rPr>
          <w:sz w:val="16"/>
        </w:rPr>
        <w:t>en</w:t>
      </w:r>
      <w:r>
        <w:rPr>
          <w:spacing w:val="38"/>
          <w:sz w:val="16"/>
        </w:rPr>
        <w:t> </w:t>
      </w:r>
      <w:r>
        <w:rPr>
          <w:sz w:val="16"/>
        </w:rPr>
        <w:t>el</w:t>
      </w:r>
      <w:r>
        <w:rPr>
          <w:spacing w:val="37"/>
          <w:sz w:val="16"/>
        </w:rPr>
        <w:t> </w:t>
      </w:r>
      <w:r>
        <w:rPr>
          <w:sz w:val="16"/>
        </w:rPr>
        <w:t>artículo</w:t>
      </w:r>
      <w:r>
        <w:rPr>
          <w:spacing w:val="38"/>
          <w:sz w:val="16"/>
        </w:rPr>
        <w:t> </w:t>
      </w:r>
      <w:r>
        <w:rPr>
          <w:sz w:val="16"/>
        </w:rPr>
        <w:t>30.</w:t>
      </w:r>
      <w:r>
        <w:rPr>
          <w:spacing w:val="37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la</w:t>
      </w:r>
      <w:r>
        <w:rPr>
          <w:spacing w:val="25"/>
          <w:sz w:val="16"/>
        </w:rPr>
        <w:t> </w:t>
      </w:r>
      <w:r>
        <w:rPr>
          <w:sz w:val="16"/>
        </w:rPr>
        <w:t>Ley</w:t>
      </w:r>
      <w:r>
        <w:rPr>
          <w:spacing w:val="25"/>
          <w:sz w:val="16"/>
        </w:rPr>
        <w:t> </w:t>
      </w:r>
      <w:r>
        <w:rPr>
          <w:sz w:val="16"/>
        </w:rPr>
        <w:t>General</w:t>
      </w:r>
      <w:r>
        <w:rPr>
          <w:spacing w:val="24"/>
          <w:sz w:val="16"/>
        </w:rPr>
        <w:t> </w:t>
      </w:r>
      <w:r>
        <w:rPr>
          <w:sz w:val="16"/>
        </w:rPr>
        <w:t>de Contrataciones públicas o norma equivalente vigente.</w:t>
      </w:r>
    </w:p>
    <w:p>
      <w:pPr>
        <w:pStyle w:val="ListParagraph"/>
        <w:numPr>
          <w:ilvl w:val="0"/>
          <w:numId w:val="1"/>
        </w:numPr>
        <w:tabs>
          <w:tab w:pos="710" w:val="left" w:leader="none"/>
        </w:tabs>
        <w:spacing w:line="240" w:lineRule="auto" w:before="6" w:after="0"/>
        <w:ind w:left="710" w:right="567" w:hanging="510"/>
        <w:jc w:val="left"/>
        <w:rPr>
          <w:sz w:val="16"/>
        </w:rPr>
      </w:pPr>
      <w:r>
        <w:rPr>
          <w:sz w:val="16"/>
        </w:rPr>
        <w:t>Es</w:t>
      </w:r>
      <w:r>
        <w:rPr>
          <w:spacing w:val="-3"/>
          <w:sz w:val="16"/>
        </w:rPr>
        <w:t> </w:t>
      </w:r>
      <w:r>
        <w:rPr>
          <w:sz w:val="16"/>
        </w:rPr>
        <w:t>responsable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la</w:t>
      </w:r>
      <w:r>
        <w:rPr>
          <w:spacing w:val="-3"/>
          <w:sz w:val="16"/>
        </w:rPr>
        <w:t> </w:t>
      </w:r>
      <w:r>
        <w:rPr>
          <w:sz w:val="16"/>
        </w:rPr>
        <w:t>veracidad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los</w:t>
      </w:r>
      <w:r>
        <w:rPr>
          <w:spacing w:val="-6"/>
          <w:sz w:val="16"/>
        </w:rPr>
        <w:t> </w:t>
      </w:r>
      <w:r>
        <w:rPr>
          <w:sz w:val="16"/>
        </w:rPr>
        <w:t>documentos</w:t>
      </w:r>
      <w:r>
        <w:rPr>
          <w:spacing w:val="-6"/>
          <w:sz w:val="16"/>
        </w:rPr>
        <w:t> </w:t>
      </w:r>
      <w:r>
        <w:rPr>
          <w:sz w:val="16"/>
        </w:rPr>
        <w:t>e</w:t>
      </w:r>
      <w:r>
        <w:rPr>
          <w:spacing w:val="-6"/>
          <w:sz w:val="16"/>
        </w:rPr>
        <w:t> </w:t>
      </w:r>
      <w:r>
        <w:rPr>
          <w:sz w:val="16"/>
        </w:rPr>
        <w:t>información</w:t>
      </w:r>
      <w:r>
        <w:rPr>
          <w:spacing w:val="-5"/>
          <w:sz w:val="16"/>
        </w:rPr>
        <w:t> </w:t>
      </w:r>
      <w:r>
        <w:rPr>
          <w:sz w:val="16"/>
        </w:rPr>
        <w:t>que</w:t>
      </w:r>
      <w:r>
        <w:rPr>
          <w:spacing w:val="-6"/>
          <w:sz w:val="16"/>
        </w:rPr>
        <w:t> </w:t>
      </w:r>
      <w:r>
        <w:rPr>
          <w:sz w:val="16"/>
        </w:rPr>
        <w:t>presenta</w:t>
      </w:r>
      <w:r>
        <w:rPr>
          <w:spacing w:val="-6"/>
          <w:sz w:val="16"/>
        </w:rPr>
        <w:t> </w:t>
      </w:r>
      <w:r>
        <w:rPr>
          <w:sz w:val="16"/>
        </w:rPr>
        <w:t>a</w:t>
      </w:r>
      <w:r>
        <w:rPr>
          <w:spacing w:val="-6"/>
          <w:sz w:val="16"/>
        </w:rPr>
        <w:t> </w:t>
      </w:r>
      <w:r>
        <w:rPr>
          <w:sz w:val="16"/>
        </w:rPr>
        <w:t>efectos</w:t>
      </w:r>
      <w:r>
        <w:rPr>
          <w:spacing w:val="-6"/>
          <w:sz w:val="16"/>
        </w:rPr>
        <w:t> </w:t>
      </w:r>
      <w:r>
        <w:rPr>
          <w:sz w:val="16"/>
        </w:rPr>
        <w:t>del</w:t>
      </w:r>
      <w:r>
        <w:rPr>
          <w:spacing w:val="-6"/>
          <w:sz w:val="16"/>
        </w:rPr>
        <w:t> </w:t>
      </w:r>
      <w:r>
        <w:rPr>
          <w:sz w:val="16"/>
        </w:rPr>
        <w:t>presente</w:t>
      </w:r>
      <w:r>
        <w:rPr>
          <w:spacing w:val="-6"/>
          <w:sz w:val="16"/>
        </w:rPr>
        <w:t> </w:t>
      </w:r>
      <w:r>
        <w:rPr>
          <w:sz w:val="16"/>
        </w:rPr>
        <w:t>proceso de contratación.</w:t>
      </w:r>
    </w:p>
    <w:p>
      <w:pPr>
        <w:pStyle w:val="ListParagraph"/>
        <w:numPr>
          <w:ilvl w:val="0"/>
          <w:numId w:val="1"/>
        </w:numPr>
        <w:tabs>
          <w:tab w:pos="704" w:val="left" w:leader="none"/>
          <w:tab w:pos="710" w:val="left" w:leader="none"/>
        </w:tabs>
        <w:spacing w:line="240" w:lineRule="auto" w:before="2" w:after="0"/>
        <w:ind w:left="710" w:right="440" w:hanging="510"/>
        <w:jc w:val="both"/>
        <w:rPr>
          <w:sz w:val="16"/>
        </w:rPr>
      </w:pPr>
      <w:r>
        <w:rPr>
          <w:sz w:val="16"/>
        </w:rPr>
        <w:t>Conoce las</w:t>
      </w:r>
      <w:r>
        <w:rPr>
          <w:spacing w:val="-2"/>
          <w:sz w:val="16"/>
        </w:rPr>
        <w:t> </w:t>
      </w:r>
      <w:r>
        <w:rPr>
          <w:sz w:val="16"/>
        </w:rPr>
        <w:t>sanciones</w:t>
      </w:r>
      <w:r>
        <w:rPr>
          <w:spacing w:val="-2"/>
          <w:sz w:val="16"/>
        </w:rPr>
        <w:t> </w:t>
      </w:r>
      <w:r>
        <w:rPr>
          <w:sz w:val="16"/>
        </w:rPr>
        <w:t>contenidas</w:t>
      </w:r>
      <w:r>
        <w:rPr>
          <w:spacing w:val="-2"/>
          <w:sz w:val="16"/>
        </w:rPr>
        <w:t> </w:t>
      </w:r>
      <w:r>
        <w:rPr>
          <w:sz w:val="16"/>
        </w:rPr>
        <w:t>en</w:t>
      </w:r>
      <w:r>
        <w:rPr>
          <w:spacing w:val="-2"/>
          <w:sz w:val="16"/>
        </w:rPr>
        <w:t> </w:t>
      </w:r>
      <w:r>
        <w:rPr>
          <w:sz w:val="16"/>
        </w:rPr>
        <w:t>la</w:t>
      </w:r>
      <w:r>
        <w:rPr>
          <w:spacing w:val="-2"/>
          <w:sz w:val="16"/>
        </w:rPr>
        <w:t> </w:t>
      </w:r>
      <w:r>
        <w:rPr>
          <w:sz w:val="16"/>
        </w:rPr>
        <w:t>Ley</w:t>
      </w:r>
      <w:r>
        <w:rPr>
          <w:spacing w:val="-2"/>
          <w:sz w:val="16"/>
        </w:rPr>
        <w:t> </w:t>
      </w:r>
      <w:r>
        <w:rPr>
          <w:sz w:val="16"/>
        </w:rPr>
        <w:t>Nª32069</w:t>
      </w:r>
      <w:r>
        <w:rPr>
          <w:spacing w:val="-2"/>
          <w:sz w:val="16"/>
        </w:rPr>
        <w:t> </w:t>
      </w:r>
      <w:r>
        <w:rPr>
          <w:sz w:val="16"/>
        </w:rPr>
        <w:t>Ley</w:t>
      </w:r>
      <w:r>
        <w:rPr>
          <w:spacing w:val="-2"/>
          <w:sz w:val="16"/>
        </w:rPr>
        <w:t> </w:t>
      </w:r>
      <w:r>
        <w:rPr>
          <w:sz w:val="16"/>
        </w:rPr>
        <w:t>General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2"/>
          <w:sz w:val="16"/>
        </w:rPr>
        <w:t> </w:t>
      </w:r>
      <w:r>
        <w:rPr>
          <w:sz w:val="16"/>
        </w:rPr>
        <w:t>Contrataciones</w:t>
      </w:r>
      <w:r>
        <w:rPr>
          <w:spacing w:val="-1"/>
          <w:sz w:val="16"/>
        </w:rPr>
        <w:t> </w:t>
      </w:r>
      <w:r>
        <w:rPr>
          <w:sz w:val="16"/>
        </w:rPr>
        <w:t>públicas</w:t>
      </w:r>
      <w:r>
        <w:rPr>
          <w:spacing w:val="-2"/>
          <w:sz w:val="16"/>
        </w:rPr>
        <w:t> </w:t>
      </w:r>
      <w:r>
        <w:rPr>
          <w:sz w:val="16"/>
        </w:rPr>
        <w:t>y</w:t>
      </w:r>
      <w:r>
        <w:rPr>
          <w:spacing w:val="-2"/>
          <w:sz w:val="16"/>
        </w:rPr>
        <w:t> </w:t>
      </w:r>
      <w:r>
        <w:rPr>
          <w:sz w:val="16"/>
        </w:rPr>
        <w:t>su</w:t>
      </w:r>
      <w:r>
        <w:rPr>
          <w:spacing w:val="-2"/>
          <w:sz w:val="16"/>
        </w:rPr>
        <w:t> </w:t>
      </w:r>
      <w:r>
        <w:rPr>
          <w:sz w:val="16"/>
        </w:rPr>
        <w:t>Reglamento, así como las disposiciones aplicables del TUO de la Ley Nº27444, Ley del procedimiento Administrativo </w:t>
      </w:r>
      <w:r>
        <w:rPr>
          <w:spacing w:val="-2"/>
          <w:sz w:val="16"/>
        </w:rPr>
        <w:t>General.</w:t>
      </w:r>
    </w:p>
    <w:p>
      <w:pPr>
        <w:pStyle w:val="ListParagraph"/>
        <w:numPr>
          <w:ilvl w:val="0"/>
          <w:numId w:val="1"/>
        </w:numPr>
        <w:tabs>
          <w:tab w:pos="706" w:val="left" w:leader="none"/>
          <w:tab w:pos="710" w:val="left" w:leader="none"/>
        </w:tabs>
        <w:spacing w:line="240" w:lineRule="auto" w:before="5" w:after="0"/>
        <w:ind w:left="710" w:right="437" w:hanging="510"/>
        <w:jc w:val="both"/>
        <w:rPr>
          <w:sz w:val="16"/>
        </w:rPr>
      </w:pPr>
      <w:r>
        <w:rPr>
          <w:sz w:val="16"/>
        </w:rPr>
        <w:t>Conoce y acepta que se le notifique al</w:t>
      </w:r>
      <w:r>
        <w:rPr>
          <w:spacing w:val="-1"/>
          <w:sz w:val="16"/>
        </w:rPr>
        <w:t> </w:t>
      </w:r>
      <w:r>
        <w:rPr>
          <w:sz w:val="16"/>
        </w:rPr>
        <w:t>correo electrónico que registro en el</w:t>
      </w:r>
      <w:r>
        <w:rPr>
          <w:spacing w:val="-1"/>
          <w:sz w:val="16"/>
        </w:rPr>
        <w:t> </w:t>
      </w:r>
      <w:r>
        <w:rPr>
          <w:sz w:val="16"/>
        </w:rPr>
        <w:t>presente formato para los contratos menores de la Universidad Nacional Agraria la Molina.</w:t>
      </w:r>
    </w:p>
    <w:p>
      <w:pPr>
        <w:pStyle w:val="ListParagraph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443" w:hanging="510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>
      <w:pPr>
        <w:pStyle w:val="ListParagraph"/>
        <w:numPr>
          <w:ilvl w:val="0"/>
          <w:numId w:val="1"/>
        </w:numPr>
        <w:tabs>
          <w:tab w:pos="704" w:val="left" w:leader="none"/>
        </w:tabs>
        <w:spacing w:line="240" w:lineRule="auto" w:before="5" w:after="0"/>
        <w:ind w:left="704" w:right="0" w:hanging="505"/>
        <w:jc w:val="both"/>
        <w:rPr>
          <w:sz w:val="16"/>
        </w:rPr>
      </w:pPr>
      <w:r>
        <w:rPr>
          <w:sz w:val="16"/>
        </w:rPr>
        <w:t>El</w:t>
      </w:r>
      <w:r>
        <w:rPr>
          <w:spacing w:val="-10"/>
          <w:sz w:val="16"/>
        </w:rPr>
        <w:t> </w:t>
      </w:r>
      <w:r>
        <w:rPr>
          <w:sz w:val="16"/>
        </w:rPr>
        <w:t>código</w:t>
      </w:r>
      <w:r>
        <w:rPr>
          <w:spacing w:val="-9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Cuenta</w:t>
      </w:r>
      <w:r>
        <w:rPr>
          <w:spacing w:val="-6"/>
          <w:sz w:val="16"/>
        </w:rPr>
        <w:t> </w:t>
      </w:r>
      <w:r>
        <w:rPr>
          <w:sz w:val="16"/>
        </w:rPr>
        <w:t>Interbancaria</w:t>
      </w:r>
      <w:r>
        <w:rPr>
          <w:spacing w:val="-7"/>
          <w:sz w:val="16"/>
        </w:rPr>
        <w:t> </w:t>
      </w:r>
      <w:r>
        <w:rPr>
          <w:sz w:val="16"/>
        </w:rPr>
        <w:t>(CCI)</w:t>
      </w:r>
      <w:r>
        <w:rPr>
          <w:spacing w:val="-8"/>
          <w:sz w:val="16"/>
        </w:rPr>
        <w:t> </w:t>
      </w:r>
      <w:r>
        <w:rPr>
          <w:sz w:val="16"/>
        </w:rPr>
        <w:t>es</w:t>
      </w:r>
      <w:r>
        <w:rPr>
          <w:spacing w:val="-8"/>
          <w:sz w:val="16"/>
        </w:rPr>
        <w:t> </w:t>
      </w:r>
      <w:r>
        <w:rPr>
          <w:sz w:val="16"/>
        </w:rPr>
        <w:t>el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siguiente:</w:t>
      </w:r>
    </w:p>
    <w:p>
      <w:pPr>
        <w:pStyle w:val="BodyText"/>
        <w:ind w:left="0"/>
        <w:rPr>
          <w:sz w:val="15"/>
        </w:rPr>
      </w:pPr>
    </w:p>
    <w:tbl>
      <w:tblPr>
        <w:tblW w:w="0" w:type="auto"/>
        <w:jc w:val="left"/>
        <w:tblInd w:w="7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98"/>
        <w:gridCol w:w="3278"/>
        <w:gridCol w:w="2001"/>
        <w:gridCol w:w="700"/>
      </w:tblGrid>
      <w:tr>
        <w:trPr>
          <w:trHeight w:val="263" w:hRule="atLeast"/>
        </w:trPr>
        <w:tc>
          <w:tcPr>
            <w:tcW w:w="1598" w:type="dxa"/>
          </w:tcPr>
          <w:p>
            <w:pPr>
              <w:pStyle w:val="TableParagraph"/>
              <w:spacing w:line="240" w:lineRule="auto" w:before="17"/>
              <w:ind w:left="74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CCI</w:t>
            </w:r>
          </w:p>
        </w:tc>
        <w:tc>
          <w:tcPr>
            <w:tcW w:w="3278" w:type="dxa"/>
          </w:tcPr>
          <w:p>
            <w:pPr>
              <w:pStyle w:val="TableParagraph"/>
              <w:spacing w:line="240" w:lineRule="auto" w:before="3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011-876-000200056942-</w:t>
            </w:r>
            <w:r>
              <w:rPr>
                <w:spacing w:val="-5"/>
                <w:sz w:val="14"/>
              </w:rPr>
              <w:t>02</w:t>
            </w:r>
          </w:p>
        </w:tc>
        <w:tc>
          <w:tcPr>
            <w:tcW w:w="2001" w:type="dxa"/>
          </w:tcPr>
          <w:p>
            <w:pPr>
              <w:pStyle w:val="TableParagraph"/>
              <w:spacing w:line="240" w:lineRule="auto" w:before="17"/>
              <w:ind w:left="0" w:right="29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BANCO</w:t>
            </w:r>
          </w:p>
        </w:tc>
        <w:tc>
          <w:tcPr>
            <w:tcW w:w="700" w:type="dxa"/>
          </w:tcPr>
          <w:p>
            <w:pPr>
              <w:pStyle w:val="TableParagraph"/>
              <w:spacing w:line="240" w:lineRule="auto" w:before="3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BBVA</w:t>
            </w:r>
          </w:p>
        </w:tc>
      </w:tr>
    </w:tbl>
    <w:p>
      <w:pPr>
        <w:pStyle w:val="BodyText"/>
        <w:spacing w:before="94"/>
        <w:ind w:right="331"/>
      </w:pPr>
      <w:r>
        <w:rPr/>
        <w:t>Autorizo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pagos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nombre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mi</w:t>
      </w:r>
      <w:r>
        <w:rPr>
          <w:spacing w:val="-3"/>
        </w:rPr>
        <w:t> </w:t>
      </w:r>
      <w:r>
        <w:rPr/>
        <w:t>representada</w:t>
      </w:r>
      <w:r>
        <w:rPr>
          <w:spacing w:val="-3"/>
        </w:rPr>
        <w:t> </w:t>
      </w:r>
      <w:r>
        <w:rPr/>
        <w:t>sean</w:t>
      </w:r>
      <w:r>
        <w:rPr>
          <w:spacing w:val="-3"/>
        </w:rPr>
        <w:t> </w:t>
      </w:r>
      <w:r>
        <w:rPr/>
        <w:t>abonados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cuenta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corresponde</w:t>
      </w:r>
      <w:r>
        <w:rPr>
          <w:spacing w:val="-3"/>
        </w:rPr>
        <w:t> </w:t>
      </w:r>
      <w:r>
        <w:rPr/>
        <w:t>al</w:t>
      </w:r>
      <w:r>
        <w:rPr>
          <w:spacing w:val="-3"/>
        </w:rPr>
        <w:t> </w:t>
      </w:r>
      <w:r>
        <w:rPr/>
        <w:t>CCI</w:t>
      </w:r>
      <w:r>
        <w:rPr>
          <w:spacing w:val="-5"/>
        </w:rPr>
        <w:t> </w:t>
      </w:r>
      <w:r>
        <w:rPr/>
        <w:t>y banco indicado.</w:t>
      </w:r>
    </w:p>
    <w:p>
      <w:pPr>
        <w:pStyle w:val="ListParagraph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506" w:hanging="510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7"/>
          <w:sz w:val="16"/>
        </w:rPr>
        <w:t> </w:t>
      </w:r>
      <w:r>
        <w:rPr>
          <w:sz w:val="16"/>
        </w:rPr>
        <w:t>con</w:t>
      </w:r>
      <w:r>
        <w:rPr>
          <w:spacing w:val="37"/>
          <w:sz w:val="16"/>
        </w:rPr>
        <w:t> </w:t>
      </w:r>
      <w:r>
        <w:rPr>
          <w:sz w:val="16"/>
        </w:rPr>
        <w:t>inscripción</w:t>
      </w:r>
      <w:r>
        <w:rPr>
          <w:spacing w:val="37"/>
          <w:sz w:val="16"/>
        </w:rPr>
        <w:t> </w:t>
      </w:r>
      <w:r>
        <w:rPr>
          <w:sz w:val="16"/>
        </w:rPr>
        <w:t>vigente</w:t>
      </w:r>
      <w:r>
        <w:rPr>
          <w:spacing w:val="37"/>
          <w:sz w:val="16"/>
        </w:rPr>
        <w:t> </w:t>
      </w:r>
      <w:r>
        <w:rPr>
          <w:sz w:val="16"/>
        </w:rPr>
        <w:t>en</w:t>
      </w:r>
      <w:r>
        <w:rPr>
          <w:spacing w:val="25"/>
          <w:sz w:val="16"/>
        </w:rPr>
        <w:t> </w:t>
      </w:r>
      <w:r>
        <w:rPr>
          <w:sz w:val="16"/>
        </w:rPr>
        <w:t>el</w:t>
      </w:r>
      <w:r>
        <w:rPr>
          <w:spacing w:val="24"/>
          <w:sz w:val="16"/>
        </w:rPr>
        <w:t> </w:t>
      </w:r>
      <w:r>
        <w:rPr>
          <w:sz w:val="16"/>
        </w:rPr>
        <w:t>Registro</w:t>
      </w:r>
      <w:r>
        <w:rPr>
          <w:spacing w:val="25"/>
          <w:sz w:val="16"/>
        </w:rPr>
        <w:t> </w:t>
      </w:r>
      <w:r>
        <w:rPr>
          <w:sz w:val="16"/>
        </w:rPr>
        <w:t>Nacional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proveedores</w:t>
      </w:r>
      <w:r>
        <w:rPr>
          <w:spacing w:val="25"/>
          <w:sz w:val="16"/>
        </w:rPr>
        <w:t> </w:t>
      </w:r>
      <w:r>
        <w:rPr>
          <w:sz w:val="16"/>
        </w:rPr>
        <w:t>(RN)</w:t>
      </w:r>
      <w:r>
        <w:rPr>
          <w:spacing w:val="25"/>
          <w:sz w:val="16"/>
        </w:rPr>
        <w:t> </w:t>
      </w:r>
      <w:r>
        <w:rPr>
          <w:sz w:val="16"/>
        </w:rPr>
        <w:t>en</w:t>
      </w:r>
      <w:r>
        <w:rPr>
          <w:spacing w:val="25"/>
          <w:sz w:val="16"/>
        </w:rPr>
        <w:t> </w:t>
      </w:r>
      <w:r>
        <w:rPr>
          <w:sz w:val="16"/>
        </w:rPr>
        <w:t>el</w:t>
      </w:r>
      <w:r>
        <w:rPr>
          <w:spacing w:val="24"/>
          <w:sz w:val="16"/>
        </w:rPr>
        <w:t> </w:t>
      </w:r>
      <w:r>
        <w:rPr>
          <w:sz w:val="16"/>
        </w:rPr>
        <w:t>rubro</w:t>
      </w:r>
      <w:r>
        <w:rPr>
          <w:spacing w:val="25"/>
          <w:sz w:val="16"/>
        </w:rPr>
        <w:t> </w:t>
      </w:r>
      <w:r>
        <w:rPr>
          <w:sz w:val="16"/>
        </w:rPr>
        <w:t>del</w:t>
      </w:r>
      <w:r>
        <w:rPr>
          <w:spacing w:val="24"/>
          <w:sz w:val="16"/>
        </w:rPr>
        <w:t> </w:t>
      </w:r>
      <w:r>
        <w:rPr>
          <w:sz w:val="16"/>
        </w:rPr>
        <w:t>objeto</w:t>
      </w:r>
      <w:r>
        <w:rPr>
          <w:spacing w:val="25"/>
          <w:sz w:val="16"/>
        </w:rPr>
        <w:t> </w:t>
      </w:r>
      <w:r>
        <w:rPr>
          <w:sz w:val="16"/>
        </w:rPr>
        <w:t>de</w:t>
      </w:r>
      <w:r>
        <w:rPr>
          <w:spacing w:val="25"/>
          <w:sz w:val="16"/>
        </w:rPr>
        <w:t> </w:t>
      </w:r>
      <w:r>
        <w:rPr>
          <w:sz w:val="16"/>
        </w:rPr>
        <w:t>la </w:t>
      </w:r>
      <w:r>
        <w:rPr>
          <w:spacing w:val="-2"/>
          <w:sz w:val="16"/>
        </w:rPr>
        <w:t>contratación.</w:t>
      </w:r>
    </w:p>
    <w:p>
      <w:pPr>
        <w:pStyle w:val="ListParagraph"/>
        <w:numPr>
          <w:ilvl w:val="0"/>
          <w:numId w:val="1"/>
        </w:numPr>
        <w:tabs>
          <w:tab w:pos="710" w:val="left" w:leader="none"/>
        </w:tabs>
        <w:spacing w:line="240" w:lineRule="auto" w:before="7" w:after="0"/>
        <w:ind w:left="710" w:right="700" w:hanging="510"/>
        <w:jc w:val="left"/>
        <w:rPr>
          <w:sz w:val="16"/>
        </w:rPr>
      </w:pPr>
      <w:r>
        <w:rPr>
          <w:sz w:val="16"/>
        </w:rPr>
        <w:t>No</w:t>
      </w:r>
      <w:r>
        <w:rPr>
          <w:spacing w:val="-3"/>
          <w:sz w:val="16"/>
        </w:rPr>
        <w:t> </w:t>
      </w:r>
      <w:r>
        <w:rPr>
          <w:sz w:val="16"/>
        </w:rPr>
        <w:t>haber</w:t>
      </w:r>
      <w:r>
        <w:rPr>
          <w:spacing w:val="-3"/>
          <w:sz w:val="16"/>
        </w:rPr>
        <w:t> </w:t>
      </w:r>
      <w:r>
        <w:rPr>
          <w:sz w:val="16"/>
        </w:rPr>
        <w:t>incurrido</w:t>
      </w:r>
      <w:r>
        <w:rPr>
          <w:spacing w:val="-3"/>
          <w:sz w:val="16"/>
        </w:rPr>
        <w:t> </w:t>
      </w:r>
      <w:r>
        <w:rPr>
          <w:sz w:val="16"/>
        </w:rPr>
        <w:t>y</w:t>
      </w:r>
      <w:r>
        <w:rPr>
          <w:spacing w:val="-3"/>
          <w:sz w:val="16"/>
        </w:rPr>
        <w:t> </w:t>
      </w:r>
      <w:r>
        <w:rPr>
          <w:sz w:val="16"/>
        </w:rPr>
        <w:t>me</w:t>
      </w:r>
      <w:r>
        <w:rPr>
          <w:spacing w:val="-3"/>
          <w:sz w:val="16"/>
        </w:rPr>
        <w:t> </w:t>
      </w:r>
      <w:r>
        <w:rPr>
          <w:sz w:val="16"/>
        </w:rPr>
        <w:t>obligo</w:t>
      </w:r>
      <w:r>
        <w:rPr>
          <w:spacing w:val="-3"/>
          <w:sz w:val="16"/>
        </w:rPr>
        <w:t> </w:t>
      </w:r>
      <w:r>
        <w:rPr>
          <w:sz w:val="16"/>
        </w:rPr>
        <w:t>a</w:t>
      </w:r>
      <w:r>
        <w:rPr>
          <w:spacing w:val="-3"/>
          <w:sz w:val="16"/>
        </w:rPr>
        <w:t> </w:t>
      </w:r>
      <w:r>
        <w:rPr>
          <w:sz w:val="16"/>
        </w:rPr>
        <w:t>no</w:t>
      </w:r>
      <w:r>
        <w:rPr>
          <w:spacing w:val="-3"/>
          <w:sz w:val="16"/>
        </w:rPr>
        <w:t> </w:t>
      </w:r>
      <w:r>
        <w:rPr>
          <w:sz w:val="16"/>
        </w:rPr>
        <w:t>incurrir</w:t>
      </w:r>
      <w:r>
        <w:rPr>
          <w:spacing w:val="-3"/>
          <w:sz w:val="16"/>
        </w:rPr>
        <w:t> </w:t>
      </w:r>
      <w:r>
        <w:rPr>
          <w:sz w:val="16"/>
        </w:rPr>
        <w:t>en</w:t>
      </w:r>
      <w:r>
        <w:rPr>
          <w:spacing w:val="-3"/>
          <w:sz w:val="16"/>
        </w:rPr>
        <w:t> </w:t>
      </w:r>
      <w:r>
        <w:rPr>
          <w:sz w:val="16"/>
        </w:rPr>
        <w:t>actos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corrupción</w:t>
      </w:r>
      <w:r>
        <w:rPr>
          <w:spacing w:val="-3"/>
          <w:sz w:val="16"/>
        </w:rPr>
        <w:t> </w:t>
      </w:r>
      <w:r>
        <w:rPr>
          <w:sz w:val="16"/>
        </w:rPr>
        <w:t>y</w:t>
      </w:r>
      <w:r>
        <w:rPr>
          <w:spacing w:val="-3"/>
          <w:sz w:val="16"/>
        </w:rPr>
        <w:t> </w:t>
      </w:r>
      <w:r>
        <w:rPr>
          <w:sz w:val="16"/>
        </w:rPr>
        <w:t>antisoborno,</w:t>
      </w:r>
      <w:r>
        <w:rPr>
          <w:spacing w:val="-3"/>
          <w:sz w:val="16"/>
        </w:rPr>
        <w:t> </w:t>
      </w:r>
      <w:r>
        <w:rPr>
          <w:sz w:val="16"/>
        </w:rPr>
        <w:t>según</w:t>
      </w:r>
      <w:r>
        <w:rPr>
          <w:spacing w:val="-3"/>
          <w:sz w:val="16"/>
        </w:rPr>
        <w:t> </w:t>
      </w:r>
      <w:r>
        <w:rPr>
          <w:sz w:val="16"/>
        </w:rPr>
        <w:t>lo</w:t>
      </w:r>
      <w:r>
        <w:rPr>
          <w:spacing w:val="-3"/>
          <w:sz w:val="16"/>
        </w:rPr>
        <w:t> </w:t>
      </w:r>
      <w:r>
        <w:rPr>
          <w:sz w:val="16"/>
        </w:rPr>
        <w:t>establecido</w:t>
      </w:r>
      <w:r>
        <w:rPr>
          <w:spacing w:val="-2"/>
          <w:sz w:val="16"/>
        </w:rPr>
        <w:t> </w:t>
      </w:r>
      <w:r>
        <w:rPr>
          <w:sz w:val="16"/>
        </w:rPr>
        <w:t>en</w:t>
      </w:r>
      <w:r>
        <w:rPr>
          <w:spacing w:val="-4"/>
          <w:sz w:val="16"/>
        </w:rPr>
        <w:t> </w:t>
      </w:r>
      <w:r>
        <w:rPr>
          <w:sz w:val="16"/>
        </w:rPr>
        <w:t>el artículo Artículo 60. Cláusulas obligatorias en contratos, así como respetar el principio de integridad.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2" w:after="0"/>
        <w:ind w:left="709" w:right="0" w:hanging="569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11"/>
          <w:sz w:val="16"/>
        </w:rPr>
        <w:t> </w:t>
      </w:r>
      <w:r>
        <w:rPr>
          <w:sz w:val="16"/>
        </w:rPr>
        <w:t>con</w:t>
      </w:r>
      <w:r>
        <w:rPr>
          <w:spacing w:val="-8"/>
          <w:sz w:val="16"/>
        </w:rPr>
        <w:t> </w:t>
      </w:r>
      <w:r>
        <w:rPr>
          <w:sz w:val="16"/>
        </w:rPr>
        <w:t>las</w:t>
      </w:r>
      <w:r>
        <w:rPr>
          <w:spacing w:val="-9"/>
          <w:sz w:val="16"/>
        </w:rPr>
        <w:t> </w:t>
      </w:r>
      <w:r>
        <w:rPr>
          <w:sz w:val="16"/>
        </w:rPr>
        <w:t>obligaciones</w:t>
      </w:r>
      <w:r>
        <w:rPr>
          <w:spacing w:val="-9"/>
          <w:sz w:val="16"/>
        </w:rPr>
        <w:t> </w:t>
      </w:r>
      <w:r>
        <w:rPr>
          <w:sz w:val="16"/>
        </w:rPr>
        <w:t>consignadas</w:t>
      </w:r>
      <w:r>
        <w:rPr>
          <w:spacing w:val="-8"/>
          <w:sz w:val="16"/>
        </w:rPr>
        <w:t> </w:t>
      </w:r>
      <w:r>
        <w:rPr>
          <w:sz w:val="16"/>
        </w:rPr>
        <w:t>en</w:t>
      </w:r>
      <w:r>
        <w:rPr>
          <w:spacing w:val="-8"/>
          <w:sz w:val="16"/>
        </w:rPr>
        <w:t> </w:t>
      </w:r>
      <w:r>
        <w:rPr>
          <w:sz w:val="16"/>
        </w:rPr>
        <w:t>la</w:t>
      </w:r>
      <w:r>
        <w:rPr>
          <w:spacing w:val="-8"/>
          <w:sz w:val="16"/>
        </w:rPr>
        <w:t> </w:t>
      </w:r>
      <w:r>
        <w:rPr>
          <w:sz w:val="16"/>
        </w:rPr>
        <w:t>Ley</w:t>
      </w:r>
      <w:r>
        <w:rPr>
          <w:spacing w:val="-9"/>
          <w:sz w:val="16"/>
        </w:rPr>
        <w:t> </w:t>
      </w:r>
      <w:r>
        <w:rPr>
          <w:sz w:val="16"/>
        </w:rPr>
        <w:t>Nª31564</w:t>
      </w:r>
      <w:r>
        <w:rPr>
          <w:spacing w:val="-8"/>
          <w:sz w:val="16"/>
        </w:rPr>
        <w:t> </w:t>
      </w:r>
      <w:r>
        <w:rPr>
          <w:sz w:val="16"/>
        </w:rPr>
        <w:t>y</w:t>
      </w:r>
      <w:r>
        <w:rPr>
          <w:spacing w:val="-8"/>
          <w:sz w:val="16"/>
        </w:rPr>
        <w:t> </w:t>
      </w:r>
      <w:r>
        <w:rPr>
          <w:sz w:val="16"/>
        </w:rPr>
        <w:t>su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Reglamento:</w:t>
      </w:r>
    </w:p>
    <w:p>
      <w:pPr>
        <w:pStyle w:val="BodyText"/>
        <w:spacing w:before="3"/>
        <w:ind w:right="545"/>
        <w:jc w:val="both"/>
      </w:pPr>
      <w:r>
        <w:rPr/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>
      <w:pPr>
        <w:pStyle w:val="BodyText"/>
        <w:spacing w:before="9"/>
        <w:ind w:right="549"/>
        <w:jc w:val="both"/>
      </w:pPr>
      <w:r>
        <w:rPr/>
        <w:t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>
      <w:pPr>
        <w:pStyle w:val="ListParagraph"/>
        <w:numPr>
          <w:ilvl w:val="0"/>
          <w:numId w:val="1"/>
        </w:numPr>
        <w:tabs>
          <w:tab w:pos="710" w:val="left" w:leader="none"/>
        </w:tabs>
        <w:spacing w:line="240" w:lineRule="auto" w:before="5" w:after="0"/>
        <w:ind w:left="710" w:right="632" w:hanging="570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intervenir</w:t>
      </w:r>
      <w:r>
        <w:rPr>
          <w:spacing w:val="-3"/>
          <w:sz w:val="16"/>
        </w:rPr>
        <w:t> </w:t>
      </w:r>
      <w:r>
        <w:rPr>
          <w:sz w:val="16"/>
        </w:rPr>
        <w:t>en</w:t>
      </w:r>
      <w:r>
        <w:rPr>
          <w:spacing w:val="-6"/>
          <w:sz w:val="16"/>
        </w:rPr>
        <w:t> </w:t>
      </w:r>
      <w:r>
        <w:rPr>
          <w:sz w:val="16"/>
        </w:rPr>
        <w:t>los</w:t>
      </w:r>
      <w:r>
        <w:rPr>
          <w:spacing w:val="-6"/>
          <w:sz w:val="16"/>
        </w:rPr>
        <w:t> </w:t>
      </w:r>
      <w:r>
        <w:rPr>
          <w:sz w:val="16"/>
        </w:rPr>
        <w:t>casos</w:t>
      </w:r>
      <w:r>
        <w:rPr>
          <w:spacing w:val="-6"/>
          <w:sz w:val="16"/>
        </w:rPr>
        <w:t> </w:t>
      </w:r>
      <w:r>
        <w:rPr>
          <w:sz w:val="16"/>
        </w:rPr>
        <w:t>que</w:t>
      </w:r>
      <w:r>
        <w:rPr>
          <w:spacing w:val="-6"/>
          <w:sz w:val="16"/>
        </w:rPr>
        <w:t> </w:t>
      </w:r>
      <w:r>
        <w:rPr>
          <w:sz w:val="16"/>
        </w:rPr>
        <w:t>se</w:t>
      </w:r>
      <w:r>
        <w:rPr>
          <w:spacing w:val="-6"/>
          <w:sz w:val="16"/>
        </w:rPr>
        <w:t> </w:t>
      </w:r>
      <w:r>
        <w:rPr>
          <w:sz w:val="16"/>
        </w:rPr>
        <w:t>configure</w:t>
      </w:r>
      <w:r>
        <w:rPr>
          <w:spacing w:val="-6"/>
          <w:sz w:val="16"/>
        </w:rPr>
        <w:t> </w:t>
      </w:r>
      <w:r>
        <w:rPr>
          <w:sz w:val="16"/>
        </w:rPr>
        <w:t>el</w:t>
      </w:r>
      <w:r>
        <w:rPr>
          <w:spacing w:val="-6"/>
          <w:sz w:val="16"/>
        </w:rPr>
        <w:t> </w:t>
      </w:r>
      <w:r>
        <w:rPr>
          <w:sz w:val="16"/>
        </w:rPr>
        <w:t>supuesto</w:t>
      </w:r>
      <w:r>
        <w:rPr>
          <w:spacing w:val="-6"/>
          <w:sz w:val="16"/>
        </w:rPr>
        <w:t> </w:t>
      </w:r>
      <w:r>
        <w:rPr>
          <w:sz w:val="16"/>
        </w:rPr>
        <w:t>de</w:t>
      </w:r>
      <w:r>
        <w:rPr>
          <w:spacing w:val="-6"/>
          <w:sz w:val="16"/>
        </w:rPr>
        <w:t> </w:t>
      </w:r>
      <w:r>
        <w:rPr>
          <w:sz w:val="16"/>
        </w:rPr>
        <w:t>impedimento</w:t>
      </w:r>
      <w:r>
        <w:rPr>
          <w:spacing w:val="-5"/>
          <w:sz w:val="16"/>
        </w:rPr>
        <w:t> </w:t>
      </w:r>
      <w:r>
        <w:rPr>
          <w:sz w:val="16"/>
        </w:rPr>
        <w:t>señalado</w:t>
      </w:r>
      <w:r>
        <w:rPr>
          <w:spacing w:val="-6"/>
          <w:sz w:val="16"/>
        </w:rPr>
        <w:t> </w:t>
      </w:r>
      <w:r>
        <w:rPr>
          <w:sz w:val="16"/>
        </w:rPr>
        <w:t>en</w:t>
      </w:r>
      <w:r>
        <w:rPr>
          <w:spacing w:val="-6"/>
          <w:sz w:val="16"/>
        </w:rPr>
        <w:t> </w:t>
      </w:r>
      <w:r>
        <w:rPr>
          <w:sz w:val="16"/>
        </w:rPr>
        <w:t>el</w:t>
      </w:r>
      <w:r>
        <w:rPr>
          <w:spacing w:val="-6"/>
          <w:sz w:val="16"/>
        </w:rPr>
        <w:t> </w:t>
      </w:r>
      <w:r>
        <w:rPr>
          <w:sz w:val="16"/>
        </w:rPr>
        <w:t>artículo</w:t>
      </w:r>
      <w:r>
        <w:rPr>
          <w:spacing w:val="-6"/>
          <w:sz w:val="16"/>
        </w:rPr>
        <w:t> </w:t>
      </w:r>
      <w:r>
        <w:rPr>
          <w:sz w:val="16"/>
        </w:rPr>
        <w:t>5 de la Ley Nª331564 y en los artículos 10 y 11 de su Reglamento.</w:t>
      </w:r>
    </w:p>
    <w:p>
      <w:pPr>
        <w:pStyle w:val="ListParagraph"/>
        <w:numPr>
          <w:ilvl w:val="0"/>
          <w:numId w:val="1"/>
        </w:numPr>
        <w:tabs>
          <w:tab w:pos="710" w:val="left" w:leader="none"/>
        </w:tabs>
        <w:spacing w:line="244" w:lineRule="auto" w:before="2" w:after="0"/>
        <w:ind w:left="710" w:right="788" w:hanging="570"/>
        <w:jc w:val="left"/>
        <w:rPr>
          <w:sz w:val="16"/>
        </w:rPr>
      </w:pPr>
      <w:r>
        <w:rPr>
          <w:sz w:val="16"/>
        </w:rPr>
        <w:t>No</w:t>
      </w:r>
      <w:r>
        <w:rPr>
          <w:spacing w:val="-3"/>
          <w:sz w:val="16"/>
        </w:rPr>
        <w:t> </w:t>
      </w:r>
      <w:r>
        <w:rPr>
          <w:sz w:val="16"/>
        </w:rPr>
        <w:t>hallarme</w:t>
      </w:r>
      <w:r>
        <w:rPr>
          <w:spacing w:val="-3"/>
          <w:sz w:val="16"/>
        </w:rPr>
        <w:t> </w:t>
      </w:r>
      <w:r>
        <w:rPr>
          <w:sz w:val="16"/>
        </w:rPr>
        <w:t>incurso</w:t>
      </w:r>
      <w:r>
        <w:rPr>
          <w:spacing w:val="-3"/>
          <w:sz w:val="16"/>
        </w:rPr>
        <w:t> </w:t>
      </w:r>
      <w:r>
        <w:rPr>
          <w:sz w:val="16"/>
        </w:rPr>
        <w:t>en</w:t>
      </w:r>
      <w:r>
        <w:rPr>
          <w:spacing w:val="-3"/>
          <w:sz w:val="16"/>
        </w:rPr>
        <w:t> </w:t>
      </w:r>
      <w:r>
        <w:rPr>
          <w:sz w:val="16"/>
        </w:rPr>
        <w:t>ninguno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los</w:t>
      </w:r>
      <w:r>
        <w:rPr>
          <w:spacing w:val="-3"/>
          <w:sz w:val="16"/>
        </w:rPr>
        <w:t> </w:t>
      </w:r>
      <w:r>
        <w:rPr>
          <w:sz w:val="16"/>
        </w:rPr>
        <w:t>impedimentos</w:t>
      </w:r>
      <w:r>
        <w:rPr>
          <w:spacing w:val="-3"/>
          <w:sz w:val="16"/>
        </w:rPr>
        <w:t> </w:t>
      </w:r>
      <w:r>
        <w:rPr>
          <w:sz w:val="16"/>
        </w:rPr>
        <w:t>señalados</w:t>
      </w:r>
      <w:r>
        <w:rPr>
          <w:spacing w:val="-3"/>
          <w:sz w:val="16"/>
        </w:rPr>
        <w:t> </w:t>
      </w:r>
      <w:r>
        <w:rPr>
          <w:sz w:val="16"/>
        </w:rPr>
        <w:t>en</w:t>
      </w:r>
      <w:r>
        <w:rPr>
          <w:spacing w:val="-3"/>
          <w:sz w:val="16"/>
        </w:rPr>
        <w:t> </w:t>
      </w:r>
      <w:r>
        <w:rPr>
          <w:sz w:val="16"/>
        </w:rPr>
        <w:t>el</w:t>
      </w:r>
      <w:r>
        <w:rPr>
          <w:spacing w:val="-3"/>
          <w:sz w:val="16"/>
        </w:rPr>
        <w:t> </w:t>
      </w:r>
      <w:r>
        <w:rPr>
          <w:sz w:val="16"/>
        </w:rPr>
        <w:t>artículo</w:t>
      </w:r>
      <w:r>
        <w:rPr>
          <w:spacing w:val="-3"/>
          <w:sz w:val="16"/>
        </w:rPr>
        <w:t> </w:t>
      </w:r>
      <w:r>
        <w:rPr>
          <w:sz w:val="16"/>
        </w:rPr>
        <w:t>11</w:t>
      </w:r>
      <w:r>
        <w:rPr>
          <w:spacing w:val="-3"/>
          <w:sz w:val="16"/>
        </w:rPr>
        <w:t> </w:t>
      </w:r>
      <w:r>
        <w:rPr>
          <w:sz w:val="16"/>
        </w:rPr>
        <w:t>del</w:t>
      </w:r>
      <w:r>
        <w:rPr>
          <w:spacing w:val="-3"/>
          <w:sz w:val="16"/>
        </w:rPr>
        <w:t> </w:t>
      </w:r>
      <w:r>
        <w:rPr>
          <w:sz w:val="16"/>
        </w:rPr>
        <w:t>Reglamento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la</w:t>
      </w:r>
      <w:r>
        <w:rPr>
          <w:spacing w:val="-3"/>
          <w:sz w:val="16"/>
        </w:rPr>
        <w:t> </w:t>
      </w:r>
      <w:r>
        <w:rPr>
          <w:sz w:val="16"/>
        </w:rPr>
        <w:t>Ley </w:t>
      </w:r>
      <w:r>
        <w:rPr>
          <w:spacing w:val="-2"/>
          <w:sz w:val="16"/>
        </w:rPr>
        <w:t>Nª31564.</w:t>
      </w:r>
    </w:p>
    <w:p>
      <w:pPr>
        <w:pStyle w:val="ListParagraph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699" w:hanging="615"/>
        <w:jc w:val="left"/>
        <w:rPr>
          <w:sz w:val="16"/>
        </w:rPr>
      </w:pPr>
      <w:r>
        <w:rPr>
          <w:sz w:val="16"/>
        </w:rPr>
        <w:t>Comprometerme</w:t>
      </w:r>
      <w:r>
        <w:rPr>
          <w:spacing w:val="22"/>
          <w:sz w:val="16"/>
        </w:rPr>
        <w:t> </w:t>
      </w:r>
      <w:r>
        <w:rPr>
          <w:sz w:val="16"/>
        </w:rPr>
        <w:t>a</w:t>
      </w:r>
      <w:r>
        <w:rPr>
          <w:spacing w:val="22"/>
          <w:sz w:val="16"/>
        </w:rPr>
        <w:t> </w:t>
      </w:r>
      <w:r>
        <w:rPr>
          <w:sz w:val="16"/>
        </w:rPr>
        <w:t>mantener</w:t>
      </w:r>
      <w:r>
        <w:rPr>
          <w:spacing w:val="22"/>
          <w:sz w:val="16"/>
        </w:rPr>
        <w:t> </w:t>
      </w:r>
      <w:r>
        <w:rPr>
          <w:sz w:val="16"/>
        </w:rPr>
        <w:t>la</w:t>
      </w:r>
      <w:r>
        <w:rPr>
          <w:spacing w:val="22"/>
          <w:sz w:val="16"/>
        </w:rPr>
        <w:t> </w:t>
      </w:r>
      <w:r>
        <w:rPr>
          <w:sz w:val="16"/>
        </w:rPr>
        <w:t>oferta</w:t>
      </w:r>
      <w:r>
        <w:rPr>
          <w:spacing w:val="-3"/>
          <w:sz w:val="16"/>
        </w:rPr>
        <w:t> </w:t>
      </w:r>
      <w:r>
        <w:rPr>
          <w:sz w:val="16"/>
        </w:rPr>
        <w:t>presentada,</w:t>
      </w:r>
      <w:r>
        <w:rPr>
          <w:spacing w:val="-3"/>
          <w:sz w:val="16"/>
        </w:rPr>
        <w:t> </w:t>
      </w:r>
      <w:r>
        <w:rPr>
          <w:sz w:val="16"/>
        </w:rPr>
        <w:t>en</w:t>
      </w:r>
      <w:r>
        <w:rPr>
          <w:spacing w:val="-3"/>
          <w:sz w:val="16"/>
        </w:rPr>
        <w:t> </w:t>
      </w:r>
      <w:r>
        <w:rPr>
          <w:sz w:val="16"/>
        </w:rPr>
        <w:t>caso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resultar</w:t>
      </w:r>
      <w:r>
        <w:rPr>
          <w:spacing w:val="-3"/>
          <w:sz w:val="16"/>
        </w:rPr>
        <w:t> </w:t>
      </w:r>
      <w:r>
        <w:rPr>
          <w:sz w:val="16"/>
        </w:rPr>
        <w:t>favorecido</w:t>
      </w:r>
      <w:r>
        <w:rPr>
          <w:spacing w:val="-3"/>
          <w:sz w:val="16"/>
        </w:rPr>
        <w:t> </w:t>
      </w:r>
      <w:r>
        <w:rPr>
          <w:sz w:val="16"/>
        </w:rPr>
        <w:t>con</w:t>
      </w:r>
      <w:r>
        <w:rPr>
          <w:spacing w:val="-3"/>
          <w:sz w:val="16"/>
        </w:rPr>
        <w:t> </w:t>
      </w:r>
      <w:r>
        <w:rPr>
          <w:sz w:val="16"/>
        </w:rPr>
        <w:t>la</w:t>
      </w:r>
      <w:r>
        <w:rPr>
          <w:spacing w:val="-3"/>
          <w:sz w:val="16"/>
        </w:rPr>
        <w:t> </w:t>
      </w:r>
      <w:r>
        <w:rPr>
          <w:sz w:val="16"/>
        </w:rPr>
        <w:t>Adjudicación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la buena pro.</w:t>
      </w:r>
    </w:p>
    <w:p>
      <w:pPr>
        <w:pStyle w:val="ListParagraph"/>
        <w:numPr>
          <w:ilvl w:val="0"/>
          <w:numId w:val="1"/>
        </w:numPr>
        <w:tabs>
          <w:tab w:pos="710" w:val="left" w:leader="none"/>
        </w:tabs>
        <w:spacing w:line="240" w:lineRule="auto" w:before="5" w:after="0"/>
        <w:ind w:left="710" w:right="158" w:hanging="66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3456942</wp:posOffset>
                </wp:positionH>
                <wp:positionV relativeFrom="paragraph">
                  <wp:posOffset>81926</wp:posOffset>
                </wp:positionV>
                <wp:extent cx="1801495" cy="81915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801495" cy="819150"/>
                          <a:chExt cx="1801495" cy="81915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32378"/>
                            <a:ext cx="1383664" cy="127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3992" y="0"/>
                            <a:ext cx="1127451" cy="819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72.200195pt;margin-top:6.450925pt;width:141.85pt;height:64.5pt;mso-position-horizontal-relative:page;mso-position-vertical-relative:paragraph;z-index:15728640" id="docshapegroup1" coordorigin="5444,129" coordsize="2837,1290">
                <v:shape style="position:absolute;left:5444;top:967;width:2179;height:2" type="#_x0000_t75" id="docshape2" stroked="false">
                  <v:imagedata r:id="rId7" o:title=""/>
                </v:shape>
                <v:shape style="position:absolute;left:6505;top:129;width:1776;height:1290" type="#_x0000_t75" id="docshape3" stroked="false">
                  <v:imagedata r:id="rId8" o:title=""/>
                </v:shape>
                <w10:wrap type="none"/>
              </v:group>
            </w:pict>
          </mc:Fallback>
        </mc:AlternateContent>
      </w:r>
      <w:r>
        <w:rPr>
          <w:sz w:val="16"/>
        </w:rPr>
        <w:t>Me</w:t>
      </w:r>
      <w:r>
        <w:rPr>
          <w:spacing w:val="9"/>
          <w:sz w:val="16"/>
        </w:rPr>
        <w:t> </w:t>
      </w:r>
      <w:r>
        <w:rPr>
          <w:sz w:val="16"/>
        </w:rPr>
        <w:t>comprometo</w:t>
      </w:r>
      <w:r>
        <w:rPr>
          <w:spacing w:val="9"/>
          <w:sz w:val="16"/>
        </w:rPr>
        <w:t> </w:t>
      </w:r>
      <w:r>
        <w:rPr>
          <w:sz w:val="16"/>
        </w:rPr>
        <w:t>a</w:t>
      </w:r>
      <w:r>
        <w:rPr>
          <w:spacing w:val="9"/>
          <w:sz w:val="16"/>
        </w:rPr>
        <w:t> </w:t>
      </w:r>
      <w:r>
        <w:rPr>
          <w:sz w:val="16"/>
        </w:rPr>
        <w:t>cumplir</w:t>
      </w:r>
      <w:r>
        <w:rPr>
          <w:spacing w:val="9"/>
          <w:sz w:val="16"/>
        </w:rPr>
        <w:t> </w:t>
      </w:r>
      <w:r>
        <w:rPr>
          <w:sz w:val="16"/>
        </w:rPr>
        <w:t>con</w:t>
      </w:r>
      <w:r>
        <w:rPr>
          <w:spacing w:val="-5"/>
          <w:sz w:val="16"/>
        </w:rPr>
        <w:t> </w:t>
      </w:r>
      <w:r>
        <w:rPr>
          <w:sz w:val="16"/>
        </w:rPr>
        <w:t>el</w:t>
      </w:r>
      <w:r>
        <w:rPr>
          <w:spacing w:val="-5"/>
          <w:sz w:val="16"/>
        </w:rPr>
        <w:t> </w:t>
      </w:r>
      <w:r>
        <w:rPr>
          <w:sz w:val="16"/>
        </w:rPr>
        <w:t>plazo</w:t>
      </w:r>
      <w:r>
        <w:rPr>
          <w:spacing w:val="-5"/>
          <w:sz w:val="16"/>
        </w:rPr>
        <w:t> </w:t>
      </w:r>
      <w:r>
        <w:rPr>
          <w:sz w:val="16"/>
        </w:rPr>
        <w:t>de</w:t>
      </w:r>
      <w:r>
        <w:rPr>
          <w:spacing w:val="-5"/>
          <w:sz w:val="16"/>
        </w:rPr>
        <w:t> </w:t>
      </w:r>
      <w:r>
        <w:rPr>
          <w:sz w:val="16"/>
        </w:rPr>
        <w:t>ejecución</w:t>
      </w:r>
      <w:r>
        <w:rPr>
          <w:spacing w:val="-5"/>
          <w:sz w:val="16"/>
        </w:rPr>
        <w:t> </w:t>
      </w:r>
      <w:r>
        <w:rPr>
          <w:sz w:val="16"/>
        </w:rPr>
        <w:t>consignado</w:t>
      </w:r>
      <w:r>
        <w:rPr>
          <w:spacing w:val="-5"/>
          <w:sz w:val="16"/>
        </w:rPr>
        <w:t> </w:t>
      </w:r>
      <w:r>
        <w:rPr>
          <w:sz w:val="16"/>
        </w:rPr>
        <w:t>en</w:t>
      </w:r>
      <w:r>
        <w:rPr>
          <w:spacing w:val="-5"/>
          <w:sz w:val="16"/>
        </w:rPr>
        <w:t> </w:t>
      </w:r>
      <w:r>
        <w:rPr>
          <w:sz w:val="16"/>
        </w:rPr>
        <w:t>la</w:t>
      </w:r>
      <w:r>
        <w:rPr>
          <w:spacing w:val="-5"/>
          <w:sz w:val="16"/>
        </w:rPr>
        <w:t> </w:t>
      </w:r>
      <w:r>
        <w:rPr>
          <w:sz w:val="16"/>
        </w:rPr>
        <w:t>Orden</w:t>
      </w:r>
      <w:r>
        <w:rPr>
          <w:spacing w:val="-5"/>
          <w:sz w:val="16"/>
        </w:rPr>
        <w:t> </w:t>
      </w:r>
      <w:r>
        <w:rPr>
          <w:sz w:val="16"/>
        </w:rPr>
        <w:t>de</w:t>
      </w:r>
      <w:r>
        <w:rPr>
          <w:spacing w:val="-5"/>
          <w:sz w:val="16"/>
        </w:rPr>
        <w:t> </w:t>
      </w:r>
      <w:r>
        <w:rPr>
          <w:sz w:val="16"/>
        </w:rPr>
        <w:t>Servicio,</w:t>
      </w:r>
      <w:r>
        <w:rPr>
          <w:spacing w:val="-5"/>
          <w:sz w:val="16"/>
        </w:rPr>
        <w:t> </w:t>
      </w:r>
      <w:r>
        <w:rPr>
          <w:sz w:val="16"/>
        </w:rPr>
        <w:t>dichos</w:t>
      </w:r>
      <w:r>
        <w:rPr>
          <w:spacing w:val="-5"/>
          <w:sz w:val="16"/>
        </w:rPr>
        <w:t> </w:t>
      </w:r>
      <w:r>
        <w:rPr>
          <w:sz w:val="16"/>
        </w:rPr>
        <w:t>plazos</w:t>
      </w:r>
      <w:r>
        <w:rPr>
          <w:spacing w:val="-5"/>
          <w:sz w:val="16"/>
        </w:rPr>
        <w:t> </w:t>
      </w:r>
      <w:r>
        <w:rPr>
          <w:sz w:val="16"/>
        </w:rPr>
        <w:t>se</w:t>
      </w:r>
      <w:r>
        <w:rPr>
          <w:spacing w:val="-5"/>
          <w:sz w:val="16"/>
        </w:rPr>
        <w:t> </w:t>
      </w:r>
      <w:r>
        <w:rPr>
          <w:sz w:val="16"/>
        </w:rPr>
        <w:t>contarán a partir del siguiente día de enviada la Orden de Compra y/o servicio al correo de nuestra empresa.</w:t>
      </w:r>
    </w:p>
    <w:p>
      <w:pPr>
        <w:pStyle w:val="Heading2"/>
        <w:spacing w:before="194"/>
      </w:pPr>
      <w:r>
        <w:rPr/>
        <w:t>La</w:t>
      </w:r>
      <w:r>
        <w:rPr>
          <w:spacing w:val="-12"/>
        </w:rPr>
        <w:t> </w:t>
      </w:r>
      <w:r>
        <w:rPr/>
        <w:t>Molina,</w:t>
      </w:r>
      <w:r>
        <w:rPr>
          <w:spacing w:val="-7"/>
        </w:rPr>
        <w:t> </w:t>
      </w:r>
      <w:r>
        <w:rPr/>
        <w:t>15</w:t>
      </w:r>
      <w:r>
        <w:rPr>
          <w:spacing w:val="-11"/>
        </w:rPr>
        <w:t> </w:t>
      </w:r>
      <w:r>
        <w:rPr/>
        <w:t>de</w:t>
      </w:r>
      <w:r>
        <w:rPr>
          <w:spacing w:val="-12"/>
        </w:rPr>
        <w:t> </w:t>
      </w:r>
      <w:r>
        <w:rPr/>
        <w:t>octubre</w:t>
      </w:r>
      <w:r>
        <w:rPr>
          <w:spacing w:val="-4"/>
        </w:rPr>
        <w:t> </w:t>
      </w:r>
      <w:r>
        <w:rPr/>
        <w:t>del</w:t>
      </w:r>
      <w:r>
        <w:rPr>
          <w:spacing w:val="-9"/>
        </w:rPr>
        <w:t> </w:t>
      </w:r>
      <w:r>
        <w:rPr>
          <w:spacing w:val="-4"/>
        </w:rPr>
        <w:t>2025</w:t>
      </w:r>
    </w:p>
    <w:p>
      <w:pPr>
        <w:pStyle w:val="BodyText"/>
        <w:spacing w:before="6"/>
        <w:ind w:left="4459"/>
      </w:pPr>
      <w:r>
        <w:rPr/>
        <w:t>Firma</w:t>
      </w:r>
      <w:r>
        <w:rPr>
          <w:spacing w:val="-11"/>
        </w:rPr>
        <w:t> </w:t>
      </w:r>
      <w:r>
        <w:rPr/>
        <w:t>original</w:t>
      </w:r>
      <w:r>
        <w:rPr>
          <w:spacing w:val="-10"/>
        </w:rPr>
        <w:t> </w:t>
      </w:r>
      <w:r>
        <w:rPr/>
        <w:t>o</w:t>
      </w:r>
      <w:r>
        <w:rPr>
          <w:spacing w:val="-9"/>
        </w:rPr>
        <w:t> </w:t>
      </w:r>
      <w:r>
        <w:rPr/>
        <w:t>electrónica</w:t>
      </w:r>
      <w:r>
        <w:rPr>
          <w:spacing w:val="-10"/>
        </w:rPr>
        <w:t> </w:t>
      </w:r>
      <w:r>
        <w:rPr/>
        <w:t>del</w:t>
      </w:r>
      <w:r>
        <w:rPr>
          <w:spacing w:val="-8"/>
        </w:rPr>
        <w:t> </w:t>
      </w:r>
      <w:r>
        <w:rPr>
          <w:spacing w:val="-2"/>
        </w:rPr>
        <w:t>representante</w:t>
      </w:r>
    </w:p>
    <w:sectPr>
      <w:type w:val="continuous"/>
      <w:pgSz w:w="11920" w:h="16840"/>
      <w:pgMar w:top="1920" w:bottom="280" w:left="1417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."/>
      <w:lvlJc w:val="left"/>
      <w:pPr>
        <w:ind w:left="710" w:hanging="450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99"/>
        <w:sz w:val="16"/>
        <w:szCs w:val="16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556" w:hanging="45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392" w:hanging="45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229" w:hanging="45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065" w:hanging="45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902" w:hanging="45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738" w:hanging="45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575" w:hanging="45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411" w:hanging="45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>
      <w:ind w:left="710"/>
    </w:pPr>
    <w:rPr>
      <w:rFonts w:ascii="Arial MT" w:hAnsi="Arial MT" w:eastAsia="Arial MT" w:cs="Arial MT"/>
      <w:sz w:val="16"/>
      <w:szCs w:val="16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6"/>
      <w:ind w:left="242"/>
      <w:jc w:val="center"/>
      <w:outlineLvl w:val="1"/>
    </w:pPr>
    <w:rPr>
      <w:rFonts w:ascii="Arial" w:hAnsi="Arial" w:eastAsia="Arial" w:cs="Arial"/>
      <w:b/>
      <w:bCs/>
      <w:sz w:val="18"/>
      <w:szCs w:val="18"/>
      <w:lang w:val="es-ES" w:eastAsia="en-US" w:bidi="ar-SA"/>
    </w:rPr>
  </w:style>
  <w:style w:styleId="Heading2" w:type="paragraph">
    <w:name w:val="Heading 2"/>
    <w:basedOn w:val="Normal"/>
    <w:uiPriority w:val="1"/>
    <w:qFormat/>
    <w:pPr>
      <w:spacing w:before="172"/>
      <w:ind w:left="260"/>
      <w:outlineLvl w:val="2"/>
    </w:pPr>
    <w:rPr>
      <w:rFonts w:ascii="Arial MT" w:hAnsi="Arial MT" w:eastAsia="Arial MT" w:cs="Arial MT"/>
      <w:sz w:val="17"/>
      <w:szCs w:val="17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5"/>
      <w:ind w:left="710" w:hanging="510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line="159" w:lineRule="exact"/>
      <w:ind w:left="118"/>
    </w:pPr>
    <w:rPr>
      <w:rFonts w:ascii="Times New Roman" w:hAnsi="Times New Roman" w:eastAsia="Times New Roman" w:cs="Times New Roman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ANAMARIA@AMFCONTADORES.COM" TargetMode="External"/><Relationship Id="rId6" Type="http://schemas.openxmlformats.org/officeDocument/2006/relationships/hyperlink" Target="mailto:fdagnino@educaria.cl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2025-11-04T21:50:05Z</dcterms:created>
  <dcterms:modified xsi:type="dcterms:W3CDTF">2025-11-04T21:50:05Z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2025-10-15T00:00:00Z</vt:filetime>
  </property>
  <property fmtid="{D5CDD505-2E9C-101B-9397-08002B2CF9AE}" pid="3" name="LastSaved">
    <vt:filetime>2025-11-04T00:00:00Z</vt:filetime>
  </property>
  <property fmtid="{D5CDD505-2E9C-101B-9397-08002B2CF9AE}" pid="4" name="Producer">
    <vt:lpwstr>macOS Version 15.6 (Build 24G84) Quartz PDFContext</vt:lpwstr>
  </property>
</Properties>
</file>