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2EB" w:rsidRDefault="0038584B">
      <w:r w:rsidRPr="0038584B">
        <w:rPr>
          <w:noProof/>
          <w:lang w:eastAsia="es-PE"/>
        </w:rPr>
        <w:drawing>
          <wp:inline distT="0" distB="0" distL="0" distR="0">
            <wp:extent cx="5400040" cy="191227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91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22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4B"/>
    <w:rsid w:val="0038584B"/>
    <w:rsid w:val="00CD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CDCD0E4-F2E3-4DA4-8694-CC681C21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La Cruz Espino Evelyn</dc:creator>
  <cp:keywords/>
  <dc:description/>
  <cp:lastModifiedBy>De La Cruz Espino Evelyn</cp:lastModifiedBy>
  <cp:revision>1</cp:revision>
  <dcterms:created xsi:type="dcterms:W3CDTF">2025-05-21T20:22:00Z</dcterms:created>
  <dcterms:modified xsi:type="dcterms:W3CDTF">2025-05-21T20:23:00Z</dcterms:modified>
</cp:coreProperties>
</file>