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8EE1822" w:rsidR="00FB2504" w:rsidRDefault="00592D7A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SENASA Lambayeque</w:t>
      </w:r>
    </w:p>
    <w:p w14:paraId="6120D413" w14:textId="3EF40BC6" w:rsidR="00592D7A" w:rsidRPr="00FB2504" w:rsidRDefault="00592D7A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Km 2.5 Carretera a </w:t>
      </w:r>
      <w:proofErr w:type="spellStart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Pomalca</w:t>
      </w:r>
      <w:proofErr w:type="spellEnd"/>
      <w:r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 - Chiclayo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66074DC6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</w:t>
      </w:r>
      <w:r w:rsidR="00592D7A">
        <w:rPr>
          <w:rFonts w:ascii="Arial" w:hAnsi="Arial" w:cs="Arial"/>
          <w:sz w:val="20"/>
        </w:rPr>
        <w:t>especificaciones técnicas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1FB1B35D" w:rsidR="00FB2504" w:rsidRPr="00C86FD9" w:rsidRDefault="0094720B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Gasohol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Regular</w:t>
            </w:r>
            <w:bookmarkStart w:id="0" w:name="_GoBack"/>
            <w:bookmarkEnd w:id="0"/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504"/>
    <w:rsid w:val="00592D7A"/>
    <w:rsid w:val="0094720B"/>
    <w:rsid w:val="00A3226D"/>
    <w:rsid w:val="00AD3D4C"/>
    <w:rsid w:val="00CE47C3"/>
    <w:rsid w:val="00E106C2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E6A58-CB0A-405B-8815-095E91BD27AB}">
  <ds:schemaRefs>
    <ds:schemaRef ds:uri="http://schemas.microsoft.com/office/2006/metadata/properties"/>
    <ds:schemaRef ds:uri="http://schemas.microsoft.com/office/infopath/2007/PartnerControls"/>
    <ds:schemaRef ds:uri="709781ad-c27c-4ef9-bb32-244cee2d883e"/>
  </ds:schemaRefs>
</ds:datastoreItem>
</file>

<file path=customXml/itemProps3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Danixa Elizabeth Chonto Inolopú</cp:lastModifiedBy>
  <cp:revision>2</cp:revision>
  <dcterms:created xsi:type="dcterms:W3CDTF">2025-05-15T16:11:00Z</dcterms:created>
  <dcterms:modified xsi:type="dcterms:W3CDTF">2025-05-15T16:11:00Z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