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C8A" w:rsidRDefault="003D3C8A">
      <w:pPr>
        <w:pStyle w:val="Textoindependiente"/>
        <w:ind w:left="0" w:firstLine="0"/>
        <w:jc w:val="left"/>
        <w:rPr>
          <w:rFonts w:ascii="Times New Roman"/>
          <w:sz w:val="13"/>
        </w:rPr>
      </w:pPr>
    </w:p>
    <w:p w:rsidR="003D3C8A" w:rsidRDefault="003D3C8A">
      <w:pPr>
        <w:pStyle w:val="Textoindependiente"/>
        <w:jc w:val="left"/>
        <w:rPr>
          <w:rFonts w:ascii="Times New Roman"/>
          <w:sz w:val="13"/>
        </w:rPr>
        <w:sectPr w:rsidR="003D3C8A">
          <w:footerReference w:type="default" r:id="rId7"/>
          <w:type w:val="continuous"/>
          <w:pgSz w:w="11910" w:h="16840"/>
          <w:pgMar w:top="180" w:right="1275" w:bottom="1340" w:left="1417" w:header="0" w:footer="1140" w:gutter="0"/>
          <w:pgNumType w:start="1"/>
          <w:cols w:space="720"/>
        </w:sectPr>
      </w:pPr>
    </w:p>
    <w:p w:rsidR="003D3C8A" w:rsidRDefault="005A55CF">
      <w:pPr>
        <w:pStyle w:val="Ttulo1"/>
        <w:spacing w:before="216" w:line="249" w:lineRule="auto"/>
        <w:ind w:left="1641" w:firstLine="50"/>
      </w:pPr>
      <w:r>
        <w:rPr>
          <w:color w:val="E7E6E6"/>
          <w:spacing w:val="-2"/>
          <w:w w:val="90"/>
        </w:rPr>
        <w:lastRenderedPageBreak/>
        <w:t>GERENCIA MUNICIPAL</w:t>
      </w:r>
    </w:p>
    <w:p w:rsidR="003D3C8A" w:rsidRDefault="005A55CF">
      <w:pPr>
        <w:spacing w:before="114" w:line="249" w:lineRule="auto"/>
        <w:ind w:left="728"/>
        <w:rPr>
          <w:rFonts w:ascii="Arial"/>
          <w:b/>
          <w:sz w:val="18"/>
        </w:rPr>
      </w:pPr>
      <w:r>
        <w:br w:type="column"/>
      </w:r>
      <w:r>
        <w:rPr>
          <w:rFonts w:ascii="Arial"/>
          <w:b/>
          <w:color w:val="E7E6E6"/>
          <w:sz w:val="18"/>
        </w:rPr>
        <w:lastRenderedPageBreak/>
        <w:t xml:space="preserve">GERENCIA DE </w:t>
      </w:r>
      <w:r>
        <w:rPr>
          <w:rFonts w:ascii="Arial"/>
          <w:b/>
          <w:color w:val="E7E6E6"/>
          <w:spacing w:val="-2"/>
          <w:w w:val="90"/>
          <w:sz w:val="18"/>
        </w:rPr>
        <w:t>ADMINISTRACION</w:t>
      </w:r>
      <w:r>
        <w:rPr>
          <w:rFonts w:ascii="Arial"/>
          <w:b/>
          <w:color w:val="E7E6E6"/>
          <w:spacing w:val="40"/>
          <w:sz w:val="18"/>
        </w:rPr>
        <w:t xml:space="preserve"> </w:t>
      </w:r>
      <w:r>
        <w:rPr>
          <w:rFonts w:ascii="Arial"/>
          <w:b/>
          <w:color w:val="E7E6E6"/>
          <w:sz w:val="18"/>
        </w:rPr>
        <w:t>Y FINANZAS</w:t>
      </w:r>
    </w:p>
    <w:p w:rsidR="003D3C8A" w:rsidRDefault="005A55CF">
      <w:pPr>
        <w:spacing w:before="69"/>
        <w:ind w:left="350" w:right="2158"/>
        <w:jc w:val="center"/>
        <w:rPr>
          <w:rFonts w:ascii="Bahnschrift"/>
          <w:sz w:val="16"/>
        </w:rPr>
      </w:pPr>
      <w:r>
        <w:br w:type="column"/>
      </w:r>
      <w:r>
        <w:rPr>
          <w:rFonts w:ascii="Bahnschrift"/>
          <w:color w:val="E7E6E6"/>
          <w:sz w:val="16"/>
        </w:rPr>
        <w:lastRenderedPageBreak/>
        <w:t>SUB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z w:val="16"/>
        </w:rPr>
        <w:t>GERENCIA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z w:val="16"/>
        </w:rPr>
        <w:t>DE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pacing w:val="-2"/>
          <w:sz w:val="16"/>
        </w:rPr>
        <w:t>LOGISTICA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z w:val="16"/>
        </w:rPr>
        <w:t>PATRIMONIO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z w:val="16"/>
        </w:rPr>
        <w:t>Y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pacing w:val="-2"/>
          <w:sz w:val="16"/>
        </w:rPr>
        <w:t>ALMACEN</w:t>
      </w:r>
    </w:p>
    <w:p w:rsidR="003D3C8A" w:rsidRDefault="003D3C8A">
      <w:pPr>
        <w:jc w:val="center"/>
        <w:rPr>
          <w:rFonts w:ascii="Bahnschrift"/>
          <w:sz w:val="16"/>
        </w:rPr>
        <w:sectPr w:rsidR="003D3C8A">
          <w:type w:val="continuous"/>
          <w:pgSz w:w="11910" w:h="16840"/>
          <w:pgMar w:top="180" w:right="1275" w:bottom="1340" w:left="1417" w:header="0" w:footer="1140" w:gutter="0"/>
          <w:cols w:num="3" w:space="720" w:equalWidth="0">
            <w:col w:w="2851" w:space="40"/>
            <w:col w:w="2288" w:space="39"/>
            <w:col w:w="4000"/>
          </w:cols>
        </w:sectPr>
      </w:pPr>
    </w:p>
    <w:p w:rsidR="003D3C8A" w:rsidRDefault="005A55CF" w:rsidP="00C035F6">
      <w:pPr>
        <w:pStyle w:val="Ttulo"/>
      </w:pPr>
      <w:r>
        <w:rPr>
          <w:b/>
          <w:i w:val="0"/>
          <w:noProof/>
          <w:lang w:val="es-419" w:eastAsia="es-419"/>
        </w:rPr>
        <w:lastRenderedPageBreak/>
        <w:drawing>
          <wp:anchor distT="0" distB="0" distL="0" distR="0" simplePos="0" relativeHeight="48752793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123443</wp:posOffset>
            </wp:positionV>
            <wp:extent cx="7330439" cy="667512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0439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3D3C8A" w:rsidRDefault="003D3C8A">
      <w:pPr>
        <w:pStyle w:val="Textoindependiente"/>
        <w:spacing w:before="41"/>
        <w:ind w:left="0" w:firstLine="0"/>
        <w:jc w:val="left"/>
        <w:rPr>
          <w:rFonts w:ascii="Times New Roman"/>
          <w:i/>
          <w:sz w:val="22"/>
        </w:rPr>
      </w:pPr>
    </w:p>
    <w:p w:rsidR="003D3C8A" w:rsidRDefault="005A55CF">
      <w:pPr>
        <w:pStyle w:val="Ttulo1"/>
        <w:ind w:right="138"/>
        <w:jc w:val="center"/>
      </w:pPr>
      <w:r>
        <w:rPr>
          <w:w w:val="80"/>
        </w:rPr>
        <w:t>DECLARACION</w:t>
      </w:r>
      <w:r>
        <w:rPr>
          <w:spacing w:val="1"/>
        </w:rPr>
        <w:t xml:space="preserve"> </w:t>
      </w:r>
      <w:r>
        <w:rPr>
          <w:w w:val="80"/>
        </w:rPr>
        <w:t>JURADA</w:t>
      </w:r>
      <w:r>
        <w:rPr>
          <w:spacing w:val="1"/>
        </w:rPr>
        <w:t xml:space="preserve"> </w:t>
      </w:r>
      <w:r>
        <w:rPr>
          <w:w w:val="80"/>
        </w:rPr>
        <w:t>DEL</w:t>
      </w:r>
      <w:r>
        <w:rPr>
          <w:spacing w:val="3"/>
        </w:rPr>
        <w:t xml:space="preserve"> </w:t>
      </w:r>
      <w:r>
        <w:rPr>
          <w:spacing w:val="-2"/>
          <w:w w:val="80"/>
        </w:rPr>
        <w:t>PROVEEDOR</w:t>
      </w:r>
    </w:p>
    <w:p w:rsidR="003D3C8A" w:rsidRDefault="005A55CF">
      <w:pPr>
        <w:pStyle w:val="Ttulo2"/>
      </w:pPr>
      <w:r>
        <w:rPr>
          <w:spacing w:val="-2"/>
          <w:w w:val="90"/>
        </w:rPr>
        <w:t>SEÑORES:</w:t>
      </w:r>
    </w:p>
    <w:p w:rsidR="003D3C8A" w:rsidRDefault="005A55CF">
      <w:pPr>
        <w:spacing w:before="173"/>
        <w:ind w:left="1"/>
        <w:rPr>
          <w:sz w:val="20"/>
        </w:rPr>
      </w:pPr>
      <w:r>
        <w:rPr>
          <w:w w:val="80"/>
          <w:sz w:val="20"/>
        </w:rPr>
        <w:t>MUNICIPALIDAD</w:t>
      </w:r>
      <w:r>
        <w:rPr>
          <w:spacing w:val="-1"/>
          <w:sz w:val="20"/>
        </w:rPr>
        <w:t xml:space="preserve"> </w:t>
      </w:r>
      <w:r>
        <w:rPr>
          <w:w w:val="80"/>
          <w:sz w:val="20"/>
        </w:rPr>
        <w:t>DISTRITAL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w w:val="80"/>
          <w:sz w:val="20"/>
        </w:rPr>
        <w:t>CHACAYAN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OFICINA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w w:val="80"/>
          <w:sz w:val="20"/>
        </w:rPr>
        <w:t>LOGISTICA</w:t>
      </w:r>
    </w:p>
    <w:p w:rsidR="003D3C8A" w:rsidRDefault="005A55CF">
      <w:pPr>
        <w:pStyle w:val="Ttulo2"/>
        <w:spacing w:before="173"/>
        <w:ind w:left="47"/>
      </w:pPr>
      <w:r>
        <w:rPr>
          <w:noProof/>
          <w:lang w:val="es-419" w:eastAsia="es-419"/>
        </w:rPr>
        <w:drawing>
          <wp:anchor distT="0" distB="0" distL="0" distR="0" simplePos="0" relativeHeight="487527424" behindDoc="1" locked="0" layoutInCell="1" allowOverlap="1">
            <wp:simplePos x="0" y="0"/>
            <wp:positionH relativeFrom="page">
              <wp:posOffset>1906523</wp:posOffset>
            </wp:positionH>
            <wp:positionV relativeFrom="paragraph">
              <wp:posOffset>198716</wp:posOffset>
            </wp:positionV>
            <wp:extent cx="3182112" cy="3927348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2112" cy="392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</w:rPr>
        <w:t>DATOS</w:t>
      </w:r>
      <w:r>
        <w:rPr>
          <w:spacing w:val="-6"/>
        </w:rPr>
        <w:t xml:space="preserve"> </w:t>
      </w:r>
      <w:r>
        <w:rPr>
          <w:w w:val="80"/>
        </w:rPr>
        <w:t>DEL</w:t>
      </w:r>
      <w:r>
        <w:rPr>
          <w:spacing w:val="-4"/>
        </w:rPr>
        <w:t xml:space="preserve"> </w:t>
      </w:r>
      <w:r>
        <w:rPr>
          <w:spacing w:val="-2"/>
          <w:w w:val="80"/>
        </w:rPr>
        <w:t>DECLARANTE:</w:t>
      </w:r>
    </w:p>
    <w:p w:rsidR="003D3C8A" w:rsidRDefault="003D3C8A">
      <w:pPr>
        <w:pStyle w:val="Textoindependiente"/>
        <w:spacing w:before="6"/>
        <w:ind w:left="0" w:firstLine="0"/>
        <w:jc w:val="left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7"/>
        <w:gridCol w:w="4534"/>
      </w:tblGrid>
      <w:tr w:rsidR="003D3C8A">
        <w:trPr>
          <w:trHeight w:val="244"/>
        </w:trPr>
        <w:tc>
          <w:tcPr>
            <w:tcW w:w="9061" w:type="dxa"/>
            <w:gridSpan w:val="2"/>
          </w:tcPr>
          <w:p w:rsidR="003D3C8A" w:rsidRDefault="005A55CF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w w:val="80"/>
                <w:sz w:val="20"/>
              </w:rPr>
              <w:t>NOMBRES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APELLIDOS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RAZÓN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SOCIAL:</w:t>
            </w:r>
          </w:p>
        </w:tc>
      </w:tr>
      <w:tr w:rsidR="003D3C8A">
        <w:trPr>
          <w:trHeight w:val="242"/>
        </w:trPr>
        <w:tc>
          <w:tcPr>
            <w:tcW w:w="4527" w:type="dxa"/>
          </w:tcPr>
          <w:p w:rsidR="003D3C8A" w:rsidRDefault="005A55CF">
            <w:pPr>
              <w:pStyle w:val="TableParagraph"/>
              <w:rPr>
                <w:sz w:val="20"/>
              </w:rPr>
            </w:pPr>
            <w:r>
              <w:rPr>
                <w:spacing w:val="-4"/>
                <w:w w:val="90"/>
                <w:sz w:val="20"/>
              </w:rPr>
              <w:t>DNI:</w:t>
            </w:r>
          </w:p>
        </w:tc>
        <w:tc>
          <w:tcPr>
            <w:tcW w:w="4534" w:type="dxa"/>
          </w:tcPr>
          <w:p w:rsidR="003D3C8A" w:rsidRDefault="005A55CF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4"/>
                <w:w w:val="90"/>
                <w:sz w:val="20"/>
              </w:rPr>
              <w:t>RUC:</w:t>
            </w:r>
          </w:p>
        </w:tc>
      </w:tr>
      <w:tr w:rsidR="003D3C8A">
        <w:trPr>
          <w:trHeight w:val="242"/>
        </w:trPr>
        <w:tc>
          <w:tcPr>
            <w:tcW w:w="9061" w:type="dxa"/>
            <w:gridSpan w:val="2"/>
          </w:tcPr>
          <w:p w:rsidR="003D3C8A" w:rsidRDefault="005A55CF">
            <w:pPr>
              <w:pStyle w:val="TableParagraph"/>
              <w:rPr>
                <w:sz w:val="20"/>
              </w:rPr>
            </w:pPr>
            <w:r>
              <w:rPr>
                <w:w w:val="80"/>
                <w:sz w:val="20"/>
              </w:rPr>
              <w:t>DIRECCIÓN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NOTIFICACIÓN:</w:t>
            </w:r>
          </w:p>
        </w:tc>
      </w:tr>
      <w:tr w:rsidR="003D3C8A">
        <w:trPr>
          <w:trHeight w:val="244"/>
        </w:trPr>
        <w:tc>
          <w:tcPr>
            <w:tcW w:w="9061" w:type="dxa"/>
            <w:gridSpan w:val="2"/>
          </w:tcPr>
          <w:p w:rsidR="003D3C8A" w:rsidRDefault="005A55CF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w w:val="80"/>
                <w:sz w:val="20"/>
              </w:rPr>
              <w:t>NOMBRE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CONTACTO:</w:t>
            </w:r>
          </w:p>
        </w:tc>
      </w:tr>
      <w:tr w:rsidR="003D3C8A">
        <w:trPr>
          <w:trHeight w:val="242"/>
        </w:trPr>
        <w:tc>
          <w:tcPr>
            <w:tcW w:w="4527" w:type="dxa"/>
          </w:tcPr>
          <w:p w:rsidR="003D3C8A" w:rsidRDefault="005A55CF">
            <w:pPr>
              <w:pStyle w:val="TableParagraph"/>
              <w:rPr>
                <w:sz w:val="20"/>
              </w:rPr>
            </w:pPr>
            <w:r>
              <w:rPr>
                <w:w w:val="80"/>
                <w:sz w:val="20"/>
              </w:rPr>
              <w:t>TELF.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FIJO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MÓVIL:</w:t>
            </w:r>
          </w:p>
        </w:tc>
        <w:tc>
          <w:tcPr>
            <w:tcW w:w="4534" w:type="dxa"/>
          </w:tcPr>
          <w:p w:rsidR="003D3C8A" w:rsidRDefault="005A55CF">
            <w:pPr>
              <w:pStyle w:val="TableParagraph"/>
              <w:ind w:left="108"/>
              <w:rPr>
                <w:sz w:val="20"/>
              </w:rPr>
            </w:pPr>
            <w:r>
              <w:rPr>
                <w:w w:val="80"/>
                <w:sz w:val="20"/>
              </w:rPr>
              <w:t>E-</w:t>
            </w:r>
            <w:r>
              <w:rPr>
                <w:spacing w:val="-2"/>
                <w:w w:val="90"/>
                <w:sz w:val="20"/>
              </w:rPr>
              <w:t>MAIL:</w:t>
            </w:r>
          </w:p>
        </w:tc>
      </w:tr>
      <w:tr w:rsidR="003D3C8A">
        <w:trPr>
          <w:trHeight w:val="244"/>
        </w:trPr>
        <w:tc>
          <w:tcPr>
            <w:tcW w:w="4527" w:type="dxa"/>
          </w:tcPr>
          <w:p w:rsidR="003D3C8A" w:rsidRDefault="005A55CF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80"/>
                <w:sz w:val="20"/>
              </w:rPr>
              <w:t>Nº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CCI1:</w:t>
            </w:r>
          </w:p>
        </w:tc>
        <w:tc>
          <w:tcPr>
            <w:tcW w:w="4534" w:type="dxa"/>
          </w:tcPr>
          <w:p w:rsidR="003D3C8A" w:rsidRDefault="005A55CF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BANCO:</w:t>
            </w:r>
          </w:p>
        </w:tc>
      </w:tr>
    </w:tbl>
    <w:p w:rsidR="003D3C8A" w:rsidRDefault="005A55CF">
      <w:pPr>
        <w:spacing w:before="117"/>
        <w:ind w:left="1"/>
        <w:rPr>
          <w:rFonts w:ascii="Arial" w:hAnsi="Arial"/>
          <w:b/>
          <w:sz w:val="16"/>
        </w:rPr>
      </w:pPr>
      <w:r>
        <w:rPr>
          <w:rFonts w:ascii="Arial" w:hAnsi="Arial"/>
          <w:b/>
          <w:w w:val="80"/>
          <w:sz w:val="16"/>
        </w:rPr>
        <w:t>EL</w:t>
      </w:r>
      <w:r>
        <w:rPr>
          <w:rFonts w:ascii="Arial" w:hAnsi="Arial"/>
          <w:b/>
          <w:spacing w:val="-3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DECLARANTE,</w:t>
      </w:r>
      <w:r>
        <w:rPr>
          <w:rFonts w:ascii="Arial" w:hAnsi="Arial"/>
          <w:b/>
          <w:spacing w:val="-1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EN</w:t>
      </w:r>
      <w:r>
        <w:rPr>
          <w:rFonts w:ascii="Arial" w:hAnsi="Arial"/>
          <w:b/>
          <w:spacing w:val="-2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AMPARO</w:t>
      </w:r>
      <w:r>
        <w:rPr>
          <w:rFonts w:ascii="Arial" w:hAnsi="Arial"/>
          <w:b/>
          <w:spacing w:val="-2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AL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PRINCIPIO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DE</w:t>
      </w:r>
      <w:r>
        <w:rPr>
          <w:rFonts w:ascii="Arial" w:hAnsi="Arial"/>
          <w:b/>
          <w:spacing w:val="-2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VERACIDAD</w:t>
      </w:r>
      <w:r>
        <w:rPr>
          <w:rFonts w:ascii="Arial" w:hAnsi="Arial"/>
          <w:b/>
          <w:spacing w:val="-2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ESTABLECIDO</w:t>
      </w:r>
      <w:r>
        <w:rPr>
          <w:rFonts w:ascii="Arial" w:hAnsi="Arial"/>
          <w:b/>
          <w:spacing w:val="-2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EN</w:t>
      </w:r>
      <w:r>
        <w:rPr>
          <w:rFonts w:ascii="Arial" w:hAnsi="Arial"/>
          <w:b/>
          <w:spacing w:val="-3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EL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NUMERAL</w:t>
      </w:r>
      <w:r>
        <w:rPr>
          <w:rFonts w:ascii="Arial" w:hAnsi="Arial"/>
          <w:b/>
          <w:spacing w:val="-2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1.7-</w:t>
      </w:r>
      <w:r>
        <w:rPr>
          <w:rFonts w:ascii="Arial" w:hAnsi="Arial"/>
          <w:b/>
          <w:spacing w:val="-1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PRINCIPIO</w:t>
      </w:r>
      <w:r>
        <w:rPr>
          <w:rFonts w:ascii="Arial" w:hAnsi="Arial"/>
          <w:b/>
          <w:spacing w:val="-3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DE</w:t>
      </w:r>
      <w:r>
        <w:rPr>
          <w:rFonts w:ascii="Arial" w:hAnsi="Arial"/>
          <w:b/>
          <w:spacing w:val="-2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PRESUNCIÓN</w:t>
      </w:r>
      <w:r>
        <w:rPr>
          <w:rFonts w:ascii="Arial" w:hAnsi="Arial"/>
          <w:b/>
          <w:spacing w:val="-2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DE</w:t>
      </w:r>
      <w:r>
        <w:rPr>
          <w:rFonts w:ascii="Arial" w:hAnsi="Arial"/>
          <w:b/>
          <w:spacing w:val="-3"/>
          <w:w w:val="80"/>
          <w:sz w:val="16"/>
        </w:rPr>
        <w:t xml:space="preserve"> </w:t>
      </w:r>
      <w:r>
        <w:rPr>
          <w:rFonts w:ascii="Arial" w:hAnsi="Arial"/>
          <w:b/>
          <w:spacing w:val="-2"/>
          <w:w w:val="80"/>
          <w:sz w:val="16"/>
        </w:rPr>
        <w:t>VERACIDAD</w:t>
      </w:r>
    </w:p>
    <w:p w:rsidR="003D3C8A" w:rsidRDefault="005A55CF">
      <w:pPr>
        <w:spacing w:before="11" w:line="254" w:lineRule="auto"/>
        <w:ind w:left="1"/>
        <w:rPr>
          <w:rFonts w:ascii="Arial" w:hAnsi="Arial"/>
          <w:b/>
          <w:sz w:val="16"/>
        </w:rPr>
      </w:pPr>
      <w:r>
        <w:rPr>
          <w:rFonts w:ascii="Arial" w:hAnsi="Arial"/>
          <w:b/>
          <w:w w:val="80"/>
          <w:sz w:val="16"/>
        </w:rPr>
        <w:t>- DEL ARTÍCULO IV, DEL TÍTULO PRELIMINAR DE LA LEY</w:t>
      </w:r>
      <w:r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Nº 27444 - LEY DEL PROCEDIMIENTO ADMINISTRATIVO GENERAL, DECLARA BAJO</w:t>
      </w:r>
      <w:r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pacing w:val="-2"/>
          <w:w w:val="90"/>
          <w:sz w:val="16"/>
        </w:rPr>
        <w:t>JURAMENTO:</w:t>
      </w:r>
    </w:p>
    <w:p w:rsidR="003D3C8A" w:rsidRDefault="005A55CF">
      <w:pPr>
        <w:pStyle w:val="Prrafodelista"/>
        <w:numPr>
          <w:ilvl w:val="0"/>
          <w:numId w:val="1"/>
        </w:numPr>
        <w:tabs>
          <w:tab w:val="left" w:pos="198"/>
          <w:tab w:val="left" w:pos="201"/>
        </w:tabs>
        <w:spacing w:before="160"/>
        <w:ind w:right="156"/>
        <w:jc w:val="both"/>
        <w:rPr>
          <w:sz w:val="17"/>
        </w:rPr>
      </w:pPr>
      <w:r>
        <w:rPr>
          <w:sz w:val="17"/>
        </w:rPr>
        <w:t>haber examinado los términos de referencia o las especificaciones técnicas, según corresponda, proporcionados por la oficina de Logística de la Municipalidad Distrital de Chacayán.</w:t>
      </w:r>
    </w:p>
    <w:p w:rsidR="003D3C8A" w:rsidRDefault="005A55CF">
      <w:pPr>
        <w:pStyle w:val="Prrafodelista"/>
        <w:numPr>
          <w:ilvl w:val="0"/>
          <w:numId w:val="1"/>
        </w:numPr>
        <w:tabs>
          <w:tab w:val="left" w:pos="198"/>
          <w:tab w:val="left" w:pos="201"/>
        </w:tabs>
        <w:ind w:right="147"/>
        <w:jc w:val="both"/>
        <w:rPr>
          <w:sz w:val="17"/>
        </w:rPr>
      </w:pPr>
      <w:r>
        <w:rPr>
          <w:sz w:val="17"/>
        </w:rPr>
        <w:t>cumplir</w:t>
      </w:r>
      <w:r>
        <w:rPr>
          <w:spacing w:val="-7"/>
          <w:sz w:val="17"/>
        </w:rPr>
        <w:t xml:space="preserve"> </w:t>
      </w:r>
      <w:r>
        <w:rPr>
          <w:sz w:val="17"/>
        </w:rPr>
        <w:t>en</w:t>
      </w:r>
      <w:r>
        <w:rPr>
          <w:spacing w:val="-11"/>
          <w:sz w:val="17"/>
        </w:rPr>
        <w:t xml:space="preserve"> </w:t>
      </w:r>
      <w:r>
        <w:rPr>
          <w:sz w:val="17"/>
        </w:rPr>
        <w:t>todos</w:t>
      </w:r>
      <w:r>
        <w:rPr>
          <w:spacing w:val="-6"/>
          <w:sz w:val="17"/>
        </w:rPr>
        <w:t xml:space="preserve"> </w:t>
      </w:r>
      <w:r>
        <w:rPr>
          <w:sz w:val="17"/>
        </w:rPr>
        <w:t>los</w:t>
      </w:r>
      <w:r>
        <w:rPr>
          <w:spacing w:val="-9"/>
          <w:sz w:val="17"/>
        </w:rPr>
        <w:t xml:space="preserve"> </w:t>
      </w:r>
      <w:r>
        <w:rPr>
          <w:sz w:val="17"/>
        </w:rPr>
        <w:t>extremos</w:t>
      </w:r>
      <w:r>
        <w:rPr>
          <w:spacing w:val="-6"/>
          <w:sz w:val="17"/>
        </w:rPr>
        <w:t xml:space="preserve"> </w:t>
      </w:r>
      <w:r>
        <w:rPr>
          <w:sz w:val="17"/>
        </w:rPr>
        <w:t>con</w:t>
      </w:r>
      <w:r>
        <w:rPr>
          <w:spacing w:val="-9"/>
          <w:sz w:val="17"/>
        </w:rPr>
        <w:t xml:space="preserve"> </w:t>
      </w:r>
      <w:r>
        <w:rPr>
          <w:sz w:val="17"/>
        </w:rPr>
        <w:t>los</w:t>
      </w:r>
      <w:r>
        <w:rPr>
          <w:spacing w:val="-6"/>
          <w:sz w:val="17"/>
        </w:rPr>
        <w:t xml:space="preserve"> </w:t>
      </w:r>
      <w:r>
        <w:rPr>
          <w:sz w:val="17"/>
        </w:rPr>
        <w:t>términos</w:t>
      </w:r>
      <w:r>
        <w:rPr>
          <w:spacing w:val="-6"/>
          <w:sz w:val="17"/>
        </w:rPr>
        <w:t xml:space="preserve"> </w:t>
      </w:r>
      <w:r>
        <w:rPr>
          <w:sz w:val="17"/>
        </w:rPr>
        <w:t>de</w:t>
      </w:r>
      <w:r>
        <w:rPr>
          <w:spacing w:val="-9"/>
          <w:sz w:val="17"/>
        </w:rPr>
        <w:t xml:space="preserve"> </w:t>
      </w:r>
      <w:r>
        <w:rPr>
          <w:sz w:val="17"/>
        </w:rPr>
        <w:t>referencia</w:t>
      </w:r>
      <w:r>
        <w:rPr>
          <w:spacing w:val="-11"/>
          <w:sz w:val="17"/>
        </w:rPr>
        <w:t xml:space="preserve"> </w:t>
      </w:r>
      <w:r>
        <w:rPr>
          <w:sz w:val="17"/>
        </w:rPr>
        <w:t>o</w:t>
      </w:r>
      <w:r>
        <w:rPr>
          <w:spacing w:val="-9"/>
          <w:sz w:val="17"/>
        </w:rPr>
        <w:t xml:space="preserve"> </w:t>
      </w:r>
      <w:r>
        <w:rPr>
          <w:sz w:val="17"/>
        </w:rPr>
        <w:t>las</w:t>
      </w:r>
      <w:r>
        <w:rPr>
          <w:spacing w:val="-6"/>
          <w:sz w:val="17"/>
        </w:rPr>
        <w:t xml:space="preserve"> </w:t>
      </w:r>
      <w:r>
        <w:rPr>
          <w:sz w:val="17"/>
        </w:rPr>
        <w:t>especificaciones</w:t>
      </w:r>
      <w:r>
        <w:rPr>
          <w:spacing w:val="-6"/>
          <w:sz w:val="17"/>
        </w:rPr>
        <w:t xml:space="preserve"> </w:t>
      </w:r>
      <w:r>
        <w:rPr>
          <w:sz w:val="17"/>
        </w:rPr>
        <w:t>técnicas,</w:t>
      </w:r>
      <w:r>
        <w:rPr>
          <w:spacing w:val="-12"/>
          <w:sz w:val="17"/>
        </w:rPr>
        <w:t xml:space="preserve"> </w:t>
      </w:r>
      <w:r>
        <w:rPr>
          <w:sz w:val="17"/>
        </w:rPr>
        <w:t>según</w:t>
      </w:r>
      <w:r>
        <w:rPr>
          <w:spacing w:val="-9"/>
          <w:sz w:val="17"/>
        </w:rPr>
        <w:t xml:space="preserve"> </w:t>
      </w:r>
      <w:r>
        <w:rPr>
          <w:sz w:val="17"/>
        </w:rPr>
        <w:t>corresponda,</w:t>
      </w:r>
      <w:r>
        <w:rPr>
          <w:spacing w:val="-7"/>
          <w:sz w:val="17"/>
        </w:rPr>
        <w:t xml:space="preserve"> </w:t>
      </w:r>
      <w:r>
        <w:rPr>
          <w:sz w:val="17"/>
        </w:rPr>
        <w:t>y</w:t>
      </w:r>
      <w:r>
        <w:rPr>
          <w:spacing w:val="-9"/>
          <w:sz w:val="17"/>
        </w:rPr>
        <w:t xml:space="preserve"> </w:t>
      </w:r>
      <w:r>
        <w:rPr>
          <w:sz w:val="17"/>
        </w:rPr>
        <w:t>me someto a cualquier indagación posterior a la contratación que sea necesaria.</w:t>
      </w:r>
    </w:p>
    <w:p w:rsidR="003D3C8A" w:rsidRDefault="005A55CF">
      <w:pPr>
        <w:pStyle w:val="Prrafodelista"/>
        <w:numPr>
          <w:ilvl w:val="0"/>
          <w:numId w:val="1"/>
        </w:numPr>
        <w:tabs>
          <w:tab w:val="left" w:pos="198"/>
          <w:tab w:val="left" w:pos="201"/>
        </w:tabs>
        <w:ind w:right="147"/>
        <w:jc w:val="both"/>
        <w:rPr>
          <w:sz w:val="17"/>
        </w:rPr>
      </w:pPr>
      <w:r>
        <w:rPr>
          <w:sz w:val="17"/>
        </w:rPr>
        <w:t>no</w:t>
      </w:r>
      <w:r>
        <w:rPr>
          <w:spacing w:val="-12"/>
          <w:sz w:val="17"/>
        </w:rPr>
        <w:t xml:space="preserve"> </w:t>
      </w:r>
      <w:r>
        <w:rPr>
          <w:sz w:val="17"/>
        </w:rPr>
        <w:t>percibir</w:t>
      </w:r>
      <w:r>
        <w:rPr>
          <w:spacing w:val="-12"/>
          <w:sz w:val="17"/>
        </w:rPr>
        <w:t xml:space="preserve"> </w:t>
      </w:r>
      <w:r>
        <w:rPr>
          <w:sz w:val="17"/>
        </w:rPr>
        <w:t>ningún</w:t>
      </w:r>
      <w:r>
        <w:rPr>
          <w:spacing w:val="-12"/>
          <w:sz w:val="17"/>
        </w:rPr>
        <w:t xml:space="preserve"> </w:t>
      </w:r>
      <w:r>
        <w:rPr>
          <w:sz w:val="17"/>
        </w:rPr>
        <w:t>ingreso</w:t>
      </w:r>
      <w:r>
        <w:rPr>
          <w:spacing w:val="-12"/>
          <w:sz w:val="17"/>
        </w:rPr>
        <w:t xml:space="preserve"> </w:t>
      </w:r>
      <w:r>
        <w:rPr>
          <w:sz w:val="17"/>
        </w:rPr>
        <w:t>como</w:t>
      </w:r>
      <w:r>
        <w:rPr>
          <w:spacing w:val="-12"/>
          <w:sz w:val="17"/>
        </w:rPr>
        <w:t xml:space="preserve"> </w:t>
      </w:r>
      <w:r>
        <w:rPr>
          <w:sz w:val="17"/>
        </w:rPr>
        <w:t>remuneración</w:t>
      </w:r>
      <w:r>
        <w:rPr>
          <w:spacing w:val="-11"/>
          <w:sz w:val="17"/>
        </w:rPr>
        <w:t xml:space="preserve"> </w:t>
      </w:r>
      <w:r>
        <w:rPr>
          <w:sz w:val="17"/>
        </w:rPr>
        <w:t>ni</w:t>
      </w:r>
      <w:r>
        <w:rPr>
          <w:spacing w:val="-12"/>
          <w:sz w:val="17"/>
        </w:rPr>
        <w:t xml:space="preserve"> </w:t>
      </w:r>
      <w:r>
        <w:rPr>
          <w:sz w:val="17"/>
        </w:rPr>
        <w:t>pensión</w:t>
      </w:r>
      <w:r>
        <w:rPr>
          <w:spacing w:val="-8"/>
          <w:sz w:val="17"/>
        </w:rPr>
        <w:t xml:space="preserve"> </w:t>
      </w:r>
      <w:r>
        <w:rPr>
          <w:sz w:val="17"/>
        </w:rPr>
        <w:t>del</w:t>
      </w:r>
      <w:r>
        <w:rPr>
          <w:spacing w:val="-11"/>
          <w:sz w:val="17"/>
        </w:rPr>
        <w:t xml:space="preserve"> </w:t>
      </w:r>
      <w:r>
        <w:rPr>
          <w:sz w:val="17"/>
        </w:rPr>
        <w:t>estado</w:t>
      </w:r>
      <w:r>
        <w:rPr>
          <w:spacing w:val="-12"/>
          <w:sz w:val="17"/>
        </w:rPr>
        <w:t xml:space="preserve"> </w:t>
      </w:r>
      <w:r>
        <w:rPr>
          <w:sz w:val="17"/>
        </w:rPr>
        <w:t>peruano</w:t>
      </w:r>
      <w:r>
        <w:rPr>
          <w:spacing w:val="-12"/>
          <w:sz w:val="17"/>
        </w:rPr>
        <w:t xml:space="preserve"> </w:t>
      </w:r>
      <w:r>
        <w:rPr>
          <w:sz w:val="17"/>
        </w:rPr>
        <w:t>(institución</w:t>
      </w:r>
      <w:r>
        <w:rPr>
          <w:spacing w:val="-12"/>
          <w:sz w:val="17"/>
        </w:rPr>
        <w:t xml:space="preserve"> </w:t>
      </w:r>
      <w:r>
        <w:rPr>
          <w:sz w:val="17"/>
        </w:rPr>
        <w:t>pública</w:t>
      </w:r>
      <w:r>
        <w:rPr>
          <w:spacing w:val="-11"/>
          <w:sz w:val="17"/>
        </w:rPr>
        <w:t xml:space="preserve"> </w:t>
      </w:r>
      <w:r>
        <w:rPr>
          <w:sz w:val="17"/>
        </w:rPr>
        <w:t>o</w:t>
      </w:r>
      <w:r>
        <w:rPr>
          <w:spacing w:val="-12"/>
          <w:sz w:val="17"/>
        </w:rPr>
        <w:t xml:space="preserve"> </w:t>
      </w:r>
      <w:r>
        <w:rPr>
          <w:sz w:val="17"/>
        </w:rPr>
        <w:t>empresa</w:t>
      </w:r>
      <w:r>
        <w:rPr>
          <w:spacing w:val="-12"/>
          <w:sz w:val="17"/>
        </w:rPr>
        <w:t xml:space="preserve"> </w:t>
      </w:r>
      <w:r>
        <w:rPr>
          <w:sz w:val="17"/>
        </w:rPr>
        <w:t>del</w:t>
      </w:r>
      <w:r>
        <w:rPr>
          <w:spacing w:val="-11"/>
          <w:sz w:val="17"/>
        </w:rPr>
        <w:t xml:space="preserve"> </w:t>
      </w:r>
      <w:r>
        <w:rPr>
          <w:sz w:val="17"/>
        </w:rPr>
        <w:t>estado) y no m</w:t>
      </w:r>
      <w:r>
        <w:rPr>
          <w:sz w:val="17"/>
        </w:rPr>
        <w:t>e encuentro incurso dentro de la prohibición de la doble percepción e incompatibilidad de ingresos, salvo por función docente o por ser miembros únicamente del órgano colegiado.</w:t>
      </w:r>
    </w:p>
    <w:p w:rsidR="003D3C8A" w:rsidRDefault="005A55CF">
      <w:pPr>
        <w:pStyle w:val="Prrafodelista"/>
        <w:numPr>
          <w:ilvl w:val="0"/>
          <w:numId w:val="1"/>
        </w:numPr>
        <w:tabs>
          <w:tab w:val="left" w:pos="198"/>
          <w:tab w:val="left" w:pos="201"/>
        </w:tabs>
        <w:ind w:right="142"/>
        <w:jc w:val="both"/>
        <w:rPr>
          <w:sz w:val="17"/>
        </w:rPr>
      </w:pPr>
      <w:r>
        <w:rPr>
          <w:sz w:val="17"/>
        </w:rPr>
        <w:t xml:space="preserve">no encontrarme impedido para postular ni contratar con el estado, conforme al </w:t>
      </w:r>
      <w:r>
        <w:rPr>
          <w:sz w:val="17"/>
        </w:rPr>
        <w:t>ley N° 32069 - ley de contrataciones públicas,</w:t>
      </w:r>
      <w:r>
        <w:rPr>
          <w:spacing w:val="-5"/>
          <w:sz w:val="17"/>
        </w:rPr>
        <w:t xml:space="preserve"> </w:t>
      </w:r>
      <w:r>
        <w:rPr>
          <w:sz w:val="17"/>
        </w:rPr>
        <w:t>así</w:t>
      </w:r>
      <w:r>
        <w:rPr>
          <w:spacing w:val="-5"/>
          <w:sz w:val="17"/>
        </w:rPr>
        <w:t xml:space="preserve"> </w:t>
      </w:r>
      <w:r>
        <w:rPr>
          <w:sz w:val="17"/>
        </w:rPr>
        <w:t>mismo</w:t>
      </w:r>
      <w:r>
        <w:rPr>
          <w:spacing w:val="-8"/>
          <w:sz w:val="17"/>
        </w:rPr>
        <w:t xml:space="preserve"> </w:t>
      </w:r>
      <w:r>
        <w:rPr>
          <w:sz w:val="17"/>
        </w:rPr>
        <w:t>conozco</w:t>
      </w:r>
      <w:r>
        <w:rPr>
          <w:spacing w:val="-5"/>
          <w:sz w:val="17"/>
        </w:rPr>
        <w:t xml:space="preserve"> </w:t>
      </w:r>
      <w:r>
        <w:rPr>
          <w:sz w:val="17"/>
        </w:rPr>
        <w:t>las</w:t>
      </w:r>
      <w:r>
        <w:rPr>
          <w:spacing w:val="-5"/>
          <w:sz w:val="17"/>
        </w:rPr>
        <w:t xml:space="preserve"> </w:t>
      </w:r>
      <w:r>
        <w:rPr>
          <w:sz w:val="17"/>
        </w:rPr>
        <w:t>sanciones</w:t>
      </w:r>
      <w:r>
        <w:rPr>
          <w:spacing w:val="-5"/>
          <w:sz w:val="17"/>
        </w:rPr>
        <w:t xml:space="preserve"> </w:t>
      </w:r>
      <w:r>
        <w:rPr>
          <w:sz w:val="17"/>
        </w:rPr>
        <w:t>contenidas</w:t>
      </w:r>
      <w:r>
        <w:rPr>
          <w:spacing w:val="-4"/>
          <w:sz w:val="17"/>
        </w:rPr>
        <w:t xml:space="preserve"> </w:t>
      </w:r>
      <w:r>
        <w:rPr>
          <w:sz w:val="17"/>
        </w:rPr>
        <w:t>en</w:t>
      </w:r>
      <w:r>
        <w:rPr>
          <w:spacing w:val="-5"/>
          <w:sz w:val="17"/>
        </w:rPr>
        <w:t xml:space="preserve"> </w:t>
      </w:r>
      <w:r>
        <w:rPr>
          <w:sz w:val="17"/>
        </w:rPr>
        <w:t>dicha</w:t>
      </w:r>
      <w:r>
        <w:rPr>
          <w:spacing w:val="-5"/>
          <w:sz w:val="17"/>
        </w:rPr>
        <w:t xml:space="preserve"> </w:t>
      </w:r>
      <w:r>
        <w:rPr>
          <w:sz w:val="17"/>
        </w:rPr>
        <w:t>ley</w:t>
      </w:r>
      <w:r>
        <w:rPr>
          <w:spacing w:val="-5"/>
          <w:sz w:val="17"/>
        </w:rPr>
        <w:t xml:space="preserve"> </w:t>
      </w:r>
      <w:r>
        <w:rPr>
          <w:sz w:val="17"/>
        </w:rPr>
        <w:t>y</w:t>
      </w:r>
      <w:r>
        <w:rPr>
          <w:spacing w:val="-5"/>
          <w:sz w:val="17"/>
        </w:rPr>
        <w:t xml:space="preserve"> </w:t>
      </w:r>
      <w:r>
        <w:rPr>
          <w:sz w:val="17"/>
        </w:rPr>
        <w:t>en</w:t>
      </w:r>
      <w:r>
        <w:rPr>
          <w:spacing w:val="-5"/>
          <w:sz w:val="17"/>
        </w:rPr>
        <w:t xml:space="preserve"> </w:t>
      </w:r>
      <w:r>
        <w:rPr>
          <w:sz w:val="17"/>
        </w:rPr>
        <w:t>su</w:t>
      </w:r>
      <w:r>
        <w:rPr>
          <w:spacing w:val="-5"/>
          <w:sz w:val="17"/>
        </w:rPr>
        <w:t xml:space="preserve"> </w:t>
      </w:r>
      <w:r>
        <w:rPr>
          <w:sz w:val="17"/>
        </w:rPr>
        <w:t>reglamento,</w:t>
      </w:r>
      <w:r>
        <w:rPr>
          <w:spacing w:val="-5"/>
          <w:sz w:val="17"/>
        </w:rPr>
        <w:t xml:space="preserve"> </w:t>
      </w:r>
      <w:r>
        <w:rPr>
          <w:sz w:val="17"/>
        </w:rPr>
        <w:t>así</w:t>
      </w:r>
      <w:r>
        <w:rPr>
          <w:spacing w:val="-6"/>
          <w:sz w:val="17"/>
        </w:rPr>
        <w:t xml:space="preserve"> </w:t>
      </w:r>
      <w:r>
        <w:rPr>
          <w:sz w:val="17"/>
        </w:rPr>
        <w:t>mismo</w:t>
      </w:r>
      <w:r>
        <w:rPr>
          <w:spacing w:val="-5"/>
          <w:sz w:val="17"/>
        </w:rPr>
        <w:t xml:space="preserve"> </w:t>
      </w:r>
      <w:r>
        <w:rPr>
          <w:sz w:val="17"/>
        </w:rPr>
        <w:t>el</w:t>
      </w:r>
      <w:r>
        <w:rPr>
          <w:spacing w:val="-5"/>
          <w:sz w:val="17"/>
        </w:rPr>
        <w:t xml:space="preserve"> </w:t>
      </w:r>
      <w:r>
        <w:rPr>
          <w:sz w:val="17"/>
        </w:rPr>
        <w:t>TUO</w:t>
      </w:r>
      <w:r>
        <w:rPr>
          <w:spacing w:val="-5"/>
          <w:sz w:val="17"/>
        </w:rPr>
        <w:t xml:space="preserve"> </w:t>
      </w:r>
      <w:r>
        <w:rPr>
          <w:sz w:val="17"/>
        </w:rPr>
        <w:t>de</w:t>
      </w:r>
      <w:r>
        <w:rPr>
          <w:spacing w:val="-5"/>
          <w:sz w:val="17"/>
        </w:rPr>
        <w:t xml:space="preserve"> </w:t>
      </w:r>
      <w:r>
        <w:rPr>
          <w:sz w:val="17"/>
        </w:rPr>
        <w:t>la</w:t>
      </w:r>
      <w:r>
        <w:rPr>
          <w:spacing w:val="-8"/>
          <w:sz w:val="17"/>
        </w:rPr>
        <w:t xml:space="preserve"> </w:t>
      </w:r>
      <w:r>
        <w:rPr>
          <w:sz w:val="17"/>
        </w:rPr>
        <w:t>ley</w:t>
      </w:r>
      <w:r>
        <w:rPr>
          <w:spacing w:val="-5"/>
          <w:sz w:val="17"/>
        </w:rPr>
        <w:t xml:space="preserve"> </w:t>
      </w:r>
      <w:r>
        <w:rPr>
          <w:sz w:val="17"/>
        </w:rPr>
        <w:t>N° 27444 - ley del procedimiento administrativo general.</w:t>
      </w:r>
    </w:p>
    <w:p w:rsidR="003D3C8A" w:rsidRDefault="005A55CF">
      <w:pPr>
        <w:pStyle w:val="Prrafodelista"/>
        <w:numPr>
          <w:ilvl w:val="0"/>
          <w:numId w:val="1"/>
        </w:numPr>
        <w:tabs>
          <w:tab w:val="left" w:pos="198"/>
          <w:tab w:val="left" w:pos="201"/>
        </w:tabs>
        <w:ind w:right="139"/>
        <w:jc w:val="both"/>
        <w:rPr>
          <w:sz w:val="17"/>
        </w:rPr>
      </w:pPr>
      <w:r>
        <w:rPr>
          <w:sz w:val="17"/>
        </w:rPr>
        <w:t>no</w:t>
      </w:r>
      <w:r>
        <w:rPr>
          <w:spacing w:val="-2"/>
          <w:sz w:val="17"/>
        </w:rPr>
        <w:t xml:space="preserve"> </w:t>
      </w:r>
      <w:r>
        <w:rPr>
          <w:sz w:val="17"/>
        </w:rPr>
        <w:t>tener inhabilitación</w:t>
      </w:r>
      <w:r>
        <w:rPr>
          <w:spacing w:val="-2"/>
          <w:sz w:val="17"/>
        </w:rPr>
        <w:t xml:space="preserve"> </w:t>
      </w:r>
      <w:r>
        <w:rPr>
          <w:sz w:val="17"/>
        </w:rPr>
        <w:t>vigente</w:t>
      </w:r>
      <w:r>
        <w:rPr>
          <w:spacing w:val="-2"/>
          <w:sz w:val="17"/>
        </w:rPr>
        <w:t xml:space="preserve"> </w:t>
      </w:r>
      <w:r>
        <w:rPr>
          <w:sz w:val="17"/>
        </w:rPr>
        <w:t>para</w:t>
      </w:r>
      <w:r>
        <w:rPr>
          <w:spacing w:val="-2"/>
          <w:sz w:val="17"/>
        </w:rPr>
        <w:t xml:space="preserve"> </w:t>
      </w:r>
      <w:r>
        <w:rPr>
          <w:sz w:val="17"/>
        </w:rPr>
        <w:t>prestar servicios al</w:t>
      </w:r>
      <w:r>
        <w:rPr>
          <w:spacing w:val="-1"/>
          <w:sz w:val="17"/>
        </w:rPr>
        <w:t xml:space="preserve"> </w:t>
      </w:r>
      <w:r>
        <w:rPr>
          <w:sz w:val="17"/>
        </w:rPr>
        <w:t>estado</w:t>
      </w:r>
      <w:r>
        <w:rPr>
          <w:spacing w:val="-2"/>
          <w:sz w:val="17"/>
        </w:rPr>
        <w:t xml:space="preserve"> </w:t>
      </w:r>
      <w:r>
        <w:rPr>
          <w:sz w:val="17"/>
        </w:rPr>
        <w:t>al</w:t>
      </w:r>
      <w:r>
        <w:rPr>
          <w:spacing w:val="-1"/>
          <w:sz w:val="17"/>
        </w:rPr>
        <w:t xml:space="preserve"> </w:t>
      </w:r>
      <w:r>
        <w:rPr>
          <w:sz w:val="17"/>
        </w:rPr>
        <w:t>amparo</w:t>
      </w:r>
      <w:r>
        <w:rPr>
          <w:spacing w:val="-2"/>
          <w:sz w:val="17"/>
        </w:rPr>
        <w:t xml:space="preserve"> </w:t>
      </w:r>
      <w:r>
        <w:rPr>
          <w:sz w:val="17"/>
        </w:rPr>
        <w:t>de</w:t>
      </w:r>
      <w:r>
        <w:rPr>
          <w:spacing w:val="-2"/>
          <w:sz w:val="17"/>
        </w:rPr>
        <w:t xml:space="preserve"> </w:t>
      </w:r>
      <w:r>
        <w:rPr>
          <w:sz w:val="17"/>
        </w:rPr>
        <w:t>lo</w:t>
      </w:r>
      <w:r>
        <w:rPr>
          <w:spacing w:val="-2"/>
          <w:sz w:val="17"/>
        </w:rPr>
        <w:t xml:space="preserve"> </w:t>
      </w:r>
      <w:r>
        <w:rPr>
          <w:sz w:val="17"/>
        </w:rPr>
        <w:t>dispuesto</w:t>
      </w:r>
      <w:r>
        <w:rPr>
          <w:spacing w:val="-2"/>
          <w:sz w:val="17"/>
        </w:rPr>
        <w:t xml:space="preserve"> </w:t>
      </w:r>
      <w:r>
        <w:rPr>
          <w:sz w:val="17"/>
        </w:rPr>
        <w:t>por los artículos</w:t>
      </w:r>
      <w:r>
        <w:rPr>
          <w:spacing w:val="-2"/>
          <w:sz w:val="17"/>
        </w:rPr>
        <w:t xml:space="preserve"> </w:t>
      </w:r>
      <w:r>
        <w:rPr>
          <w:sz w:val="17"/>
        </w:rPr>
        <w:t>41º</w:t>
      </w:r>
      <w:r>
        <w:rPr>
          <w:spacing w:val="-1"/>
          <w:sz w:val="17"/>
        </w:rPr>
        <w:t xml:space="preserve"> </w:t>
      </w:r>
      <w:r>
        <w:rPr>
          <w:sz w:val="17"/>
        </w:rPr>
        <w:t>y</w:t>
      </w:r>
      <w:r>
        <w:rPr>
          <w:spacing w:val="-2"/>
          <w:sz w:val="17"/>
        </w:rPr>
        <w:t xml:space="preserve"> </w:t>
      </w:r>
      <w:r>
        <w:rPr>
          <w:sz w:val="17"/>
        </w:rPr>
        <w:t>42º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de la ley Nº 27444 - ley del procedimiento administrativo general en los casos de : inhabilitación vigente para prestar servicios al estado, conforme al registro nacional de </w:t>
      </w:r>
      <w:r>
        <w:rPr>
          <w:sz w:val="17"/>
        </w:rPr>
        <w:t>sanciones de destitución y despido - RNSDD, inhabilitación administrativa</w:t>
      </w:r>
      <w:r>
        <w:rPr>
          <w:spacing w:val="-3"/>
          <w:sz w:val="17"/>
        </w:rPr>
        <w:t xml:space="preserve"> </w:t>
      </w:r>
      <w:r>
        <w:rPr>
          <w:sz w:val="17"/>
        </w:rPr>
        <w:t>ni</w:t>
      </w:r>
      <w:r>
        <w:rPr>
          <w:spacing w:val="-2"/>
          <w:sz w:val="17"/>
        </w:rPr>
        <w:t xml:space="preserve"> </w:t>
      </w:r>
      <w:r>
        <w:rPr>
          <w:sz w:val="17"/>
        </w:rPr>
        <w:t>judicial</w:t>
      </w:r>
      <w:r>
        <w:rPr>
          <w:spacing w:val="-2"/>
          <w:sz w:val="17"/>
        </w:rPr>
        <w:t xml:space="preserve"> </w:t>
      </w:r>
      <w:r>
        <w:rPr>
          <w:sz w:val="17"/>
        </w:rPr>
        <w:t>vigente con</w:t>
      </w:r>
      <w:r>
        <w:rPr>
          <w:spacing w:val="-3"/>
          <w:sz w:val="17"/>
        </w:rPr>
        <w:t xml:space="preserve"> </w:t>
      </w:r>
      <w:r>
        <w:rPr>
          <w:sz w:val="17"/>
        </w:rPr>
        <w:t>el</w:t>
      </w:r>
      <w:r>
        <w:rPr>
          <w:spacing w:val="-2"/>
          <w:sz w:val="17"/>
        </w:rPr>
        <w:t xml:space="preserve"> </w:t>
      </w:r>
      <w:r>
        <w:rPr>
          <w:sz w:val="17"/>
        </w:rPr>
        <w:t>estado,</w:t>
      </w:r>
      <w:r>
        <w:rPr>
          <w:spacing w:val="-1"/>
          <w:sz w:val="17"/>
        </w:rPr>
        <w:t xml:space="preserve"> </w:t>
      </w:r>
      <w:r>
        <w:rPr>
          <w:sz w:val="17"/>
        </w:rPr>
        <w:t>impedimento</w:t>
      </w:r>
      <w:r>
        <w:rPr>
          <w:spacing w:val="-3"/>
          <w:sz w:val="17"/>
        </w:rPr>
        <w:t xml:space="preserve"> </w:t>
      </w:r>
      <w:r>
        <w:rPr>
          <w:sz w:val="17"/>
        </w:rPr>
        <w:t>para</w:t>
      </w:r>
      <w:r>
        <w:rPr>
          <w:spacing w:val="-3"/>
          <w:sz w:val="17"/>
        </w:rPr>
        <w:t xml:space="preserve"> </w:t>
      </w:r>
      <w:r>
        <w:rPr>
          <w:sz w:val="17"/>
        </w:rPr>
        <w:t>ser</w:t>
      </w:r>
      <w:r>
        <w:rPr>
          <w:spacing w:val="-1"/>
          <w:sz w:val="17"/>
        </w:rPr>
        <w:t xml:space="preserve"> </w:t>
      </w:r>
      <w:r>
        <w:rPr>
          <w:sz w:val="17"/>
        </w:rPr>
        <w:t>postor</w:t>
      </w:r>
      <w:r>
        <w:rPr>
          <w:spacing w:val="-1"/>
          <w:sz w:val="17"/>
        </w:rPr>
        <w:t xml:space="preserve"> </w:t>
      </w:r>
      <w:r>
        <w:rPr>
          <w:sz w:val="17"/>
        </w:rPr>
        <w:t>o</w:t>
      </w:r>
      <w:r>
        <w:rPr>
          <w:spacing w:val="-3"/>
          <w:sz w:val="17"/>
        </w:rPr>
        <w:t xml:space="preserve"> </w:t>
      </w:r>
      <w:r>
        <w:rPr>
          <w:sz w:val="17"/>
        </w:rPr>
        <w:t>proveedor,</w:t>
      </w:r>
      <w:r>
        <w:rPr>
          <w:spacing w:val="-1"/>
          <w:sz w:val="17"/>
        </w:rPr>
        <w:t xml:space="preserve"> </w:t>
      </w:r>
      <w:r>
        <w:rPr>
          <w:sz w:val="17"/>
        </w:rPr>
        <w:t>expresamente</w:t>
      </w:r>
      <w:r>
        <w:rPr>
          <w:spacing w:val="-3"/>
          <w:sz w:val="17"/>
        </w:rPr>
        <w:t xml:space="preserve"> </w:t>
      </w:r>
      <w:r>
        <w:rPr>
          <w:sz w:val="17"/>
        </w:rPr>
        <w:t>previstos</w:t>
      </w:r>
      <w:r>
        <w:rPr>
          <w:spacing w:val="-1"/>
          <w:sz w:val="17"/>
        </w:rPr>
        <w:t xml:space="preserve"> </w:t>
      </w:r>
      <w:r>
        <w:rPr>
          <w:sz w:val="17"/>
        </w:rPr>
        <w:t>por las</w:t>
      </w:r>
      <w:r>
        <w:rPr>
          <w:spacing w:val="-4"/>
          <w:sz w:val="17"/>
        </w:rPr>
        <w:t xml:space="preserve"> </w:t>
      </w:r>
      <w:r>
        <w:rPr>
          <w:sz w:val="17"/>
        </w:rPr>
        <w:t>disposiciones</w:t>
      </w:r>
      <w:r>
        <w:rPr>
          <w:spacing w:val="-6"/>
          <w:sz w:val="17"/>
        </w:rPr>
        <w:t xml:space="preserve"> </w:t>
      </w:r>
      <w:r>
        <w:rPr>
          <w:sz w:val="17"/>
        </w:rPr>
        <w:t>legales</w:t>
      </w:r>
      <w:r>
        <w:rPr>
          <w:spacing w:val="-4"/>
          <w:sz w:val="17"/>
        </w:rPr>
        <w:t xml:space="preserve"> </w:t>
      </w:r>
      <w:r>
        <w:rPr>
          <w:sz w:val="17"/>
        </w:rPr>
        <w:t>y</w:t>
      </w:r>
      <w:r>
        <w:rPr>
          <w:spacing w:val="-6"/>
          <w:sz w:val="17"/>
        </w:rPr>
        <w:t xml:space="preserve"> </w:t>
      </w:r>
      <w:r>
        <w:rPr>
          <w:sz w:val="17"/>
        </w:rPr>
        <w:t>reglamentarias</w:t>
      </w:r>
      <w:r>
        <w:rPr>
          <w:spacing w:val="-4"/>
          <w:sz w:val="17"/>
        </w:rPr>
        <w:t xml:space="preserve"> </w:t>
      </w:r>
      <w:r>
        <w:rPr>
          <w:sz w:val="17"/>
        </w:rPr>
        <w:t>sobre</w:t>
      </w:r>
      <w:r>
        <w:rPr>
          <w:spacing w:val="-6"/>
          <w:sz w:val="17"/>
        </w:rPr>
        <w:t xml:space="preserve"> </w:t>
      </w:r>
      <w:r>
        <w:rPr>
          <w:sz w:val="17"/>
        </w:rPr>
        <w:t>la</w:t>
      </w:r>
      <w:r>
        <w:rPr>
          <w:spacing w:val="-6"/>
          <w:sz w:val="17"/>
        </w:rPr>
        <w:t xml:space="preserve"> </w:t>
      </w:r>
      <w:r>
        <w:rPr>
          <w:sz w:val="17"/>
        </w:rPr>
        <w:t>materia,</w:t>
      </w:r>
      <w:r>
        <w:rPr>
          <w:spacing w:val="-5"/>
          <w:sz w:val="17"/>
        </w:rPr>
        <w:t xml:space="preserve"> </w:t>
      </w:r>
      <w:r>
        <w:rPr>
          <w:sz w:val="17"/>
        </w:rPr>
        <w:t>e</w:t>
      </w:r>
      <w:r>
        <w:rPr>
          <w:spacing w:val="-6"/>
          <w:sz w:val="17"/>
        </w:rPr>
        <w:t xml:space="preserve"> </w:t>
      </w:r>
      <w:r>
        <w:rPr>
          <w:sz w:val="17"/>
        </w:rPr>
        <w:t>inhabilitación</w:t>
      </w:r>
      <w:r>
        <w:rPr>
          <w:spacing w:val="-6"/>
          <w:sz w:val="17"/>
        </w:rPr>
        <w:t xml:space="preserve"> </w:t>
      </w:r>
      <w:r>
        <w:rPr>
          <w:sz w:val="17"/>
        </w:rPr>
        <w:t>o</w:t>
      </w:r>
      <w:r>
        <w:rPr>
          <w:spacing w:val="-6"/>
          <w:sz w:val="17"/>
        </w:rPr>
        <w:t xml:space="preserve"> </w:t>
      </w:r>
      <w:r>
        <w:rPr>
          <w:sz w:val="17"/>
        </w:rPr>
        <w:t>sanción</w:t>
      </w:r>
      <w:r>
        <w:rPr>
          <w:spacing w:val="-6"/>
          <w:sz w:val="17"/>
        </w:rPr>
        <w:t xml:space="preserve"> </w:t>
      </w:r>
      <w:r>
        <w:rPr>
          <w:sz w:val="17"/>
        </w:rPr>
        <w:t>del</w:t>
      </w:r>
      <w:r>
        <w:rPr>
          <w:spacing w:val="-5"/>
          <w:sz w:val="17"/>
        </w:rPr>
        <w:t xml:space="preserve"> </w:t>
      </w:r>
      <w:r>
        <w:rPr>
          <w:sz w:val="17"/>
        </w:rPr>
        <w:t>colegio</w:t>
      </w:r>
      <w:r>
        <w:rPr>
          <w:spacing w:val="-6"/>
          <w:sz w:val="17"/>
        </w:rPr>
        <w:t xml:space="preserve"> </w:t>
      </w:r>
      <w:r>
        <w:rPr>
          <w:sz w:val="17"/>
        </w:rPr>
        <w:t>profesional,</w:t>
      </w:r>
      <w:r>
        <w:rPr>
          <w:spacing w:val="-5"/>
          <w:sz w:val="17"/>
        </w:rPr>
        <w:t xml:space="preserve"> </w:t>
      </w:r>
      <w:r>
        <w:rPr>
          <w:sz w:val="17"/>
        </w:rPr>
        <w:t>de</w:t>
      </w:r>
      <w:r>
        <w:rPr>
          <w:spacing w:val="-6"/>
          <w:sz w:val="17"/>
        </w:rPr>
        <w:t xml:space="preserve"> </w:t>
      </w:r>
      <w:r>
        <w:rPr>
          <w:sz w:val="17"/>
        </w:rPr>
        <w:t>ser</w:t>
      </w:r>
      <w:r>
        <w:rPr>
          <w:spacing w:val="-4"/>
          <w:sz w:val="17"/>
        </w:rPr>
        <w:t xml:space="preserve"> </w:t>
      </w:r>
      <w:r>
        <w:rPr>
          <w:sz w:val="17"/>
        </w:rPr>
        <w:t xml:space="preserve">el </w:t>
      </w:r>
      <w:r>
        <w:rPr>
          <w:spacing w:val="-2"/>
          <w:sz w:val="17"/>
        </w:rPr>
        <w:t>caso.</w:t>
      </w:r>
    </w:p>
    <w:p w:rsidR="003D3C8A" w:rsidRDefault="005A55CF">
      <w:pPr>
        <w:pStyle w:val="Prrafodelista"/>
        <w:numPr>
          <w:ilvl w:val="0"/>
          <w:numId w:val="1"/>
        </w:numPr>
        <w:tabs>
          <w:tab w:val="left" w:pos="198"/>
        </w:tabs>
        <w:ind w:left="198" w:hanging="197"/>
        <w:jc w:val="both"/>
        <w:rPr>
          <w:sz w:val="17"/>
        </w:rPr>
      </w:pPr>
      <w:r>
        <w:rPr>
          <w:sz w:val="17"/>
        </w:rPr>
        <w:t>no</w:t>
      </w:r>
      <w:r>
        <w:rPr>
          <w:spacing w:val="-7"/>
          <w:sz w:val="17"/>
        </w:rPr>
        <w:t xml:space="preserve"> </w:t>
      </w:r>
      <w:r>
        <w:rPr>
          <w:sz w:val="17"/>
        </w:rPr>
        <w:t>tener</w:t>
      </w:r>
      <w:r>
        <w:rPr>
          <w:spacing w:val="-5"/>
          <w:sz w:val="17"/>
        </w:rPr>
        <w:t xml:space="preserve"> </w:t>
      </w:r>
      <w:r>
        <w:rPr>
          <w:sz w:val="17"/>
        </w:rPr>
        <w:t>antecedentes</w:t>
      </w:r>
      <w:r>
        <w:rPr>
          <w:spacing w:val="-5"/>
          <w:sz w:val="17"/>
        </w:rPr>
        <w:t xml:space="preserve"> </w:t>
      </w:r>
      <w:r>
        <w:rPr>
          <w:sz w:val="17"/>
        </w:rPr>
        <w:t>policiales,</w:t>
      </w:r>
      <w:r>
        <w:rPr>
          <w:spacing w:val="-5"/>
          <w:sz w:val="17"/>
        </w:rPr>
        <w:t xml:space="preserve"> </w:t>
      </w:r>
      <w:r>
        <w:rPr>
          <w:sz w:val="17"/>
        </w:rPr>
        <w:t>penales</w:t>
      </w:r>
      <w:r>
        <w:rPr>
          <w:spacing w:val="-5"/>
          <w:sz w:val="17"/>
        </w:rPr>
        <w:t xml:space="preserve"> </w:t>
      </w:r>
      <w:r>
        <w:rPr>
          <w:sz w:val="17"/>
        </w:rPr>
        <w:t>o</w:t>
      </w:r>
      <w:r>
        <w:rPr>
          <w:spacing w:val="-6"/>
          <w:sz w:val="17"/>
        </w:rPr>
        <w:t xml:space="preserve"> </w:t>
      </w:r>
      <w:r>
        <w:rPr>
          <w:sz w:val="17"/>
        </w:rPr>
        <w:t>judiciales</w:t>
      </w:r>
      <w:r>
        <w:rPr>
          <w:spacing w:val="-5"/>
          <w:sz w:val="17"/>
        </w:rPr>
        <w:t xml:space="preserve"> </w:t>
      </w:r>
      <w:r>
        <w:rPr>
          <w:sz w:val="17"/>
        </w:rPr>
        <w:t>por</w:t>
      </w:r>
      <w:r>
        <w:rPr>
          <w:spacing w:val="-5"/>
          <w:sz w:val="17"/>
        </w:rPr>
        <w:t xml:space="preserve"> </w:t>
      </w:r>
      <w:r>
        <w:rPr>
          <w:sz w:val="17"/>
        </w:rPr>
        <w:t>delitos</w:t>
      </w:r>
      <w:r>
        <w:rPr>
          <w:spacing w:val="-6"/>
          <w:sz w:val="17"/>
        </w:rPr>
        <w:t xml:space="preserve"> </w:t>
      </w:r>
      <w:r>
        <w:rPr>
          <w:spacing w:val="-2"/>
          <w:sz w:val="17"/>
        </w:rPr>
        <w:t>dolosos.</w:t>
      </w:r>
    </w:p>
    <w:p w:rsidR="003D3C8A" w:rsidRDefault="005A55CF">
      <w:pPr>
        <w:pStyle w:val="Prrafodelista"/>
        <w:numPr>
          <w:ilvl w:val="0"/>
          <w:numId w:val="1"/>
        </w:numPr>
        <w:tabs>
          <w:tab w:val="left" w:pos="198"/>
          <w:tab w:val="left" w:pos="201"/>
        </w:tabs>
        <w:spacing w:before="1"/>
        <w:ind w:right="144"/>
        <w:jc w:val="both"/>
        <w:rPr>
          <w:sz w:val="17"/>
        </w:rPr>
      </w:pPr>
      <w:r>
        <w:rPr>
          <w:sz w:val="17"/>
        </w:rPr>
        <w:t>no</w:t>
      </w:r>
      <w:r>
        <w:rPr>
          <w:spacing w:val="-5"/>
          <w:sz w:val="17"/>
        </w:rPr>
        <w:t xml:space="preserve"> </w:t>
      </w:r>
      <w:r>
        <w:rPr>
          <w:sz w:val="17"/>
        </w:rPr>
        <w:t>haber</w:t>
      </w:r>
      <w:r>
        <w:rPr>
          <w:spacing w:val="-3"/>
          <w:sz w:val="17"/>
        </w:rPr>
        <w:t xml:space="preserve"> </w:t>
      </w:r>
      <w:r>
        <w:rPr>
          <w:sz w:val="17"/>
        </w:rPr>
        <w:t>incurrido</w:t>
      </w:r>
      <w:r>
        <w:rPr>
          <w:spacing w:val="-5"/>
          <w:sz w:val="17"/>
        </w:rPr>
        <w:t xml:space="preserve"> </w:t>
      </w:r>
      <w:r>
        <w:rPr>
          <w:sz w:val="17"/>
        </w:rPr>
        <w:t>ni</w:t>
      </w:r>
      <w:r>
        <w:rPr>
          <w:spacing w:val="-4"/>
          <w:sz w:val="17"/>
        </w:rPr>
        <w:t xml:space="preserve"> </w:t>
      </w:r>
      <w:r>
        <w:rPr>
          <w:sz w:val="17"/>
        </w:rPr>
        <w:t>obligado</w:t>
      </w:r>
      <w:r>
        <w:rPr>
          <w:spacing w:val="-5"/>
          <w:sz w:val="17"/>
        </w:rPr>
        <w:t xml:space="preserve"> </w:t>
      </w:r>
      <w:r>
        <w:rPr>
          <w:sz w:val="17"/>
        </w:rPr>
        <w:t>a</w:t>
      </w:r>
      <w:r>
        <w:rPr>
          <w:spacing w:val="-3"/>
          <w:sz w:val="17"/>
        </w:rPr>
        <w:t xml:space="preserve"> </w:t>
      </w:r>
      <w:r>
        <w:rPr>
          <w:sz w:val="17"/>
        </w:rPr>
        <w:t>incurrir</w:t>
      </w:r>
      <w:r>
        <w:rPr>
          <w:spacing w:val="-3"/>
          <w:sz w:val="17"/>
        </w:rPr>
        <w:t xml:space="preserve"> </w:t>
      </w:r>
      <w:r>
        <w:rPr>
          <w:sz w:val="17"/>
        </w:rPr>
        <w:t>en</w:t>
      </w:r>
      <w:r>
        <w:rPr>
          <w:spacing w:val="-5"/>
          <w:sz w:val="17"/>
        </w:rPr>
        <w:t xml:space="preserve"> </w:t>
      </w:r>
      <w:r>
        <w:rPr>
          <w:sz w:val="17"/>
        </w:rPr>
        <w:t>actos</w:t>
      </w:r>
      <w:r>
        <w:rPr>
          <w:spacing w:val="-3"/>
          <w:sz w:val="17"/>
        </w:rPr>
        <w:t xml:space="preserve"> </w:t>
      </w:r>
      <w:r>
        <w:rPr>
          <w:sz w:val="17"/>
        </w:rPr>
        <w:t>de</w:t>
      </w:r>
      <w:r>
        <w:rPr>
          <w:spacing w:val="-5"/>
          <w:sz w:val="17"/>
        </w:rPr>
        <w:t xml:space="preserve"> </w:t>
      </w:r>
      <w:r>
        <w:rPr>
          <w:sz w:val="17"/>
        </w:rPr>
        <w:t>corrupción,</w:t>
      </w:r>
      <w:r>
        <w:rPr>
          <w:spacing w:val="-4"/>
          <w:sz w:val="17"/>
        </w:rPr>
        <w:t xml:space="preserve"> </w:t>
      </w:r>
      <w:r>
        <w:rPr>
          <w:sz w:val="17"/>
        </w:rPr>
        <w:t>así</w:t>
      </w:r>
      <w:r>
        <w:rPr>
          <w:spacing w:val="-4"/>
          <w:sz w:val="17"/>
        </w:rPr>
        <w:t xml:space="preserve"> </w:t>
      </w:r>
      <w:r>
        <w:rPr>
          <w:sz w:val="17"/>
        </w:rPr>
        <w:t>como</w:t>
      </w:r>
      <w:r>
        <w:rPr>
          <w:spacing w:val="-5"/>
          <w:sz w:val="17"/>
        </w:rPr>
        <w:t xml:space="preserve"> </w:t>
      </w:r>
      <w:r>
        <w:rPr>
          <w:sz w:val="17"/>
        </w:rPr>
        <w:t>respetar</w:t>
      </w:r>
      <w:r>
        <w:rPr>
          <w:spacing w:val="-3"/>
          <w:sz w:val="17"/>
        </w:rPr>
        <w:t xml:space="preserve"> </w:t>
      </w:r>
      <w:r>
        <w:rPr>
          <w:sz w:val="17"/>
        </w:rPr>
        <w:t>el</w:t>
      </w:r>
      <w:r>
        <w:rPr>
          <w:spacing w:val="-4"/>
          <w:sz w:val="17"/>
        </w:rPr>
        <w:t xml:space="preserve"> </w:t>
      </w:r>
      <w:r>
        <w:rPr>
          <w:sz w:val="17"/>
        </w:rPr>
        <w:t>principio</w:t>
      </w:r>
      <w:r>
        <w:rPr>
          <w:spacing w:val="-5"/>
          <w:sz w:val="17"/>
        </w:rPr>
        <w:t xml:space="preserve"> </w:t>
      </w:r>
      <w:r>
        <w:rPr>
          <w:sz w:val="17"/>
        </w:rPr>
        <w:t>de</w:t>
      </w:r>
      <w:r>
        <w:rPr>
          <w:spacing w:val="-5"/>
          <w:sz w:val="17"/>
        </w:rPr>
        <w:t xml:space="preserve"> </w:t>
      </w:r>
      <w:r>
        <w:rPr>
          <w:sz w:val="17"/>
        </w:rPr>
        <w:t>integridad</w:t>
      </w:r>
      <w:r>
        <w:rPr>
          <w:spacing w:val="-3"/>
          <w:sz w:val="17"/>
        </w:rPr>
        <w:t xml:space="preserve"> </w:t>
      </w:r>
      <w:r>
        <w:rPr>
          <w:sz w:val="17"/>
        </w:rPr>
        <w:t>y</w:t>
      </w:r>
      <w:r>
        <w:rPr>
          <w:spacing w:val="-5"/>
          <w:sz w:val="17"/>
        </w:rPr>
        <w:t xml:space="preserve"> </w:t>
      </w:r>
      <w:r>
        <w:rPr>
          <w:sz w:val="17"/>
        </w:rPr>
        <w:t xml:space="preserve">observar las disposiciones </w:t>
      </w:r>
      <w:proofErr w:type="spellStart"/>
      <w:r>
        <w:rPr>
          <w:sz w:val="17"/>
        </w:rPr>
        <w:t>antisoborno</w:t>
      </w:r>
      <w:proofErr w:type="spellEnd"/>
      <w:r>
        <w:rPr>
          <w:sz w:val="17"/>
        </w:rPr>
        <w:t xml:space="preserve"> que formaran parte del contrato.</w:t>
      </w:r>
    </w:p>
    <w:p w:rsidR="003D3C8A" w:rsidRDefault="005A55CF">
      <w:pPr>
        <w:pStyle w:val="Prrafodelista"/>
        <w:numPr>
          <w:ilvl w:val="0"/>
          <w:numId w:val="1"/>
        </w:numPr>
        <w:tabs>
          <w:tab w:val="left" w:pos="198"/>
          <w:tab w:val="left" w:pos="201"/>
        </w:tabs>
        <w:ind w:right="142"/>
        <w:jc w:val="both"/>
        <w:rPr>
          <w:sz w:val="17"/>
        </w:rPr>
      </w:pPr>
      <w:r>
        <w:rPr>
          <w:sz w:val="17"/>
        </w:rPr>
        <w:t>autorizar que los pagos a nombre de mi representada sean abonados en la cuenta que corresponde al CCI y banco consignado en los datos del declarante. asimismo, dejo constancia que el c</w:t>
      </w:r>
      <w:r>
        <w:rPr>
          <w:sz w:val="17"/>
        </w:rPr>
        <w:t>omprobante de pago a ser emitida por mi representada, una</w:t>
      </w:r>
      <w:r>
        <w:rPr>
          <w:spacing w:val="-1"/>
          <w:sz w:val="17"/>
        </w:rPr>
        <w:t xml:space="preserve"> </w:t>
      </w:r>
      <w:r>
        <w:rPr>
          <w:sz w:val="17"/>
        </w:rPr>
        <w:t>vez</w:t>
      </w:r>
      <w:r>
        <w:rPr>
          <w:spacing w:val="-1"/>
          <w:sz w:val="17"/>
        </w:rPr>
        <w:t xml:space="preserve"> </w:t>
      </w:r>
      <w:r>
        <w:rPr>
          <w:sz w:val="17"/>
        </w:rPr>
        <w:t>cumplida o</w:t>
      </w:r>
      <w:r>
        <w:rPr>
          <w:spacing w:val="-1"/>
          <w:sz w:val="17"/>
        </w:rPr>
        <w:t xml:space="preserve"> </w:t>
      </w:r>
      <w:r>
        <w:rPr>
          <w:sz w:val="17"/>
        </w:rPr>
        <w:t>atendida</w:t>
      </w:r>
      <w:r>
        <w:rPr>
          <w:spacing w:val="-1"/>
          <w:sz w:val="17"/>
        </w:rPr>
        <w:t xml:space="preserve"> </w:t>
      </w:r>
      <w:r>
        <w:rPr>
          <w:sz w:val="17"/>
        </w:rPr>
        <w:t>la</w:t>
      </w:r>
      <w:r>
        <w:rPr>
          <w:spacing w:val="-1"/>
          <w:sz w:val="17"/>
        </w:rPr>
        <w:t xml:space="preserve"> </w:t>
      </w:r>
      <w:r>
        <w:rPr>
          <w:sz w:val="17"/>
        </w:rPr>
        <w:t>correspondiente</w:t>
      </w:r>
      <w:r>
        <w:rPr>
          <w:spacing w:val="-1"/>
          <w:sz w:val="17"/>
        </w:rPr>
        <w:t xml:space="preserve"> </w:t>
      </w:r>
      <w:r>
        <w:rPr>
          <w:sz w:val="17"/>
        </w:rPr>
        <w:t>orden</w:t>
      </w:r>
      <w:r>
        <w:rPr>
          <w:spacing w:val="-1"/>
          <w:sz w:val="17"/>
        </w:rPr>
        <w:t xml:space="preserve"> </w:t>
      </w:r>
      <w:r>
        <w:rPr>
          <w:sz w:val="17"/>
        </w:rPr>
        <w:t>de</w:t>
      </w:r>
      <w:r>
        <w:rPr>
          <w:spacing w:val="-1"/>
          <w:sz w:val="17"/>
        </w:rPr>
        <w:t xml:space="preserve"> </w:t>
      </w:r>
      <w:r>
        <w:rPr>
          <w:sz w:val="17"/>
        </w:rPr>
        <w:t>compra</w:t>
      </w:r>
      <w:r>
        <w:rPr>
          <w:spacing w:val="-1"/>
          <w:sz w:val="17"/>
        </w:rPr>
        <w:t xml:space="preserve"> </w:t>
      </w:r>
      <w:r>
        <w:rPr>
          <w:sz w:val="17"/>
        </w:rPr>
        <w:t>y/o</w:t>
      </w:r>
      <w:r>
        <w:rPr>
          <w:spacing w:val="-1"/>
          <w:sz w:val="17"/>
        </w:rPr>
        <w:t xml:space="preserve"> </w:t>
      </w:r>
      <w:r>
        <w:rPr>
          <w:sz w:val="17"/>
        </w:rPr>
        <w:t>de</w:t>
      </w:r>
      <w:r>
        <w:rPr>
          <w:spacing w:val="-1"/>
          <w:sz w:val="17"/>
        </w:rPr>
        <w:t xml:space="preserve"> </w:t>
      </w:r>
      <w:r>
        <w:rPr>
          <w:sz w:val="17"/>
        </w:rPr>
        <w:t>servicio</w:t>
      </w:r>
      <w:r>
        <w:rPr>
          <w:spacing w:val="-1"/>
          <w:sz w:val="17"/>
        </w:rPr>
        <w:t xml:space="preserve"> </w:t>
      </w:r>
      <w:r>
        <w:rPr>
          <w:sz w:val="17"/>
        </w:rPr>
        <w:t>o</w:t>
      </w:r>
      <w:r>
        <w:rPr>
          <w:spacing w:val="-1"/>
          <w:sz w:val="17"/>
        </w:rPr>
        <w:t xml:space="preserve"> </w:t>
      </w:r>
      <w:r>
        <w:rPr>
          <w:sz w:val="17"/>
        </w:rPr>
        <w:t>las prestaciones en bienes</w:t>
      </w:r>
      <w:r>
        <w:rPr>
          <w:spacing w:val="-4"/>
          <w:sz w:val="17"/>
        </w:rPr>
        <w:t xml:space="preserve"> </w:t>
      </w:r>
      <w:r>
        <w:rPr>
          <w:sz w:val="17"/>
        </w:rPr>
        <w:t>y/o</w:t>
      </w:r>
      <w:r>
        <w:rPr>
          <w:spacing w:val="-6"/>
          <w:sz w:val="17"/>
        </w:rPr>
        <w:t xml:space="preserve"> </w:t>
      </w:r>
      <w:r>
        <w:rPr>
          <w:sz w:val="17"/>
        </w:rPr>
        <w:t>servicios</w:t>
      </w:r>
      <w:r>
        <w:rPr>
          <w:spacing w:val="-4"/>
          <w:sz w:val="17"/>
        </w:rPr>
        <w:t xml:space="preserve"> </w:t>
      </w:r>
      <w:r>
        <w:rPr>
          <w:sz w:val="17"/>
        </w:rPr>
        <w:t>materia</w:t>
      </w:r>
      <w:r>
        <w:rPr>
          <w:spacing w:val="-6"/>
          <w:sz w:val="17"/>
        </w:rPr>
        <w:t xml:space="preserve"> </w:t>
      </w:r>
      <w:r>
        <w:rPr>
          <w:sz w:val="17"/>
        </w:rPr>
        <w:t>del</w:t>
      </w:r>
      <w:r>
        <w:rPr>
          <w:spacing w:val="-5"/>
          <w:sz w:val="17"/>
        </w:rPr>
        <w:t xml:space="preserve"> </w:t>
      </w:r>
      <w:r>
        <w:rPr>
          <w:sz w:val="17"/>
        </w:rPr>
        <w:t>contrato,</w:t>
      </w:r>
      <w:r>
        <w:rPr>
          <w:spacing w:val="-5"/>
          <w:sz w:val="17"/>
        </w:rPr>
        <w:t xml:space="preserve"> </w:t>
      </w:r>
      <w:r>
        <w:rPr>
          <w:sz w:val="17"/>
        </w:rPr>
        <w:t>quedará</w:t>
      </w:r>
      <w:r>
        <w:rPr>
          <w:spacing w:val="-6"/>
          <w:sz w:val="17"/>
        </w:rPr>
        <w:t xml:space="preserve"> </w:t>
      </w:r>
      <w:r>
        <w:rPr>
          <w:sz w:val="17"/>
        </w:rPr>
        <w:t>cancelada para</w:t>
      </w:r>
      <w:r>
        <w:rPr>
          <w:spacing w:val="-6"/>
          <w:sz w:val="17"/>
        </w:rPr>
        <w:t xml:space="preserve"> </w:t>
      </w:r>
      <w:r>
        <w:rPr>
          <w:sz w:val="17"/>
        </w:rPr>
        <w:t>todos</w:t>
      </w:r>
      <w:r>
        <w:rPr>
          <w:spacing w:val="-4"/>
          <w:sz w:val="17"/>
        </w:rPr>
        <w:t xml:space="preserve"> </w:t>
      </w:r>
      <w:r>
        <w:rPr>
          <w:sz w:val="17"/>
        </w:rPr>
        <w:t>sus</w:t>
      </w:r>
      <w:r>
        <w:rPr>
          <w:spacing w:val="-4"/>
          <w:sz w:val="17"/>
        </w:rPr>
        <w:t xml:space="preserve"> </w:t>
      </w:r>
      <w:r>
        <w:rPr>
          <w:sz w:val="17"/>
        </w:rPr>
        <w:t>efectos,</w:t>
      </w:r>
      <w:r>
        <w:rPr>
          <w:spacing w:val="-7"/>
          <w:sz w:val="17"/>
        </w:rPr>
        <w:t xml:space="preserve"> </w:t>
      </w:r>
      <w:r>
        <w:rPr>
          <w:sz w:val="17"/>
        </w:rPr>
        <w:t>mediante</w:t>
      </w:r>
      <w:r>
        <w:rPr>
          <w:spacing w:val="-6"/>
          <w:sz w:val="17"/>
        </w:rPr>
        <w:t xml:space="preserve"> </w:t>
      </w:r>
      <w:r>
        <w:rPr>
          <w:sz w:val="17"/>
        </w:rPr>
        <w:t>la</w:t>
      </w:r>
      <w:r>
        <w:rPr>
          <w:spacing w:val="-4"/>
          <w:sz w:val="17"/>
        </w:rPr>
        <w:t xml:space="preserve"> </w:t>
      </w:r>
      <w:r>
        <w:rPr>
          <w:sz w:val="17"/>
        </w:rPr>
        <w:t>sola</w:t>
      </w:r>
      <w:r>
        <w:rPr>
          <w:spacing w:val="-6"/>
          <w:sz w:val="17"/>
        </w:rPr>
        <w:t xml:space="preserve"> </w:t>
      </w:r>
      <w:r>
        <w:rPr>
          <w:sz w:val="17"/>
        </w:rPr>
        <w:t>acreditación</w:t>
      </w:r>
      <w:r>
        <w:rPr>
          <w:spacing w:val="-6"/>
          <w:sz w:val="17"/>
        </w:rPr>
        <w:t xml:space="preserve"> </w:t>
      </w:r>
      <w:r>
        <w:rPr>
          <w:sz w:val="17"/>
        </w:rPr>
        <w:t>del importe del referido comprobante de pago a favor de la cuenta en la entidad bancaria, a que se refiere líneas arriba.</w:t>
      </w:r>
    </w:p>
    <w:p w:rsidR="003D3C8A" w:rsidRDefault="005A55CF">
      <w:pPr>
        <w:pStyle w:val="Prrafodelista"/>
        <w:numPr>
          <w:ilvl w:val="0"/>
          <w:numId w:val="1"/>
        </w:numPr>
        <w:tabs>
          <w:tab w:val="left" w:pos="198"/>
          <w:tab w:val="left" w:pos="201"/>
        </w:tabs>
        <w:ind w:right="139"/>
        <w:jc w:val="both"/>
        <w:rPr>
          <w:sz w:val="17"/>
        </w:rPr>
      </w:pPr>
      <w:r>
        <w:rPr>
          <w:sz w:val="17"/>
        </w:rPr>
        <w:t>para</w:t>
      </w:r>
      <w:r>
        <w:rPr>
          <w:spacing w:val="-8"/>
          <w:sz w:val="17"/>
        </w:rPr>
        <w:t xml:space="preserve"> </w:t>
      </w:r>
      <w:r>
        <w:rPr>
          <w:sz w:val="17"/>
        </w:rPr>
        <w:t>todos</w:t>
      </w:r>
      <w:r>
        <w:rPr>
          <w:spacing w:val="-5"/>
          <w:sz w:val="17"/>
        </w:rPr>
        <w:t xml:space="preserve"> </w:t>
      </w:r>
      <w:r>
        <w:rPr>
          <w:sz w:val="17"/>
        </w:rPr>
        <w:t>los</w:t>
      </w:r>
      <w:r>
        <w:rPr>
          <w:spacing w:val="-5"/>
          <w:sz w:val="17"/>
        </w:rPr>
        <w:t xml:space="preserve"> </w:t>
      </w:r>
      <w:r>
        <w:rPr>
          <w:sz w:val="17"/>
        </w:rPr>
        <w:t>efectos</w:t>
      </w:r>
      <w:r>
        <w:rPr>
          <w:spacing w:val="-5"/>
          <w:sz w:val="17"/>
        </w:rPr>
        <w:t xml:space="preserve"> </w:t>
      </w:r>
      <w:r>
        <w:rPr>
          <w:sz w:val="17"/>
        </w:rPr>
        <w:t>de</w:t>
      </w:r>
      <w:r>
        <w:rPr>
          <w:spacing w:val="-8"/>
          <w:sz w:val="17"/>
        </w:rPr>
        <w:t xml:space="preserve"> </w:t>
      </w:r>
      <w:r>
        <w:rPr>
          <w:sz w:val="17"/>
        </w:rPr>
        <w:t>la</w:t>
      </w:r>
      <w:r>
        <w:rPr>
          <w:spacing w:val="-8"/>
          <w:sz w:val="17"/>
        </w:rPr>
        <w:t xml:space="preserve"> </w:t>
      </w:r>
      <w:r>
        <w:rPr>
          <w:sz w:val="17"/>
        </w:rPr>
        <w:t>contratación,</w:t>
      </w:r>
      <w:r>
        <w:rPr>
          <w:spacing w:val="-6"/>
          <w:sz w:val="17"/>
        </w:rPr>
        <w:t xml:space="preserve"> </w:t>
      </w:r>
      <w:r>
        <w:rPr>
          <w:sz w:val="17"/>
        </w:rPr>
        <w:t>autorizo</w:t>
      </w:r>
      <w:r>
        <w:rPr>
          <w:spacing w:val="-8"/>
          <w:sz w:val="17"/>
        </w:rPr>
        <w:t xml:space="preserve"> </w:t>
      </w:r>
      <w:r>
        <w:rPr>
          <w:sz w:val="17"/>
        </w:rPr>
        <w:t>ser</w:t>
      </w:r>
      <w:r>
        <w:rPr>
          <w:spacing w:val="-6"/>
          <w:sz w:val="17"/>
        </w:rPr>
        <w:t xml:space="preserve"> </w:t>
      </w:r>
      <w:r>
        <w:rPr>
          <w:sz w:val="17"/>
        </w:rPr>
        <w:t>notificado</w:t>
      </w:r>
      <w:r>
        <w:rPr>
          <w:spacing w:val="-5"/>
          <w:sz w:val="17"/>
        </w:rPr>
        <w:t xml:space="preserve"> </w:t>
      </w:r>
      <w:r>
        <w:rPr>
          <w:sz w:val="17"/>
        </w:rPr>
        <w:t>mediante</w:t>
      </w:r>
      <w:r>
        <w:rPr>
          <w:spacing w:val="-5"/>
          <w:sz w:val="17"/>
        </w:rPr>
        <w:t xml:space="preserve"> </w:t>
      </w:r>
      <w:r>
        <w:rPr>
          <w:sz w:val="17"/>
        </w:rPr>
        <w:t>correo</w:t>
      </w:r>
      <w:r>
        <w:rPr>
          <w:spacing w:val="-8"/>
          <w:sz w:val="17"/>
        </w:rPr>
        <w:t xml:space="preserve"> </w:t>
      </w:r>
      <w:r>
        <w:rPr>
          <w:sz w:val="17"/>
        </w:rPr>
        <w:t>electrónico,</w:t>
      </w:r>
      <w:r>
        <w:rPr>
          <w:spacing w:val="-6"/>
          <w:sz w:val="17"/>
        </w:rPr>
        <w:t xml:space="preserve"> </w:t>
      </w:r>
      <w:r>
        <w:rPr>
          <w:sz w:val="17"/>
        </w:rPr>
        <w:t>en</w:t>
      </w:r>
      <w:r>
        <w:rPr>
          <w:spacing w:val="-5"/>
          <w:sz w:val="17"/>
        </w:rPr>
        <w:t xml:space="preserve"> </w:t>
      </w:r>
      <w:r>
        <w:rPr>
          <w:sz w:val="17"/>
        </w:rPr>
        <w:t>caso</w:t>
      </w:r>
      <w:r>
        <w:rPr>
          <w:spacing w:val="-8"/>
          <w:sz w:val="17"/>
        </w:rPr>
        <w:t xml:space="preserve"> </w:t>
      </w:r>
      <w:r>
        <w:rPr>
          <w:sz w:val="17"/>
        </w:rPr>
        <w:t>resulte</w:t>
      </w:r>
      <w:r>
        <w:rPr>
          <w:spacing w:val="-8"/>
          <w:sz w:val="17"/>
        </w:rPr>
        <w:t xml:space="preserve"> </w:t>
      </w:r>
      <w:r>
        <w:rPr>
          <w:sz w:val="17"/>
        </w:rPr>
        <w:t>escogido como</w:t>
      </w:r>
      <w:r>
        <w:rPr>
          <w:spacing w:val="-4"/>
          <w:sz w:val="17"/>
        </w:rPr>
        <w:t xml:space="preserve"> </w:t>
      </w:r>
      <w:r>
        <w:rPr>
          <w:sz w:val="17"/>
        </w:rPr>
        <w:t>proveedor</w:t>
      </w:r>
      <w:r>
        <w:rPr>
          <w:spacing w:val="-3"/>
          <w:sz w:val="17"/>
        </w:rPr>
        <w:t xml:space="preserve"> </w:t>
      </w:r>
      <w:r>
        <w:rPr>
          <w:sz w:val="17"/>
        </w:rPr>
        <w:t>adjudicado,</w:t>
      </w:r>
      <w:r>
        <w:rPr>
          <w:spacing w:val="-3"/>
          <w:sz w:val="17"/>
        </w:rPr>
        <w:t xml:space="preserve"> </w:t>
      </w:r>
      <w:r>
        <w:rPr>
          <w:sz w:val="17"/>
        </w:rPr>
        <w:t>a</w:t>
      </w:r>
      <w:r>
        <w:rPr>
          <w:spacing w:val="-4"/>
          <w:sz w:val="17"/>
        </w:rPr>
        <w:t xml:space="preserve"> </w:t>
      </w:r>
      <w:r>
        <w:rPr>
          <w:sz w:val="17"/>
        </w:rPr>
        <w:t>la</w:t>
      </w:r>
      <w:r>
        <w:rPr>
          <w:spacing w:val="-4"/>
          <w:sz w:val="17"/>
        </w:rPr>
        <w:t xml:space="preserve"> </w:t>
      </w:r>
      <w:r>
        <w:rPr>
          <w:sz w:val="17"/>
        </w:rPr>
        <w:t>dirección</w:t>
      </w:r>
      <w:r>
        <w:rPr>
          <w:spacing w:val="-4"/>
          <w:sz w:val="17"/>
        </w:rPr>
        <w:t xml:space="preserve"> </w:t>
      </w:r>
      <w:r>
        <w:rPr>
          <w:sz w:val="17"/>
        </w:rPr>
        <w:t>electrónica</w:t>
      </w:r>
      <w:r>
        <w:rPr>
          <w:spacing w:val="-6"/>
          <w:sz w:val="17"/>
        </w:rPr>
        <w:t xml:space="preserve"> </w:t>
      </w:r>
      <w:r>
        <w:rPr>
          <w:sz w:val="17"/>
        </w:rPr>
        <w:t>señalada.</w:t>
      </w:r>
      <w:r>
        <w:rPr>
          <w:spacing w:val="-5"/>
          <w:sz w:val="17"/>
        </w:rPr>
        <w:t xml:space="preserve"> </w:t>
      </w:r>
      <w:r>
        <w:rPr>
          <w:sz w:val="17"/>
        </w:rPr>
        <w:t>siendo</w:t>
      </w:r>
      <w:r>
        <w:rPr>
          <w:spacing w:val="-4"/>
          <w:sz w:val="17"/>
        </w:rPr>
        <w:t xml:space="preserve"> </w:t>
      </w:r>
      <w:r>
        <w:rPr>
          <w:sz w:val="17"/>
        </w:rPr>
        <w:t>mi</w:t>
      </w:r>
      <w:r>
        <w:rPr>
          <w:spacing w:val="-5"/>
          <w:sz w:val="17"/>
        </w:rPr>
        <w:t xml:space="preserve"> </w:t>
      </w:r>
      <w:r>
        <w:rPr>
          <w:sz w:val="17"/>
        </w:rPr>
        <w:t>responsabilidad</w:t>
      </w:r>
      <w:r>
        <w:rPr>
          <w:spacing w:val="-4"/>
          <w:sz w:val="17"/>
        </w:rPr>
        <w:t xml:space="preserve"> </w:t>
      </w:r>
      <w:r>
        <w:rPr>
          <w:sz w:val="17"/>
        </w:rPr>
        <w:t>comunicar</w:t>
      </w:r>
      <w:r>
        <w:rPr>
          <w:spacing w:val="-3"/>
          <w:sz w:val="17"/>
        </w:rPr>
        <w:t xml:space="preserve"> </w:t>
      </w:r>
      <w:r>
        <w:rPr>
          <w:sz w:val="17"/>
        </w:rPr>
        <w:t>oportunamente a la entidad sobre cualquier cambio.</w:t>
      </w:r>
    </w:p>
    <w:p w:rsidR="003D3C8A" w:rsidRDefault="005A55CF">
      <w:pPr>
        <w:pStyle w:val="Prrafodelista"/>
        <w:numPr>
          <w:ilvl w:val="0"/>
          <w:numId w:val="1"/>
        </w:numPr>
        <w:tabs>
          <w:tab w:val="left" w:pos="198"/>
        </w:tabs>
        <w:spacing w:line="195" w:lineRule="exact"/>
        <w:ind w:left="198" w:hanging="197"/>
        <w:jc w:val="both"/>
        <w:rPr>
          <w:sz w:val="17"/>
        </w:rPr>
      </w:pPr>
      <w:r>
        <w:rPr>
          <w:sz w:val="17"/>
        </w:rPr>
        <w:t>conocer</w:t>
      </w:r>
      <w:r>
        <w:rPr>
          <w:spacing w:val="-5"/>
          <w:sz w:val="17"/>
        </w:rPr>
        <w:t xml:space="preserve"> </w:t>
      </w:r>
      <w:r>
        <w:rPr>
          <w:sz w:val="17"/>
        </w:rPr>
        <w:t>que</w:t>
      </w:r>
      <w:r>
        <w:rPr>
          <w:spacing w:val="-5"/>
          <w:sz w:val="17"/>
        </w:rPr>
        <w:t xml:space="preserve"> </w:t>
      </w:r>
      <w:r>
        <w:rPr>
          <w:sz w:val="17"/>
        </w:rPr>
        <w:t>el</w:t>
      </w:r>
      <w:r>
        <w:rPr>
          <w:spacing w:val="-4"/>
          <w:sz w:val="17"/>
        </w:rPr>
        <w:t xml:space="preserve"> </w:t>
      </w:r>
      <w:r>
        <w:rPr>
          <w:sz w:val="17"/>
        </w:rPr>
        <w:t>vínculo</w:t>
      </w:r>
      <w:r>
        <w:rPr>
          <w:spacing w:val="-5"/>
          <w:sz w:val="17"/>
        </w:rPr>
        <w:t xml:space="preserve"> </w:t>
      </w:r>
      <w:r>
        <w:rPr>
          <w:sz w:val="17"/>
        </w:rPr>
        <w:t>contractual</w:t>
      </w:r>
      <w:r>
        <w:rPr>
          <w:spacing w:val="-3"/>
          <w:sz w:val="17"/>
        </w:rPr>
        <w:t xml:space="preserve"> </w:t>
      </w:r>
      <w:r>
        <w:rPr>
          <w:sz w:val="17"/>
        </w:rPr>
        <w:t>con</w:t>
      </w:r>
      <w:r>
        <w:rPr>
          <w:spacing w:val="-5"/>
          <w:sz w:val="17"/>
        </w:rPr>
        <w:t xml:space="preserve"> </w:t>
      </w:r>
      <w:r>
        <w:rPr>
          <w:sz w:val="17"/>
        </w:rPr>
        <w:t>la</w:t>
      </w:r>
      <w:r>
        <w:rPr>
          <w:spacing w:val="-5"/>
          <w:sz w:val="17"/>
        </w:rPr>
        <w:t xml:space="preserve"> </w:t>
      </w:r>
      <w:r>
        <w:rPr>
          <w:sz w:val="17"/>
        </w:rPr>
        <w:t>entidad</w:t>
      </w:r>
      <w:r>
        <w:rPr>
          <w:spacing w:val="-4"/>
          <w:sz w:val="17"/>
        </w:rPr>
        <w:t xml:space="preserve"> </w:t>
      </w:r>
      <w:r>
        <w:rPr>
          <w:sz w:val="17"/>
        </w:rPr>
        <w:t>inicia</w:t>
      </w:r>
      <w:r>
        <w:rPr>
          <w:spacing w:val="-5"/>
          <w:sz w:val="17"/>
        </w:rPr>
        <w:t xml:space="preserve"> </w:t>
      </w:r>
      <w:r>
        <w:rPr>
          <w:sz w:val="17"/>
        </w:rPr>
        <w:t>una</w:t>
      </w:r>
      <w:r>
        <w:rPr>
          <w:spacing w:val="-5"/>
          <w:sz w:val="17"/>
        </w:rPr>
        <w:t xml:space="preserve"> </w:t>
      </w:r>
      <w:r>
        <w:rPr>
          <w:sz w:val="17"/>
        </w:rPr>
        <w:t>vez</w:t>
      </w:r>
      <w:r>
        <w:rPr>
          <w:spacing w:val="5"/>
          <w:sz w:val="17"/>
        </w:rPr>
        <w:t xml:space="preserve"> </w:t>
      </w:r>
      <w:r>
        <w:rPr>
          <w:sz w:val="17"/>
        </w:rPr>
        <w:t>de</w:t>
      </w:r>
      <w:r>
        <w:rPr>
          <w:spacing w:val="-5"/>
          <w:sz w:val="17"/>
        </w:rPr>
        <w:t xml:space="preserve"> </w:t>
      </w:r>
      <w:r>
        <w:rPr>
          <w:sz w:val="17"/>
        </w:rPr>
        <w:t>perfeccionado</w:t>
      </w:r>
      <w:r>
        <w:rPr>
          <w:spacing w:val="-5"/>
          <w:sz w:val="17"/>
        </w:rPr>
        <w:t xml:space="preserve"> </w:t>
      </w:r>
      <w:r>
        <w:rPr>
          <w:sz w:val="17"/>
        </w:rPr>
        <w:t>el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contrato.</w:t>
      </w:r>
    </w:p>
    <w:p w:rsidR="003D3C8A" w:rsidRDefault="005A55CF">
      <w:pPr>
        <w:pStyle w:val="Prrafodelista"/>
        <w:numPr>
          <w:ilvl w:val="0"/>
          <w:numId w:val="1"/>
        </w:numPr>
        <w:tabs>
          <w:tab w:val="left" w:pos="198"/>
        </w:tabs>
        <w:spacing w:before="1" w:line="195" w:lineRule="exact"/>
        <w:ind w:left="198" w:hanging="197"/>
        <w:jc w:val="both"/>
        <w:rPr>
          <w:sz w:val="17"/>
        </w:rPr>
      </w:pPr>
      <w:r>
        <w:rPr>
          <w:sz w:val="17"/>
        </w:rPr>
        <w:t>Declaro</w:t>
      </w:r>
      <w:r>
        <w:rPr>
          <w:spacing w:val="-6"/>
          <w:sz w:val="17"/>
        </w:rPr>
        <w:t xml:space="preserve"> </w:t>
      </w:r>
      <w:r>
        <w:rPr>
          <w:sz w:val="17"/>
        </w:rPr>
        <w:t>bajo</w:t>
      </w:r>
      <w:r>
        <w:rPr>
          <w:spacing w:val="-5"/>
          <w:sz w:val="17"/>
        </w:rPr>
        <w:t xml:space="preserve"> </w:t>
      </w:r>
      <w:r>
        <w:rPr>
          <w:sz w:val="17"/>
        </w:rPr>
        <w:t>juramento</w:t>
      </w:r>
      <w:r>
        <w:rPr>
          <w:spacing w:val="-5"/>
          <w:sz w:val="17"/>
        </w:rPr>
        <w:t xml:space="preserve"> </w:t>
      </w:r>
      <w:r>
        <w:rPr>
          <w:sz w:val="17"/>
        </w:rPr>
        <w:t>cumplir</w:t>
      </w:r>
      <w:r>
        <w:rPr>
          <w:spacing w:val="-3"/>
          <w:sz w:val="17"/>
        </w:rPr>
        <w:t xml:space="preserve"> </w:t>
      </w:r>
      <w:r>
        <w:rPr>
          <w:sz w:val="17"/>
        </w:rPr>
        <w:t>y</w:t>
      </w:r>
      <w:r>
        <w:rPr>
          <w:spacing w:val="-5"/>
          <w:sz w:val="17"/>
        </w:rPr>
        <w:t xml:space="preserve"> </w:t>
      </w:r>
      <w:r>
        <w:rPr>
          <w:sz w:val="17"/>
        </w:rPr>
        <w:t>someterme</w:t>
      </w:r>
      <w:r>
        <w:rPr>
          <w:spacing w:val="-5"/>
          <w:sz w:val="17"/>
        </w:rPr>
        <w:t xml:space="preserve"> </w:t>
      </w:r>
      <w:r>
        <w:rPr>
          <w:sz w:val="17"/>
        </w:rPr>
        <w:t>a</w:t>
      </w:r>
      <w:r>
        <w:rPr>
          <w:spacing w:val="-5"/>
          <w:sz w:val="17"/>
        </w:rPr>
        <w:t xml:space="preserve"> </w:t>
      </w:r>
      <w:r>
        <w:rPr>
          <w:sz w:val="17"/>
        </w:rPr>
        <w:t>las</w:t>
      </w:r>
      <w:r>
        <w:rPr>
          <w:spacing w:val="-3"/>
          <w:sz w:val="17"/>
        </w:rPr>
        <w:t xml:space="preserve"> </w:t>
      </w:r>
      <w:r>
        <w:rPr>
          <w:sz w:val="17"/>
        </w:rPr>
        <w:t>normas</w:t>
      </w:r>
      <w:r>
        <w:rPr>
          <w:spacing w:val="-3"/>
          <w:sz w:val="17"/>
        </w:rPr>
        <w:t xml:space="preserve"> </w:t>
      </w:r>
      <w:proofErr w:type="spellStart"/>
      <w:r>
        <w:rPr>
          <w:spacing w:val="-2"/>
          <w:sz w:val="17"/>
        </w:rPr>
        <w:t>antisoborno</w:t>
      </w:r>
      <w:proofErr w:type="spellEnd"/>
      <w:r>
        <w:rPr>
          <w:spacing w:val="-2"/>
          <w:sz w:val="17"/>
        </w:rPr>
        <w:t>.</w:t>
      </w:r>
    </w:p>
    <w:p w:rsidR="003D3C8A" w:rsidRDefault="005A55CF">
      <w:pPr>
        <w:pStyle w:val="Prrafodelista"/>
        <w:numPr>
          <w:ilvl w:val="0"/>
          <w:numId w:val="1"/>
        </w:numPr>
        <w:tabs>
          <w:tab w:val="left" w:pos="198"/>
          <w:tab w:val="left" w:pos="201"/>
        </w:tabs>
        <w:ind w:right="153"/>
        <w:jc w:val="both"/>
        <w:rPr>
          <w:sz w:val="17"/>
        </w:rPr>
      </w:pPr>
      <w:r>
        <w:rPr>
          <w:sz w:val="17"/>
        </w:rPr>
        <w:t>conocer que, en el caso de incurrir en retraso injustificado en la ejecución de prestaciones a mi cargo, la entidad aplicara automáticamente la penalidad por mora; así como otras penalidades establecidas en el requerimiento.</w:t>
      </w:r>
    </w:p>
    <w:p w:rsidR="003D3C8A" w:rsidRDefault="003D3C8A">
      <w:pPr>
        <w:pStyle w:val="Textoindependiente"/>
        <w:spacing w:before="11"/>
        <w:ind w:left="0" w:firstLine="0"/>
        <w:jc w:val="left"/>
      </w:pPr>
    </w:p>
    <w:p w:rsidR="003D3C8A" w:rsidRDefault="005A55CF">
      <w:pPr>
        <w:pStyle w:val="Textoindependiente"/>
        <w:spacing w:line="254" w:lineRule="auto"/>
        <w:ind w:right="142" w:firstLine="0"/>
      </w:pPr>
      <w:r>
        <w:t>asimismo, manifiesto que lo me</w:t>
      </w:r>
      <w:r>
        <w:t>ncionado responde a la verdad de los hechos y me atengo a lo establecido en la normativa vigente, y que si lo declarado es falso estoy sujeto a las acciones legales y penales correspondientes, en caso de verificarse su falsedad.</w:t>
      </w:r>
    </w:p>
    <w:p w:rsidR="003D3C8A" w:rsidRDefault="003D3C8A">
      <w:pPr>
        <w:pStyle w:val="Textoindependiente"/>
        <w:spacing w:before="186"/>
        <w:ind w:left="0" w:firstLine="0"/>
        <w:jc w:val="left"/>
      </w:pPr>
    </w:p>
    <w:p w:rsidR="003D3C8A" w:rsidRDefault="005A55CF">
      <w:pPr>
        <w:tabs>
          <w:tab w:val="left" w:pos="1393"/>
          <w:tab w:val="left" w:pos="2141"/>
        </w:tabs>
        <w:ind w:right="98"/>
        <w:jc w:val="right"/>
        <w:rPr>
          <w:sz w:val="18"/>
        </w:rPr>
      </w:pPr>
      <w:r>
        <w:rPr>
          <w:sz w:val="18"/>
        </w:rPr>
        <w:t xml:space="preserve">CIUDAD, </w:t>
      </w:r>
      <w:r>
        <w:rPr>
          <w:sz w:val="18"/>
          <w:u w:val="single"/>
        </w:rPr>
        <w:tab/>
      </w:r>
      <w:r>
        <w:rPr>
          <w:spacing w:val="-5"/>
          <w:sz w:val="18"/>
        </w:rPr>
        <w:t>DE</w:t>
      </w:r>
      <w:r>
        <w:rPr>
          <w:sz w:val="18"/>
          <w:u w:val="single"/>
        </w:rPr>
        <w:tab/>
      </w:r>
      <w:proofErr w:type="spellStart"/>
      <w:r>
        <w:rPr>
          <w:sz w:val="18"/>
        </w:rPr>
        <w:t>DE</w:t>
      </w:r>
      <w:proofErr w:type="spellEnd"/>
      <w:r>
        <w:rPr>
          <w:spacing w:val="-5"/>
          <w:sz w:val="18"/>
        </w:rPr>
        <w:t xml:space="preserve"> 20</w:t>
      </w:r>
      <w:r>
        <w:rPr>
          <w:spacing w:val="80"/>
          <w:sz w:val="18"/>
          <w:u w:val="single"/>
        </w:rPr>
        <w:t xml:space="preserve"> </w:t>
      </w:r>
    </w:p>
    <w:p w:rsidR="003D3C8A" w:rsidRDefault="005A55CF">
      <w:pPr>
        <w:pStyle w:val="Textoindependiente"/>
        <w:spacing w:before="153"/>
        <w:ind w:left="0" w:firstLine="0"/>
        <w:jc w:val="left"/>
        <w:rPr>
          <w:sz w:val="20"/>
        </w:rPr>
      </w:pPr>
      <w:r>
        <w:rPr>
          <w:noProof/>
          <w:sz w:val="20"/>
          <w:lang w:val="es-419" w:eastAsia="es-419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2509139</wp:posOffset>
                </wp:positionH>
                <wp:positionV relativeFrom="paragraph">
                  <wp:posOffset>258914</wp:posOffset>
                </wp:positionV>
                <wp:extent cx="254317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3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3175">
                              <a:moveTo>
                                <a:pt x="0" y="0"/>
                              </a:moveTo>
                              <a:lnTo>
                                <a:pt x="2542971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552BE" id="Graphic 7" o:spid="_x0000_s1026" style="position:absolute;margin-left:197.55pt;margin-top:20.4pt;width:200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3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" path="m,l2542971,e" filled="f" strokeweight=".2mm">
                <v:path arrowok="t"/>
                <w10:wrap type="topAndBottom" anchorx="page"/>
              </v:shape>
            </w:pict>
          </mc:Fallback>
        </mc:AlternateContent>
      </w:r>
    </w:p>
    <w:p w:rsidR="003D3C8A" w:rsidRDefault="005A55CF">
      <w:pPr>
        <w:spacing w:before="1" w:line="207" w:lineRule="exact"/>
        <w:ind w:right="138"/>
        <w:jc w:val="center"/>
        <w:rPr>
          <w:sz w:val="18"/>
        </w:rPr>
      </w:pPr>
      <w:r>
        <w:rPr>
          <w:spacing w:val="-2"/>
          <w:sz w:val="18"/>
        </w:rPr>
        <w:t>Firma</w:t>
      </w:r>
    </w:p>
    <w:p w:rsidR="003D3C8A" w:rsidRDefault="005A55CF">
      <w:pPr>
        <w:ind w:left="2555" w:right="2695"/>
        <w:jc w:val="center"/>
        <w:rPr>
          <w:sz w:val="18"/>
        </w:rPr>
      </w:pPr>
      <w:r>
        <w:rPr>
          <w:sz w:val="18"/>
        </w:rPr>
        <w:t>NOMBRES</w:t>
      </w:r>
      <w:r>
        <w:rPr>
          <w:spacing w:val="-5"/>
          <w:sz w:val="18"/>
        </w:rPr>
        <w:t xml:space="preserve"> </w:t>
      </w:r>
      <w:r>
        <w:rPr>
          <w:sz w:val="18"/>
        </w:rPr>
        <w:t>Y</w:t>
      </w:r>
      <w:r>
        <w:rPr>
          <w:spacing w:val="-10"/>
          <w:sz w:val="18"/>
        </w:rPr>
        <w:t xml:space="preserve"> </w:t>
      </w:r>
      <w:r>
        <w:rPr>
          <w:sz w:val="18"/>
        </w:rPr>
        <w:t>APELLIDOS</w:t>
      </w:r>
      <w:r>
        <w:rPr>
          <w:spacing w:val="-7"/>
          <w:sz w:val="18"/>
        </w:rPr>
        <w:t xml:space="preserve"> </w:t>
      </w:r>
      <w:r>
        <w:rPr>
          <w:sz w:val="18"/>
        </w:rPr>
        <w:t>/</w:t>
      </w:r>
      <w:r>
        <w:rPr>
          <w:spacing w:val="-7"/>
          <w:sz w:val="18"/>
        </w:rPr>
        <w:t xml:space="preserve"> </w:t>
      </w:r>
      <w:r>
        <w:rPr>
          <w:sz w:val="18"/>
        </w:rPr>
        <w:t>RAZON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SOCIAL </w:t>
      </w:r>
      <w:r>
        <w:rPr>
          <w:spacing w:val="-4"/>
          <w:sz w:val="18"/>
        </w:rPr>
        <w:t>RUC:</w:t>
      </w:r>
    </w:p>
    <w:p w:rsidR="003D3C8A" w:rsidRDefault="005A55CF">
      <w:pPr>
        <w:pStyle w:val="Textoindependiente"/>
        <w:spacing w:before="10"/>
        <w:ind w:left="0" w:firstLine="0"/>
        <w:jc w:val="left"/>
        <w:rPr>
          <w:sz w:val="12"/>
        </w:rPr>
      </w:pPr>
      <w:r>
        <w:rPr>
          <w:noProof/>
          <w:sz w:val="12"/>
          <w:lang w:val="es-419" w:eastAsia="es-419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109756</wp:posOffset>
                </wp:positionV>
                <wp:extent cx="1829435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3" y="9143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4013D2" id="Graphic 8" o:spid="_x0000_s1026" style="position:absolute;margin-left:70.95pt;margin-top:8.65pt;width:144.05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" path="m1829053,l,,,9143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3D3C8A" w:rsidRDefault="005A55CF">
      <w:pPr>
        <w:spacing w:before="97"/>
        <w:ind w:left="1"/>
        <w:rPr>
          <w:rFonts w:ascii="Microsoft Sans Serif" w:hAnsi="Microsoft Sans Serif"/>
          <w:sz w:val="12"/>
        </w:rPr>
      </w:pPr>
      <w:r>
        <w:rPr>
          <w:rFonts w:ascii="Microsoft Sans Serif" w:hAnsi="Microsoft Sans Serif"/>
          <w:position w:val="4"/>
          <w:sz w:val="8"/>
        </w:rPr>
        <w:t>1</w:t>
      </w:r>
      <w:r>
        <w:rPr>
          <w:rFonts w:ascii="Microsoft Sans Serif" w:hAnsi="Microsoft Sans Serif"/>
          <w:spacing w:val="8"/>
          <w:position w:val="4"/>
          <w:sz w:val="8"/>
        </w:rPr>
        <w:t xml:space="preserve"> </w:t>
      </w:r>
      <w:r>
        <w:rPr>
          <w:rFonts w:ascii="Microsoft Sans Serif" w:hAnsi="Microsoft Sans Serif"/>
          <w:sz w:val="12"/>
        </w:rPr>
        <w:t>Código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de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cuenta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interbancario,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el</w:t>
      </w:r>
      <w:r>
        <w:rPr>
          <w:rFonts w:ascii="Microsoft Sans Serif" w:hAnsi="Microsoft Sans Serif"/>
          <w:spacing w:val="-3"/>
          <w:sz w:val="12"/>
        </w:rPr>
        <w:t xml:space="preserve"> </w:t>
      </w:r>
      <w:r>
        <w:rPr>
          <w:rFonts w:ascii="Microsoft Sans Serif" w:hAnsi="Microsoft Sans Serif"/>
          <w:sz w:val="12"/>
        </w:rPr>
        <w:t>mismo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que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consta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de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20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dígitos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y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debe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estar</w:t>
      </w:r>
      <w:r>
        <w:rPr>
          <w:rFonts w:ascii="Microsoft Sans Serif" w:hAnsi="Microsoft Sans Serif"/>
          <w:spacing w:val="-1"/>
          <w:sz w:val="12"/>
        </w:rPr>
        <w:t xml:space="preserve"> </w:t>
      </w:r>
      <w:r>
        <w:rPr>
          <w:rFonts w:ascii="Microsoft Sans Serif" w:hAnsi="Microsoft Sans Serif"/>
          <w:sz w:val="12"/>
        </w:rPr>
        <w:t>asociado</w:t>
      </w:r>
      <w:r>
        <w:rPr>
          <w:rFonts w:ascii="Microsoft Sans Serif" w:hAnsi="Microsoft Sans Serif"/>
          <w:spacing w:val="-4"/>
          <w:sz w:val="12"/>
        </w:rPr>
        <w:t xml:space="preserve"> </w:t>
      </w:r>
      <w:r>
        <w:rPr>
          <w:rFonts w:ascii="Microsoft Sans Serif" w:hAnsi="Microsoft Sans Serif"/>
          <w:sz w:val="12"/>
        </w:rPr>
        <w:t>a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su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número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RUC,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debiendo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consignar</w:t>
      </w:r>
      <w:r>
        <w:rPr>
          <w:rFonts w:ascii="Microsoft Sans Serif" w:hAnsi="Microsoft Sans Serif"/>
          <w:spacing w:val="-1"/>
          <w:sz w:val="12"/>
        </w:rPr>
        <w:t xml:space="preserve"> </w:t>
      </w:r>
      <w:r>
        <w:rPr>
          <w:rFonts w:ascii="Microsoft Sans Serif" w:hAnsi="Microsoft Sans Serif"/>
          <w:sz w:val="12"/>
        </w:rPr>
        <w:t>el</w:t>
      </w:r>
      <w:r>
        <w:rPr>
          <w:rFonts w:ascii="Microsoft Sans Serif" w:hAnsi="Microsoft Sans Serif"/>
          <w:spacing w:val="-3"/>
          <w:sz w:val="12"/>
        </w:rPr>
        <w:t xml:space="preserve"> </w:t>
      </w:r>
      <w:r>
        <w:rPr>
          <w:rFonts w:ascii="Microsoft Sans Serif" w:hAnsi="Microsoft Sans Serif"/>
          <w:sz w:val="12"/>
        </w:rPr>
        <w:t>banco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de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procedencia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y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el</w:t>
      </w:r>
      <w:r>
        <w:rPr>
          <w:rFonts w:ascii="Microsoft Sans Serif" w:hAnsi="Microsoft Sans Serif"/>
          <w:spacing w:val="-3"/>
          <w:sz w:val="12"/>
        </w:rPr>
        <w:t xml:space="preserve"> </w:t>
      </w:r>
      <w:r>
        <w:rPr>
          <w:rFonts w:ascii="Microsoft Sans Serif" w:hAnsi="Microsoft Sans Serif"/>
          <w:sz w:val="12"/>
        </w:rPr>
        <w:t>tipo</w:t>
      </w:r>
      <w:r>
        <w:rPr>
          <w:rFonts w:ascii="Microsoft Sans Serif" w:hAnsi="Microsoft Sans Serif"/>
          <w:spacing w:val="-2"/>
          <w:sz w:val="12"/>
        </w:rPr>
        <w:t xml:space="preserve"> </w:t>
      </w:r>
      <w:r>
        <w:rPr>
          <w:rFonts w:ascii="Microsoft Sans Serif" w:hAnsi="Microsoft Sans Serif"/>
          <w:sz w:val="12"/>
        </w:rPr>
        <w:t>de</w:t>
      </w:r>
      <w:r>
        <w:rPr>
          <w:rFonts w:ascii="Microsoft Sans Serif" w:hAnsi="Microsoft Sans Serif"/>
          <w:spacing w:val="40"/>
          <w:sz w:val="12"/>
        </w:rPr>
        <w:t xml:space="preserve"> </w:t>
      </w:r>
      <w:r>
        <w:rPr>
          <w:rFonts w:ascii="Microsoft Sans Serif" w:hAnsi="Microsoft Sans Serif"/>
          <w:spacing w:val="-2"/>
          <w:sz w:val="12"/>
        </w:rPr>
        <w:t>moneda.</w:t>
      </w:r>
    </w:p>
    <w:sectPr w:rsidR="003D3C8A">
      <w:type w:val="continuous"/>
      <w:pgSz w:w="11910" w:h="16840"/>
      <w:pgMar w:top="180" w:right="1275" w:bottom="1340" w:left="1417" w:header="0" w:footer="11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5CF" w:rsidRDefault="005A55CF">
      <w:r>
        <w:separator/>
      </w:r>
    </w:p>
  </w:endnote>
  <w:endnote w:type="continuationSeparator" w:id="0">
    <w:p w:rsidR="005A55CF" w:rsidRDefault="005A5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Bahnschrift">
    <w:altName w:val="Bahnschrift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C8A" w:rsidRDefault="005A55CF">
    <w:pPr>
      <w:pStyle w:val="Textoindependiente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val="es-419" w:eastAsia="es-419"/>
      </w:rPr>
      <w:drawing>
        <wp:anchor distT="0" distB="0" distL="0" distR="0" simplePos="0" relativeHeight="487526400" behindDoc="1" locked="0" layoutInCell="1" allowOverlap="1">
          <wp:simplePos x="0" y="0"/>
          <wp:positionH relativeFrom="page">
            <wp:posOffset>167639</wp:posOffset>
          </wp:positionH>
          <wp:positionV relativeFrom="page">
            <wp:posOffset>9837419</wp:posOffset>
          </wp:positionV>
          <wp:extent cx="1866877" cy="73456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66877" cy="7345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419" w:eastAsia="es-419"/>
      </w:rPr>
      <mc:AlternateContent>
        <mc:Choice Requires="wps">
          <w:drawing>
            <wp:anchor distT="0" distB="0" distL="0" distR="0" simplePos="0" relativeHeight="487526912" behindDoc="1" locked="0" layoutInCell="1" allowOverlap="1">
              <wp:simplePos x="0" y="0"/>
              <wp:positionH relativeFrom="page">
                <wp:posOffset>2199132</wp:posOffset>
              </wp:positionH>
              <wp:positionV relativeFrom="page">
                <wp:posOffset>9939527</wp:posOffset>
              </wp:positionV>
              <wp:extent cx="4188460" cy="508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188460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88460" h="5080">
                            <a:moveTo>
                              <a:pt x="0" y="5079"/>
                            </a:moveTo>
                            <a:lnTo>
                              <a:pt x="4188459" y="0"/>
                            </a:lnTo>
                          </a:path>
                        </a:pathLst>
                      </a:custGeom>
                      <a:ln w="12191">
                        <a:solidFill>
                          <a:srgbClr val="00AF5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14B11A" id="Graphic 2" o:spid="_x0000_s1026" style="position:absolute;margin-left:173.15pt;margin-top:782.65pt;width:329.8pt;height:.4pt;z-index:-1578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18846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" path="m,5079l4188459,e" filled="f" strokecolor="#00af50" strokeweight=".33864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419" w:eastAsia="es-419"/>
      </w:rPr>
      <mc:AlternateContent>
        <mc:Choice Requires="wps">
          <w:drawing>
            <wp:anchor distT="0" distB="0" distL="0" distR="0" simplePos="0" relativeHeight="487527424" behindDoc="1" locked="0" layoutInCell="1" allowOverlap="1">
              <wp:simplePos x="0" y="0"/>
              <wp:positionH relativeFrom="page">
                <wp:posOffset>3961257</wp:posOffset>
              </wp:positionH>
              <wp:positionV relativeFrom="page">
                <wp:posOffset>10109327</wp:posOffset>
              </wp:positionV>
              <wp:extent cx="2345690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569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D3C8A" w:rsidRDefault="005A55CF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Libertad S/N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Edif.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estatal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N°1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>Chacayán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11.9pt;margin-top:796pt;width:184.7pt;height:11pt;z-index:-1578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" filled="f" stroked="f">
              <v:path arrowok="t"/>
              <v:textbox inset="0,0,0,0">
                <w:txbxContent>
                  <w:p w:rsidR="003D3C8A" w:rsidRDefault="005A55CF">
                    <w:pPr>
                      <w:spacing w:line="203" w:lineRule="exact"/>
                      <w:ind w:left="20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La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Libertad S/N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-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Edif.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estatal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N°1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-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>Chacayán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419" w:eastAsia="es-419"/>
      </w:rPr>
      <mc:AlternateContent>
        <mc:Choice Requires="wps">
          <w:drawing>
            <wp:anchor distT="0" distB="0" distL="0" distR="0" simplePos="0" relativeHeight="487527936" behindDoc="1" locked="0" layoutInCell="1" allowOverlap="1">
              <wp:simplePos x="0" y="0"/>
              <wp:positionH relativeFrom="page">
                <wp:posOffset>4278248</wp:posOffset>
              </wp:positionH>
              <wp:positionV relativeFrom="page">
                <wp:posOffset>10359263</wp:posOffset>
              </wp:positionV>
              <wp:extent cx="2028825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882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D3C8A" w:rsidRDefault="005A55CF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Prov.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Daniel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Alcides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Carrión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Región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Pasco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27" type="#_x0000_t202" style="position:absolute;margin-left:336.85pt;margin-top:815.7pt;width:159.75pt;height:11pt;z-index:-157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" filled="f" stroked="f">
              <v:path arrowok="t"/>
              <v:textbox inset="0,0,0,0">
                <w:txbxContent>
                  <w:p w:rsidR="003D3C8A" w:rsidRDefault="005A55CF">
                    <w:pPr>
                      <w:spacing w:line="203" w:lineRule="exact"/>
                      <w:ind w:left="20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Prov.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Daniel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Alcides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Carrión</w:t>
                    </w:r>
                    <w:r>
                      <w:rPr>
                        <w:rFonts w:ascii="Calibri" w:hAns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Región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4"/>
                        <w:sz w:val="18"/>
                      </w:rPr>
                      <w:t>Pasco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5CF" w:rsidRDefault="005A55CF">
      <w:r>
        <w:separator/>
      </w:r>
    </w:p>
  </w:footnote>
  <w:footnote w:type="continuationSeparator" w:id="0">
    <w:p w:rsidR="005A55CF" w:rsidRDefault="005A5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22E67"/>
    <w:multiLevelType w:val="hybridMultilevel"/>
    <w:tmpl w:val="BBD45964"/>
    <w:lvl w:ilvl="0" w:tplc="C554E368">
      <w:start w:val="1"/>
      <w:numFmt w:val="decimal"/>
      <w:lvlText w:val="%1."/>
      <w:lvlJc w:val="left"/>
      <w:pPr>
        <w:ind w:left="201" w:hanging="20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2"/>
        <w:sz w:val="14"/>
        <w:szCs w:val="14"/>
        <w:lang w:val="es-ES" w:eastAsia="en-US" w:bidi="ar-SA"/>
      </w:rPr>
    </w:lvl>
    <w:lvl w:ilvl="1" w:tplc="B9322ED0">
      <w:numFmt w:val="bullet"/>
      <w:lvlText w:val="•"/>
      <w:lvlJc w:val="left"/>
      <w:pPr>
        <w:ind w:left="1101" w:hanging="200"/>
      </w:pPr>
      <w:rPr>
        <w:rFonts w:hint="default"/>
        <w:lang w:val="es-ES" w:eastAsia="en-US" w:bidi="ar-SA"/>
      </w:rPr>
    </w:lvl>
    <w:lvl w:ilvl="2" w:tplc="30A45F52">
      <w:numFmt w:val="bullet"/>
      <w:lvlText w:val="•"/>
      <w:lvlJc w:val="left"/>
      <w:pPr>
        <w:ind w:left="2002" w:hanging="200"/>
      </w:pPr>
      <w:rPr>
        <w:rFonts w:hint="default"/>
        <w:lang w:val="es-ES" w:eastAsia="en-US" w:bidi="ar-SA"/>
      </w:rPr>
    </w:lvl>
    <w:lvl w:ilvl="3" w:tplc="33885226">
      <w:numFmt w:val="bullet"/>
      <w:lvlText w:val="•"/>
      <w:lvlJc w:val="left"/>
      <w:pPr>
        <w:ind w:left="2904" w:hanging="200"/>
      </w:pPr>
      <w:rPr>
        <w:rFonts w:hint="default"/>
        <w:lang w:val="es-ES" w:eastAsia="en-US" w:bidi="ar-SA"/>
      </w:rPr>
    </w:lvl>
    <w:lvl w:ilvl="4" w:tplc="00DEB4DC">
      <w:numFmt w:val="bullet"/>
      <w:lvlText w:val="•"/>
      <w:lvlJc w:val="left"/>
      <w:pPr>
        <w:ind w:left="3805" w:hanging="200"/>
      </w:pPr>
      <w:rPr>
        <w:rFonts w:hint="default"/>
        <w:lang w:val="es-ES" w:eastAsia="en-US" w:bidi="ar-SA"/>
      </w:rPr>
    </w:lvl>
    <w:lvl w:ilvl="5" w:tplc="E2429C00">
      <w:numFmt w:val="bullet"/>
      <w:lvlText w:val="•"/>
      <w:lvlJc w:val="left"/>
      <w:pPr>
        <w:ind w:left="4707" w:hanging="200"/>
      </w:pPr>
      <w:rPr>
        <w:rFonts w:hint="default"/>
        <w:lang w:val="es-ES" w:eastAsia="en-US" w:bidi="ar-SA"/>
      </w:rPr>
    </w:lvl>
    <w:lvl w:ilvl="6" w:tplc="53184310">
      <w:numFmt w:val="bullet"/>
      <w:lvlText w:val="•"/>
      <w:lvlJc w:val="left"/>
      <w:pPr>
        <w:ind w:left="5608" w:hanging="200"/>
      </w:pPr>
      <w:rPr>
        <w:rFonts w:hint="default"/>
        <w:lang w:val="es-ES" w:eastAsia="en-US" w:bidi="ar-SA"/>
      </w:rPr>
    </w:lvl>
    <w:lvl w:ilvl="7" w:tplc="30AA6770">
      <w:numFmt w:val="bullet"/>
      <w:lvlText w:val="•"/>
      <w:lvlJc w:val="left"/>
      <w:pPr>
        <w:ind w:left="6510" w:hanging="200"/>
      </w:pPr>
      <w:rPr>
        <w:rFonts w:hint="default"/>
        <w:lang w:val="es-ES" w:eastAsia="en-US" w:bidi="ar-SA"/>
      </w:rPr>
    </w:lvl>
    <w:lvl w:ilvl="8" w:tplc="8F0C2200">
      <w:numFmt w:val="bullet"/>
      <w:lvlText w:val="•"/>
      <w:lvlJc w:val="left"/>
      <w:pPr>
        <w:ind w:left="7411" w:hanging="20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D3C8A"/>
    <w:rsid w:val="003D3C8A"/>
    <w:rsid w:val="005A55CF"/>
    <w:rsid w:val="00C0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DE3318"/>
  <w15:docId w15:val="{A4A6D577-940B-423B-9985-1EA0DAB0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1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spacing w:before="171"/>
      <w:ind w:left="1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01" w:hanging="200"/>
      <w:jc w:val="both"/>
    </w:pPr>
    <w:rPr>
      <w:sz w:val="17"/>
      <w:szCs w:val="17"/>
    </w:rPr>
  </w:style>
  <w:style w:type="paragraph" w:styleId="Ttulo">
    <w:name w:val="Title"/>
    <w:basedOn w:val="Normal"/>
    <w:uiPriority w:val="1"/>
    <w:qFormat/>
    <w:pPr>
      <w:ind w:right="139"/>
      <w:jc w:val="center"/>
    </w:pPr>
    <w:rPr>
      <w:rFonts w:ascii="Times New Roman" w:eastAsia="Times New Roman" w:hAnsi="Times New Roman" w:cs="Times New Roman"/>
      <w:i/>
      <w:i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201" w:hanging="20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22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</Words>
  <Characters>3548</Characters>
  <Application>Microsoft Office Word</Application>
  <DocSecurity>0</DocSecurity>
  <Lines>29</Lines>
  <Paragraphs>8</Paragraphs>
  <ScaleCrop>false</ScaleCrop>
  <Company>InKulpado666</Company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FREDY RINCON FABIAN SOLORZANO</dc:creator>
  <cp:lastModifiedBy>logistica mdch</cp:lastModifiedBy>
  <cp:revision>2</cp:revision>
  <dcterms:created xsi:type="dcterms:W3CDTF">2026-01-14T01:45:00Z</dcterms:created>
  <dcterms:modified xsi:type="dcterms:W3CDTF">2026-01-14T01:47:00Z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2016</vt:lpwstr>
  </property>
</Properties>
</file>