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3F95D78B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B378DC">
        <w:rPr>
          <w:rFonts w:cstheme="minorHAnsi"/>
          <w:sz w:val="20"/>
          <w:szCs w:val="20"/>
        </w:rPr>
        <w:t>12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5E6E26C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00</w:t>
      </w:r>
      <w:r w:rsidR="00892D81">
        <w:rPr>
          <w:rFonts w:cstheme="minorHAnsi"/>
          <w:b/>
          <w:sz w:val="26"/>
          <w:szCs w:val="26"/>
        </w:rPr>
        <w:t>8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74BCA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970285">
        <w:rPr>
          <w:rFonts w:cstheme="minorHAnsi"/>
          <w:b/>
          <w:sz w:val="26"/>
          <w:szCs w:val="26"/>
        </w:rPr>
        <w:t>1</w:t>
      </w:r>
      <w:r w:rsidR="00892D81">
        <w:rPr>
          <w:rFonts w:cstheme="minorHAnsi"/>
          <w:b/>
          <w:sz w:val="26"/>
          <w:szCs w:val="26"/>
        </w:rPr>
        <w:t>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07D80B06" w:rsidR="00EE1069" w:rsidRDefault="00987148" w:rsidP="007B419F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892D81" w:rsidRPr="00892D81">
        <w:rPr>
          <w:rFonts w:cstheme="minorHAnsi"/>
          <w:bCs/>
          <w:sz w:val="20"/>
          <w:szCs w:val="20"/>
        </w:rPr>
        <w:t>SERVICIOS BÁSICOS: RED PRIVADA VIRTUAL ENTRE INDEPENDENCIA Y LA EX C.T. CALANA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9025ACD" w:rsidR="001E6564" w:rsidRPr="00031776" w:rsidRDefault="00892D81" w:rsidP="00892D81">
            <w:pPr>
              <w:jc w:val="both"/>
              <w:rPr>
                <w:rFonts w:cstheme="minorHAnsi"/>
                <w:sz w:val="20"/>
                <w:szCs w:val="20"/>
              </w:rPr>
            </w:pPr>
            <w:r w:rsidRPr="00892D81">
              <w:rPr>
                <w:rFonts w:cstheme="minorHAnsi"/>
                <w:sz w:val="20"/>
                <w:szCs w:val="20"/>
              </w:rPr>
              <w:t>Sede Administrativa: Av. Vilauta S/N, Departamento y Provincia de Tacna, Distrito de Calana.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92D81">
              <w:rPr>
                <w:rFonts w:cstheme="minorHAnsi"/>
                <w:sz w:val="20"/>
                <w:szCs w:val="20"/>
              </w:rPr>
              <w:t>Sede Producción (Independencia): Carretera Los Libertadores Km 21.5, Departamento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92D81">
              <w:rPr>
                <w:rFonts w:cstheme="minorHAnsi"/>
                <w:sz w:val="20"/>
                <w:szCs w:val="20"/>
              </w:rPr>
              <w:t>Ica, Provincia de Pisco y Distrito de Independencia.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7F963F6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30EE99C" w14:textId="77777777" w:rsidR="00892D81" w:rsidRPr="00892D81" w:rsidRDefault="00892D81" w:rsidP="00892D8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92D81">
              <w:rPr>
                <w:rFonts w:cstheme="minorHAnsi"/>
                <w:bCs/>
                <w:sz w:val="20"/>
                <w:szCs w:val="20"/>
              </w:rPr>
              <w:t>SERVICIOS BÁSICOS: RED PRIVADA VIRTUAL</w:t>
            </w:r>
          </w:p>
          <w:p w14:paraId="6B34524F" w14:textId="2E24D8D8" w:rsidR="00751048" w:rsidRPr="00031776" w:rsidRDefault="00892D81" w:rsidP="00892D8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92D81">
              <w:rPr>
                <w:rFonts w:cstheme="minorHAnsi"/>
                <w:bCs/>
                <w:sz w:val="20"/>
                <w:szCs w:val="20"/>
              </w:rPr>
              <w:t>(INSTALACION)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70285" w:rsidRPr="00031776" w14:paraId="1585437D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03F006B5" w14:textId="180B3645" w:rsidR="00970285" w:rsidRPr="00031776" w:rsidRDefault="00970285" w:rsidP="00547B9D">
            <w:pPr>
              <w:jc w:val="center"/>
            </w:pPr>
            <w:r>
              <w:t>2</w:t>
            </w:r>
          </w:p>
        </w:tc>
        <w:tc>
          <w:tcPr>
            <w:tcW w:w="895" w:type="dxa"/>
            <w:vAlign w:val="center"/>
          </w:tcPr>
          <w:p w14:paraId="2A3E0940" w14:textId="152C5E60" w:rsidR="00970285" w:rsidRDefault="00970285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892D81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936" w:type="dxa"/>
            <w:vAlign w:val="center"/>
          </w:tcPr>
          <w:p w14:paraId="28F59845" w14:textId="4A036EAA" w:rsidR="00970285" w:rsidRPr="00031776" w:rsidRDefault="00970285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0DF557F" w14:textId="445FF652" w:rsidR="00970285" w:rsidRPr="00970285" w:rsidRDefault="00892D81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92D81">
              <w:rPr>
                <w:rFonts w:cstheme="minorHAnsi"/>
                <w:bCs/>
                <w:sz w:val="20"/>
                <w:szCs w:val="20"/>
              </w:rPr>
              <w:t>SERVICIOS BÁSICOS: RED PRIVADA VIRTUAL</w:t>
            </w:r>
          </w:p>
        </w:tc>
        <w:tc>
          <w:tcPr>
            <w:tcW w:w="1564" w:type="dxa"/>
            <w:vAlign w:val="center"/>
          </w:tcPr>
          <w:p w14:paraId="42DFDF73" w14:textId="77777777" w:rsidR="00970285" w:rsidRPr="00031776" w:rsidRDefault="0097028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218C116D" w14:textId="77777777" w:rsidR="00970285" w:rsidRPr="00031776" w:rsidRDefault="0097028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00350CC4" w14:textId="77777777" w:rsidR="00892D81" w:rsidRPr="00892D81" w:rsidRDefault="00892D81" w:rsidP="00892D8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92D81">
              <w:rPr>
                <w:rFonts w:cstheme="minorHAnsi"/>
                <w:sz w:val="20"/>
                <w:szCs w:val="20"/>
              </w:rPr>
              <w:t>El plazo para la implementación del servicio será de 45 días calendario.</w:t>
            </w:r>
          </w:p>
          <w:p w14:paraId="0E37598D" w14:textId="77777777" w:rsidR="00892D81" w:rsidRPr="00892D81" w:rsidRDefault="00892D81" w:rsidP="00892D8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92D81">
              <w:rPr>
                <w:rFonts w:cstheme="minorHAnsi"/>
                <w:sz w:val="20"/>
                <w:szCs w:val="20"/>
              </w:rPr>
              <w:t>La duración del servicio será por un periodo de 01 año, contados a partir del día siguiente de</w:t>
            </w:r>
          </w:p>
          <w:p w14:paraId="1165C250" w14:textId="7C733F5A" w:rsidR="00B2631B" w:rsidRPr="00031776" w:rsidRDefault="00892D81" w:rsidP="00892D8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92D81">
              <w:rPr>
                <w:rFonts w:cstheme="minorHAnsi"/>
                <w:sz w:val="20"/>
                <w:szCs w:val="20"/>
              </w:rPr>
              <w:t>la conformidad de la implementación del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CCA47C8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24C4A" w14:textId="77777777" w:rsidR="0088592A" w:rsidRDefault="0088592A" w:rsidP="000F3E55">
      <w:pPr>
        <w:spacing w:after="0" w:line="240" w:lineRule="auto"/>
      </w:pPr>
      <w:r>
        <w:separator/>
      </w:r>
    </w:p>
  </w:endnote>
  <w:endnote w:type="continuationSeparator" w:id="0">
    <w:p w14:paraId="2EAD067E" w14:textId="77777777" w:rsidR="0088592A" w:rsidRDefault="0088592A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246F2" w14:textId="77777777" w:rsidR="0088592A" w:rsidRDefault="0088592A" w:rsidP="000F3E55">
      <w:pPr>
        <w:spacing w:after="0" w:line="240" w:lineRule="auto"/>
      </w:pPr>
      <w:r>
        <w:separator/>
      </w:r>
    </w:p>
  </w:footnote>
  <w:footnote w:type="continuationSeparator" w:id="0">
    <w:p w14:paraId="6C369E35" w14:textId="77777777" w:rsidR="0088592A" w:rsidRDefault="0088592A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74BCA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2026-01-12T18:41:00Z</dcterms:created>
  <dcterms:modified xsi:type="dcterms:W3CDTF">2026-01-13T13:18:00Z</dcterms:modified>
</cp:coreProperties>
</file>