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2F41C" w14:textId="77777777" w:rsidR="00356F08" w:rsidRDefault="00356F08" w:rsidP="00BD41DD">
      <w:pPr>
        <w:autoSpaceDE w:val="0"/>
        <w:autoSpaceDN w:val="0"/>
        <w:adjustRightInd w:val="0"/>
        <w:rPr>
          <w:rFonts w:ascii="Arial Narrow" w:hAnsi="Arial Narrow" w:cs="Calibri"/>
          <w:b/>
          <w:bCs/>
          <w:sz w:val="24"/>
          <w:szCs w:val="24"/>
        </w:rPr>
      </w:pPr>
    </w:p>
    <w:p w14:paraId="0635C555" w14:textId="4DE32F30" w:rsidR="00356F08" w:rsidRPr="00621247" w:rsidRDefault="00855632" w:rsidP="00BD41DD">
      <w:pPr>
        <w:jc w:val="center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ANEXO </w:t>
      </w:r>
      <w:r w:rsidR="00356F08" w:rsidRPr="00621247">
        <w:rPr>
          <w:rFonts w:ascii="Arial Narrow" w:hAnsi="Arial Narrow"/>
          <w:b/>
          <w:bCs/>
          <w:sz w:val="20"/>
        </w:rPr>
        <w:t>01</w:t>
      </w:r>
    </w:p>
    <w:p w14:paraId="57DFFB96" w14:textId="77777777" w:rsidR="00356F08" w:rsidRPr="00621247" w:rsidRDefault="00356F08" w:rsidP="00BD41DD">
      <w:pPr>
        <w:jc w:val="center"/>
        <w:rPr>
          <w:rFonts w:ascii="Arial Narrow" w:hAnsi="Arial Narrow"/>
          <w:b/>
          <w:bCs/>
          <w:sz w:val="20"/>
        </w:rPr>
      </w:pPr>
      <w:r w:rsidRPr="00621247">
        <w:rPr>
          <w:rFonts w:ascii="Arial Narrow" w:hAnsi="Arial Narrow"/>
          <w:b/>
          <w:bCs/>
          <w:sz w:val="20"/>
        </w:rPr>
        <w:t>FORMATO DE CONTRATO MENOR DE SERVICIOS Y CONSULTORÍAS</w:t>
      </w:r>
    </w:p>
    <w:p w14:paraId="46C37BB0" w14:textId="77777777" w:rsidR="00356F08" w:rsidRPr="00621247" w:rsidRDefault="00356F08" w:rsidP="00BD41DD">
      <w:pPr>
        <w:autoSpaceDE w:val="0"/>
        <w:autoSpaceDN w:val="0"/>
        <w:adjustRightInd w:val="0"/>
        <w:rPr>
          <w:rFonts w:ascii="Arial Narrow" w:hAnsi="Arial Narrow" w:cs="Calibri"/>
          <w:sz w:val="20"/>
        </w:rPr>
      </w:pPr>
    </w:p>
    <w:tbl>
      <w:tblPr>
        <w:tblW w:w="892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1"/>
        <w:gridCol w:w="4818"/>
      </w:tblGrid>
      <w:tr w:rsidR="00356F08" w:rsidRPr="00621247" w14:paraId="72A93AC3" w14:textId="77777777" w:rsidTr="001B1E9F">
        <w:trPr>
          <w:trHeight w:val="430"/>
        </w:trPr>
        <w:tc>
          <w:tcPr>
            <w:tcW w:w="8929" w:type="dxa"/>
            <w:gridSpan w:val="2"/>
            <w:shd w:val="clear" w:color="auto" w:fill="D9D9D9"/>
            <w:vAlign w:val="center"/>
          </w:tcPr>
          <w:p w14:paraId="546CF2BE" w14:textId="77777777" w:rsidR="00356F08" w:rsidRPr="00621247" w:rsidRDefault="00356F08" w:rsidP="00BD41DD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Calibri"/>
                <w:b/>
                <w:bCs/>
                <w:sz w:val="20"/>
              </w:rPr>
            </w:pPr>
            <w:r w:rsidRPr="00621247">
              <w:rPr>
                <w:rFonts w:ascii="Arial Narrow" w:eastAsia="Calibri" w:hAnsi="Arial Narrow" w:cs="Calibri"/>
                <w:b/>
                <w:bCs/>
                <w:sz w:val="20"/>
              </w:rPr>
              <w:t>DETALLE DEL REQUERIMIENTO</w:t>
            </w:r>
          </w:p>
        </w:tc>
      </w:tr>
      <w:tr w:rsidR="00356F08" w:rsidRPr="00621247" w14:paraId="74DC0DFA" w14:textId="77777777" w:rsidTr="001B1E9F">
        <w:trPr>
          <w:trHeight w:val="368"/>
        </w:trPr>
        <w:tc>
          <w:tcPr>
            <w:tcW w:w="4111" w:type="dxa"/>
            <w:vAlign w:val="center"/>
          </w:tcPr>
          <w:p w14:paraId="61403F94" w14:textId="77777777" w:rsidR="00356F08" w:rsidRPr="00621247" w:rsidRDefault="00356F08" w:rsidP="00BD41DD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Calibri"/>
                <w:sz w:val="20"/>
              </w:rPr>
            </w:pPr>
            <w:r w:rsidRPr="00621247">
              <w:rPr>
                <w:rFonts w:ascii="Arial Narrow" w:eastAsia="Calibri" w:hAnsi="Arial Narrow" w:cs="Calibri"/>
                <w:sz w:val="20"/>
              </w:rPr>
              <w:t>Área usuaria / Área técnica estratégica</w:t>
            </w:r>
          </w:p>
        </w:tc>
        <w:tc>
          <w:tcPr>
            <w:tcW w:w="4818" w:type="dxa"/>
          </w:tcPr>
          <w:p w14:paraId="78D3EA9A" w14:textId="77777777" w:rsidR="00356F08" w:rsidRPr="00B34231" w:rsidRDefault="00356F08" w:rsidP="00BD41DD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Calibri"/>
                <w:sz w:val="20"/>
              </w:rPr>
            </w:pPr>
            <w:r w:rsidRPr="00B34231">
              <w:rPr>
                <w:rFonts w:ascii="Arial Narrow" w:hAnsi="Arial Narrow"/>
                <w:sz w:val="20"/>
              </w:rPr>
              <w:t>Gerencia de Gestión Humana (GGH)</w:t>
            </w:r>
          </w:p>
        </w:tc>
      </w:tr>
      <w:tr w:rsidR="00356F08" w:rsidRPr="00621247" w14:paraId="0E2AE7E5" w14:textId="77777777" w:rsidTr="001B1E9F">
        <w:trPr>
          <w:trHeight w:val="368"/>
        </w:trPr>
        <w:tc>
          <w:tcPr>
            <w:tcW w:w="4111" w:type="dxa"/>
            <w:vAlign w:val="center"/>
          </w:tcPr>
          <w:p w14:paraId="39112FB9" w14:textId="77777777" w:rsidR="00356F08" w:rsidRPr="004F7A92" w:rsidRDefault="00356F08" w:rsidP="00BD41DD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Calibri"/>
                <w:sz w:val="20"/>
              </w:rPr>
            </w:pPr>
            <w:r w:rsidRPr="004F7A92">
              <w:rPr>
                <w:rFonts w:ascii="Arial Narrow" w:eastAsia="Calibri" w:hAnsi="Arial Narrow" w:cs="Calibri"/>
                <w:sz w:val="20"/>
              </w:rPr>
              <w:t>Número de Cuadro Multianual de Necesidades</w:t>
            </w:r>
          </w:p>
        </w:tc>
        <w:tc>
          <w:tcPr>
            <w:tcW w:w="4818" w:type="dxa"/>
          </w:tcPr>
          <w:p w14:paraId="6360A871" w14:textId="5D8DD1EB" w:rsidR="00356F08" w:rsidRPr="004F7A92" w:rsidRDefault="0078254F" w:rsidP="00BD41DD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Calibri"/>
                <w:sz w:val="20"/>
              </w:rPr>
            </w:pPr>
            <w:r w:rsidRPr="004F7A92">
              <w:rPr>
                <w:rFonts w:ascii="Arial Narrow" w:eastAsia="Calibri" w:hAnsi="Arial Narrow" w:cs="Calibri"/>
                <w:sz w:val="20"/>
              </w:rPr>
              <w:t>CMN 710</w:t>
            </w:r>
            <w:r w:rsidR="00356F08" w:rsidRPr="004F7A92">
              <w:rPr>
                <w:rFonts w:ascii="Arial Narrow" w:eastAsia="Calibri" w:hAnsi="Arial Narrow" w:cs="Calibri"/>
                <w:sz w:val="20"/>
              </w:rPr>
              <w:t xml:space="preserve"> </w:t>
            </w:r>
          </w:p>
        </w:tc>
      </w:tr>
      <w:tr w:rsidR="00356F08" w:rsidRPr="00621247" w14:paraId="4CB6DB1F" w14:textId="77777777" w:rsidTr="001B1E9F">
        <w:trPr>
          <w:trHeight w:val="368"/>
        </w:trPr>
        <w:tc>
          <w:tcPr>
            <w:tcW w:w="4111" w:type="dxa"/>
            <w:vAlign w:val="center"/>
          </w:tcPr>
          <w:p w14:paraId="1F0F04CD" w14:textId="77777777" w:rsidR="00356F08" w:rsidRPr="00621247" w:rsidRDefault="00356F08" w:rsidP="00BD41DD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Calibri"/>
                <w:sz w:val="20"/>
              </w:rPr>
            </w:pPr>
            <w:r w:rsidRPr="00621247">
              <w:rPr>
                <w:rFonts w:ascii="Arial Narrow" w:eastAsia="Calibri" w:hAnsi="Arial Narrow" w:cs="Calibri"/>
                <w:sz w:val="20"/>
              </w:rPr>
              <w:t>Objetivo estratégico</w:t>
            </w:r>
          </w:p>
        </w:tc>
        <w:tc>
          <w:tcPr>
            <w:tcW w:w="4818" w:type="dxa"/>
          </w:tcPr>
          <w:p w14:paraId="1E37E053" w14:textId="77777777" w:rsidR="00356F08" w:rsidRPr="00796478" w:rsidRDefault="00356F08" w:rsidP="00BD41DD">
            <w:pPr>
              <w:jc w:val="both"/>
              <w:rPr>
                <w:rFonts w:ascii="Arial Narrow" w:hAnsi="Arial Narrow"/>
                <w:sz w:val="20"/>
              </w:rPr>
            </w:pPr>
            <w:r w:rsidRPr="00796478">
              <w:rPr>
                <w:rFonts w:ascii="Arial Narrow" w:hAnsi="Arial Narrow"/>
                <w:sz w:val="20"/>
              </w:rPr>
              <w:t>CS</w:t>
            </w:r>
            <w:r>
              <w:rPr>
                <w:rFonts w:ascii="Arial Narrow" w:hAnsi="Arial Narrow"/>
                <w:sz w:val="20"/>
              </w:rPr>
              <w:t>8</w:t>
            </w:r>
            <w:r w:rsidRPr="00796478">
              <w:rPr>
                <w:rFonts w:ascii="Arial Narrow" w:hAnsi="Arial Narrow"/>
                <w:sz w:val="20"/>
              </w:rPr>
              <w:t xml:space="preserve">. </w:t>
            </w:r>
            <w:r>
              <w:rPr>
                <w:rFonts w:ascii="Arial Narrow" w:hAnsi="Arial Narrow"/>
                <w:sz w:val="20"/>
              </w:rPr>
              <w:t>Consolidar el liderazgo técnico de la SBS en supervisión y regulación financiera a nivel nacional e internacional.</w:t>
            </w:r>
          </w:p>
          <w:p w14:paraId="60A59E4D" w14:textId="77777777" w:rsidR="00356F08" w:rsidRPr="00621247" w:rsidRDefault="00356F08" w:rsidP="00BD41DD">
            <w:pPr>
              <w:jc w:val="both"/>
              <w:rPr>
                <w:rFonts w:ascii="Arial Narrow" w:eastAsia="Calibri" w:hAnsi="Arial Narrow" w:cs="Calibri"/>
                <w:sz w:val="20"/>
              </w:rPr>
            </w:pPr>
            <w:r w:rsidRPr="00796478">
              <w:rPr>
                <w:rFonts w:ascii="Arial Narrow" w:hAnsi="Arial Narrow"/>
                <w:sz w:val="20"/>
              </w:rPr>
              <w:t>C3. Contar con perfiles con competencias técnicas y habilidades blandas alineadas a los proyectos estratégicos y funciones especializadas.</w:t>
            </w:r>
          </w:p>
        </w:tc>
      </w:tr>
      <w:tr w:rsidR="00356F08" w:rsidRPr="00621247" w14:paraId="33B60B81" w14:textId="77777777" w:rsidTr="001B1E9F">
        <w:trPr>
          <w:trHeight w:val="368"/>
        </w:trPr>
        <w:tc>
          <w:tcPr>
            <w:tcW w:w="4111" w:type="dxa"/>
            <w:vAlign w:val="center"/>
          </w:tcPr>
          <w:p w14:paraId="1E01045D" w14:textId="77777777" w:rsidR="00356F08" w:rsidRPr="00621247" w:rsidRDefault="00356F08" w:rsidP="00BD41DD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Calibri"/>
                <w:sz w:val="20"/>
              </w:rPr>
            </w:pPr>
            <w:r w:rsidRPr="00621247">
              <w:rPr>
                <w:rFonts w:ascii="Arial Narrow" w:eastAsia="Calibri" w:hAnsi="Arial Narrow" w:cs="Calibri"/>
                <w:sz w:val="20"/>
              </w:rPr>
              <w:t>Denominación de la Contratación</w:t>
            </w:r>
          </w:p>
        </w:tc>
        <w:tc>
          <w:tcPr>
            <w:tcW w:w="4818" w:type="dxa"/>
          </w:tcPr>
          <w:p w14:paraId="28111DEE" w14:textId="7F2760DD" w:rsidR="00356F08" w:rsidRPr="00621247" w:rsidRDefault="00356F08" w:rsidP="00BD41DD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Calibri"/>
                <w:sz w:val="20"/>
              </w:rPr>
            </w:pPr>
            <w:r w:rsidRPr="000830E4">
              <w:rPr>
                <w:rFonts w:ascii="Arial Narrow" w:hAnsi="Arial Narrow"/>
                <w:sz w:val="20"/>
              </w:rPr>
              <w:t>Servicios</w:t>
            </w:r>
            <w:r w:rsidR="008653E9" w:rsidRPr="00DD7E9C">
              <w:rPr>
                <w:rFonts w:ascii="Arial Narrow" w:hAnsi="Arial Narrow"/>
                <w:sz w:val="20"/>
              </w:rPr>
              <w:t xml:space="preserve"> </w:t>
            </w:r>
            <w:r w:rsidR="008653E9" w:rsidRPr="00DD7E9C">
              <w:rPr>
                <w:rFonts w:ascii="Arial Narrow" w:hAnsi="Arial Narrow"/>
                <w:sz w:val="20"/>
              </w:rPr>
              <w:t>de catering</w:t>
            </w:r>
            <w:r w:rsidR="008653E9">
              <w:rPr>
                <w:rFonts w:ascii="Arial Narrow" w:hAnsi="Arial Narrow"/>
                <w:sz w:val="20"/>
              </w:rPr>
              <w:t xml:space="preserve"> y conexos</w:t>
            </w:r>
            <w:r w:rsidRPr="000830E4">
              <w:rPr>
                <w:rFonts w:ascii="Arial Narrow" w:hAnsi="Arial Narrow"/>
                <w:sz w:val="20"/>
              </w:rPr>
              <w:t xml:space="preserve"> </w:t>
            </w:r>
            <w:r w:rsidR="00DD7E9C">
              <w:rPr>
                <w:rFonts w:ascii="Arial Narrow" w:hAnsi="Arial Narrow"/>
                <w:sz w:val="20"/>
              </w:rPr>
              <w:t xml:space="preserve">para la </w:t>
            </w:r>
            <w:r w:rsidRPr="000830E4">
              <w:rPr>
                <w:rFonts w:ascii="Arial Narrow" w:hAnsi="Arial Narrow"/>
                <w:sz w:val="20"/>
              </w:rPr>
              <w:t>ceremonia institucional de reconocimiento (</w:t>
            </w:r>
            <w:r>
              <w:rPr>
                <w:rFonts w:ascii="Arial Narrow" w:hAnsi="Arial Narrow"/>
                <w:sz w:val="20"/>
              </w:rPr>
              <w:t>E</w:t>
            </w:r>
            <w:r w:rsidRPr="000830E4">
              <w:rPr>
                <w:rFonts w:ascii="Arial Narrow" w:hAnsi="Arial Narrow"/>
                <w:sz w:val="20"/>
              </w:rPr>
              <w:t>quipos de trabajo destacados en la formulación del Plan Estratégico Institucional 2026–2030).</w:t>
            </w:r>
          </w:p>
        </w:tc>
      </w:tr>
      <w:tr w:rsidR="00356F08" w:rsidRPr="00621247" w14:paraId="566F213D" w14:textId="77777777" w:rsidTr="001B1E9F">
        <w:trPr>
          <w:trHeight w:val="368"/>
        </w:trPr>
        <w:tc>
          <w:tcPr>
            <w:tcW w:w="4111" w:type="dxa"/>
            <w:vAlign w:val="center"/>
          </w:tcPr>
          <w:p w14:paraId="69E417BF" w14:textId="77777777" w:rsidR="00356F08" w:rsidRPr="00621247" w:rsidRDefault="00356F08" w:rsidP="00BD41DD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Calibri"/>
                <w:sz w:val="20"/>
              </w:rPr>
            </w:pPr>
            <w:r w:rsidRPr="00621247">
              <w:rPr>
                <w:rFonts w:ascii="Arial Narrow" w:eastAsia="Calibri" w:hAnsi="Arial Narrow" w:cs="Calibri"/>
                <w:sz w:val="20"/>
              </w:rPr>
              <w:t>Persona de contacto del AU/ATE</w:t>
            </w:r>
          </w:p>
        </w:tc>
        <w:tc>
          <w:tcPr>
            <w:tcW w:w="4818" w:type="dxa"/>
          </w:tcPr>
          <w:p w14:paraId="6E6FE9F4" w14:textId="77777777" w:rsidR="00356F08" w:rsidRPr="00621247" w:rsidRDefault="00356F08" w:rsidP="00BD41DD">
            <w:pPr>
              <w:autoSpaceDE w:val="0"/>
              <w:autoSpaceDN w:val="0"/>
              <w:adjustRightInd w:val="0"/>
              <w:rPr>
                <w:rFonts w:ascii="Arial Narrow" w:eastAsia="Calibri" w:hAnsi="Arial Narrow" w:cs="Calibri"/>
                <w:sz w:val="20"/>
              </w:rPr>
            </w:pPr>
            <w:r>
              <w:rPr>
                <w:rFonts w:ascii="Arial Narrow" w:eastAsia="Calibri" w:hAnsi="Arial Narrow" w:cs="Calibri"/>
                <w:sz w:val="20"/>
              </w:rPr>
              <w:t>Milagros Legua / Rosa Calvo</w:t>
            </w:r>
          </w:p>
        </w:tc>
      </w:tr>
    </w:tbl>
    <w:p w14:paraId="005AF4B6" w14:textId="77777777" w:rsidR="00356F08" w:rsidRPr="00621247" w:rsidRDefault="00356F08" w:rsidP="00BD41DD">
      <w:pPr>
        <w:autoSpaceDE w:val="0"/>
        <w:autoSpaceDN w:val="0"/>
        <w:adjustRightInd w:val="0"/>
        <w:rPr>
          <w:rFonts w:ascii="Arial Narrow" w:hAnsi="Arial Narrow" w:cs="Calibri"/>
          <w:b/>
          <w:bCs/>
          <w:sz w:val="20"/>
        </w:rPr>
      </w:pPr>
    </w:p>
    <w:tbl>
      <w:tblPr>
        <w:tblW w:w="893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5529"/>
      </w:tblGrid>
      <w:tr w:rsidR="00356F08" w:rsidRPr="00621247" w14:paraId="3AF975DF" w14:textId="77777777" w:rsidTr="001B1E9F">
        <w:tc>
          <w:tcPr>
            <w:tcW w:w="3402" w:type="dxa"/>
            <w:vAlign w:val="center"/>
          </w:tcPr>
          <w:p w14:paraId="3C6A8B89" w14:textId="77777777" w:rsidR="00356F08" w:rsidRPr="00621247" w:rsidRDefault="00356F08" w:rsidP="00BD41DD">
            <w:pPr>
              <w:autoSpaceDE w:val="0"/>
              <w:autoSpaceDN w:val="0"/>
              <w:adjustRightInd w:val="0"/>
              <w:rPr>
                <w:rFonts w:ascii="Arial Narrow" w:eastAsia="Calibri" w:hAnsi="Arial Narrow" w:cs="Calibri"/>
                <w:b/>
                <w:bCs/>
                <w:sz w:val="20"/>
              </w:rPr>
            </w:pPr>
            <w:bookmarkStart w:id="0" w:name="_Hlk196305482"/>
            <w:r w:rsidRPr="00621247">
              <w:rPr>
                <w:rFonts w:ascii="Arial Narrow" w:eastAsia="Calibri" w:hAnsi="Arial Narrow" w:cs="Calibri"/>
                <w:b/>
                <w:bCs/>
                <w:sz w:val="20"/>
              </w:rPr>
              <w:t xml:space="preserve">FINALIDAD PUBLICA  </w:t>
            </w:r>
          </w:p>
        </w:tc>
        <w:tc>
          <w:tcPr>
            <w:tcW w:w="5529" w:type="dxa"/>
            <w:vAlign w:val="center"/>
          </w:tcPr>
          <w:p w14:paraId="5E77E10F" w14:textId="77777777" w:rsidR="00356F08" w:rsidRDefault="00356F08" w:rsidP="00BD41DD">
            <w:pPr>
              <w:jc w:val="both"/>
              <w:rPr>
                <w:rFonts w:ascii="Arial Narrow" w:hAnsi="Arial Narrow"/>
                <w:sz w:val="20"/>
              </w:rPr>
            </w:pPr>
            <w:r w:rsidRPr="00A00B48">
              <w:rPr>
                <w:rFonts w:ascii="Arial Narrow" w:hAnsi="Arial Narrow"/>
                <w:sz w:val="20"/>
              </w:rPr>
              <w:t xml:space="preserve">La contratación busca reconocer y visibilizar el compromiso y aporte de los equipos de trabajo </w:t>
            </w:r>
            <w:proofErr w:type="spellStart"/>
            <w:r w:rsidRPr="00A00B48">
              <w:rPr>
                <w:rFonts w:ascii="Arial Narrow" w:hAnsi="Arial Narrow"/>
                <w:sz w:val="20"/>
              </w:rPr>
              <w:t>Suptech</w:t>
            </w:r>
            <w:proofErr w:type="spellEnd"/>
            <w:r w:rsidRPr="00A00B48">
              <w:rPr>
                <w:rFonts w:ascii="Arial Narrow" w:hAnsi="Arial Narrow"/>
                <w:sz w:val="20"/>
              </w:rPr>
              <w:t xml:space="preserve">, Gobierno de Datos, IA y </w:t>
            </w:r>
            <w:proofErr w:type="spellStart"/>
            <w:r w:rsidRPr="00A00B48">
              <w:rPr>
                <w:rFonts w:ascii="Arial Narrow" w:hAnsi="Arial Narrow"/>
                <w:sz w:val="20"/>
              </w:rPr>
              <w:t>Lakehouse</w:t>
            </w:r>
            <w:proofErr w:type="spellEnd"/>
            <w:r w:rsidRPr="00A00B48">
              <w:rPr>
                <w:rFonts w:ascii="Arial Narrow" w:hAnsi="Arial Narrow"/>
                <w:sz w:val="20"/>
              </w:rPr>
              <w:t>, quienes contribuyeron a la formulación</w:t>
            </w:r>
            <w:r>
              <w:rPr>
                <w:rFonts w:ascii="Arial Narrow" w:hAnsi="Arial Narrow"/>
                <w:sz w:val="20"/>
              </w:rPr>
              <w:t xml:space="preserve"> y definición</w:t>
            </w:r>
            <w:r w:rsidRPr="00A00B48">
              <w:rPr>
                <w:rFonts w:ascii="Arial Narrow" w:hAnsi="Arial Narrow"/>
                <w:sz w:val="20"/>
              </w:rPr>
              <w:t xml:space="preserve"> del Plan Estratégico Institucional 2026–2030.</w:t>
            </w:r>
          </w:p>
          <w:p w14:paraId="3801DFF4" w14:textId="77777777" w:rsidR="00356F08" w:rsidRPr="00A00B48" w:rsidRDefault="00356F08" w:rsidP="00BD41DD">
            <w:pPr>
              <w:jc w:val="both"/>
              <w:rPr>
                <w:rFonts w:ascii="Arial Narrow" w:eastAsia="Calibri" w:hAnsi="Arial Narrow" w:cs="Calibri"/>
                <w:sz w:val="20"/>
              </w:rPr>
            </w:pPr>
            <w:r w:rsidRPr="00A00B48">
              <w:rPr>
                <w:rFonts w:ascii="Arial Narrow" w:hAnsi="Arial Narrow"/>
                <w:sz w:val="20"/>
              </w:rPr>
              <w:t>Este reconocimiento fortalece la cultura organizacional, fomenta la motivación y refuerza la reputación institucional de la SBS como entidad empleadora que valora el talento y la colaboración.</w:t>
            </w:r>
          </w:p>
        </w:tc>
      </w:tr>
      <w:tr w:rsidR="00356F08" w:rsidRPr="00621247" w14:paraId="709084B2" w14:textId="77777777" w:rsidTr="001B1E9F">
        <w:tc>
          <w:tcPr>
            <w:tcW w:w="3402" w:type="dxa"/>
            <w:vAlign w:val="center"/>
          </w:tcPr>
          <w:p w14:paraId="0F2BCAE0" w14:textId="77777777" w:rsidR="00356F08" w:rsidRPr="00621247" w:rsidRDefault="00356F08" w:rsidP="00BD41DD">
            <w:pPr>
              <w:autoSpaceDE w:val="0"/>
              <w:autoSpaceDN w:val="0"/>
              <w:adjustRightInd w:val="0"/>
              <w:rPr>
                <w:rFonts w:ascii="Arial Narrow" w:eastAsia="Calibri" w:hAnsi="Arial Narrow" w:cs="Calibri"/>
                <w:b/>
                <w:bCs/>
                <w:sz w:val="20"/>
              </w:rPr>
            </w:pPr>
            <w:r w:rsidRPr="00621247">
              <w:rPr>
                <w:rFonts w:ascii="Arial Narrow" w:eastAsia="Calibri" w:hAnsi="Arial Narrow" w:cs="Calibri"/>
                <w:b/>
                <w:bCs/>
                <w:sz w:val="20"/>
              </w:rPr>
              <w:t xml:space="preserve">OBJETIVO DE LA CONTRATACION </w:t>
            </w:r>
          </w:p>
        </w:tc>
        <w:tc>
          <w:tcPr>
            <w:tcW w:w="5529" w:type="dxa"/>
            <w:vAlign w:val="center"/>
          </w:tcPr>
          <w:p w14:paraId="551DBAB5" w14:textId="6E1B2566" w:rsidR="00356F08" w:rsidRPr="00DD7E9C" w:rsidRDefault="00B80BD3" w:rsidP="00DD7E9C">
            <w:pPr>
              <w:jc w:val="both"/>
              <w:rPr>
                <w:rFonts w:ascii="Arial" w:hAnsi="Arial" w:cs="Arial"/>
                <w:sz w:val="20"/>
              </w:rPr>
            </w:pPr>
            <w:r w:rsidRPr="00DD7E9C">
              <w:rPr>
                <w:rFonts w:ascii="Arial Narrow" w:hAnsi="Arial Narrow"/>
                <w:sz w:val="20"/>
              </w:rPr>
              <w:t>Contratación de una persona natural o jurídica para la prestación del servicio de catering</w:t>
            </w:r>
            <w:r w:rsidR="00C30E6F">
              <w:rPr>
                <w:rFonts w:ascii="Arial Narrow" w:hAnsi="Arial Narrow"/>
                <w:sz w:val="20"/>
              </w:rPr>
              <w:t xml:space="preserve"> y conexos </w:t>
            </w:r>
            <w:r w:rsidR="005678FA">
              <w:rPr>
                <w:rFonts w:ascii="Arial Narrow" w:hAnsi="Arial Narrow"/>
                <w:sz w:val="20"/>
              </w:rPr>
              <w:t>para la</w:t>
            </w:r>
            <w:r w:rsidR="00DD7E9C" w:rsidRPr="00DD7E9C">
              <w:rPr>
                <w:rFonts w:ascii="Arial Narrow" w:hAnsi="Arial Narrow"/>
                <w:sz w:val="20"/>
              </w:rPr>
              <w:t xml:space="preserve"> </w:t>
            </w:r>
            <w:r w:rsidR="00DD7E9C" w:rsidRPr="000830E4">
              <w:rPr>
                <w:rFonts w:ascii="Arial Narrow" w:hAnsi="Arial Narrow"/>
                <w:sz w:val="20"/>
              </w:rPr>
              <w:t>ceremonia institucional de reconocimiento (</w:t>
            </w:r>
            <w:r w:rsidR="00DD7E9C">
              <w:rPr>
                <w:rFonts w:ascii="Arial Narrow" w:hAnsi="Arial Narrow"/>
                <w:sz w:val="20"/>
              </w:rPr>
              <w:t>E</w:t>
            </w:r>
            <w:r w:rsidR="00DD7E9C" w:rsidRPr="000830E4">
              <w:rPr>
                <w:rFonts w:ascii="Arial Narrow" w:hAnsi="Arial Narrow"/>
                <w:sz w:val="20"/>
              </w:rPr>
              <w:t>quipos de trabajo destacados en la formulación del Plan Estratégico Institucional 2026–2030).</w:t>
            </w:r>
          </w:p>
        </w:tc>
      </w:tr>
      <w:tr w:rsidR="00356F08" w:rsidRPr="00621247" w14:paraId="6B7B516D" w14:textId="77777777" w:rsidTr="001B1E9F">
        <w:trPr>
          <w:trHeight w:val="441"/>
        </w:trPr>
        <w:tc>
          <w:tcPr>
            <w:tcW w:w="8931" w:type="dxa"/>
            <w:gridSpan w:val="2"/>
            <w:tcBorders>
              <w:bottom w:val="single" w:sz="4" w:space="0" w:color="auto"/>
            </w:tcBorders>
            <w:vAlign w:val="center"/>
          </w:tcPr>
          <w:p w14:paraId="733FA3C9" w14:textId="77777777" w:rsidR="00356F08" w:rsidRPr="00621247" w:rsidRDefault="00356F08" w:rsidP="00BD41DD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Calibri"/>
                <w:b/>
                <w:bCs/>
                <w:sz w:val="20"/>
              </w:rPr>
            </w:pPr>
            <w:r w:rsidRPr="00621247">
              <w:rPr>
                <w:rFonts w:ascii="Arial Narrow" w:eastAsia="Calibri" w:hAnsi="Arial Narrow" w:cs="Calibri"/>
                <w:b/>
                <w:bCs/>
                <w:sz w:val="20"/>
              </w:rPr>
              <w:t xml:space="preserve">CARACTERISTICAS DEL SERVICIO </w:t>
            </w:r>
          </w:p>
        </w:tc>
      </w:tr>
      <w:tr w:rsidR="00356F08" w:rsidRPr="00621247" w14:paraId="24EF07F0" w14:textId="77777777" w:rsidTr="001B1E9F">
        <w:trPr>
          <w:trHeight w:val="1173"/>
        </w:trPr>
        <w:tc>
          <w:tcPr>
            <w:tcW w:w="8931" w:type="dxa"/>
            <w:gridSpan w:val="2"/>
          </w:tcPr>
          <w:p w14:paraId="25F7E3DD" w14:textId="77777777" w:rsidR="00D22B64" w:rsidRDefault="00D22B64" w:rsidP="00BD41DD">
            <w:pPr>
              <w:jc w:val="both"/>
              <w:rPr>
                <w:rFonts w:ascii="Arial Narrow" w:hAnsi="Arial Narrow"/>
                <w:sz w:val="20"/>
              </w:rPr>
            </w:pPr>
          </w:p>
          <w:p w14:paraId="2842BB93" w14:textId="06B945D3" w:rsidR="00356F08" w:rsidRPr="00A638A7" w:rsidRDefault="008B106F" w:rsidP="00BD41DD">
            <w:pPr>
              <w:jc w:val="both"/>
              <w:rPr>
                <w:rFonts w:ascii="Arial Narrow" w:hAnsi="Arial Narrow"/>
                <w:b/>
                <w:bCs/>
                <w:sz w:val="20"/>
                <w:u w:val="single"/>
              </w:rPr>
            </w:pPr>
            <w:r w:rsidRPr="00A638A7">
              <w:rPr>
                <w:rFonts w:ascii="Arial Narrow" w:hAnsi="Arial Narrow"/>
                <w:b/>
                <w:bCs/>
                <w:sz w:val="20"/>
                <w:u w:val="single"/>
              </w:rPr>
              <w:t>Servicio de c</w:t>
            </w:r>
            <w:r w:rsidR="00356F08" w:rsidRPr="00A638A7">
              <w:rPr>
                <w:rFonts w:ascii="Arial Narrow" w:hAnsi="Arial Narrow"/>
                <w:b/>
                <w:bCs/>
                <w:sz w:val="20"/>
                <w:u w:val="single"/>
              </w:rPr>
              <w:t>atering</w:t>
            </w:r>
            <w:r w:rsidR="00D07739" w:rsidRPr="00A638A7">
              <w:rPr>
                <w:rFonts w:ascii="Arial Narrow" w:hAnsi="Arial Narrow"/>
                <w:b/>
                <w:bCs/>
                <w:sz w:val="20"/>
                <w:u w:val="single"/>
              </w:rPr>
              <w:t xml:space="preserve"> </w:t>
            </w:r>
          </w:p>
          <w:p w14:paraId="3AE200B9" w14:textId="77777777" w:rsidR="008B106F" w:rsidRDefault="008B106F" w:rsidP="00BD41DD">
            <w:pPr>
              <w:jc w:val="both"/>
              <w:rPr>
                <w:rFonts w:ascii="Arial Narrow" w:hAnsi="Arial Narrow"/>
                <w:sz w:val="20"/>
              </w:rPr>
            </w:pPr>
          </w:p>
          <w:p w14:paraId="386B39E1" w14:textId="208D5DBE" w:rsidR="008B106F" w:rsidRPr="008B106F" w:rsidRDefault="008B106F" w:rsidP="00BD41DD">
            <w:pPr>
              <w:numPr>
                <w:ilvl w:val="0"/>
                <w:numId w:val="12"/>
              </w:numPr>
              <w:jc w:val="both"/>
              <w:rPr>
                <w:rFonts w:ascii="Arial Narrow" w:hAnsi="Arial Narrow"/>
                <w:sz w:val="20"/>
              </w:rPr>
            </w:pPr>
            <w:r w:rsidRPr="008B106F">
              <w:rPr>
                <w:rFonts w:ascii="Arial Narrow" w:hAnsi="Arial Narrow"/>
                <w:sz w:val="20"/>
              </w:rPr>
              <w:t>Cantidad: 60 personas</w:t>
            </w:r>
          </w:p>
          <w:p w14:paraId="04982D8E" w14:textId="68E47766" w:rsidR="008B106F" w:rsidRPr="008B106F" w:rsidRDefault="008B106F" w:rsidP="00BD41DD">
            <w:pPr>
              <w:numPr>
                <w:ilvl w:val="0"/>
                <w:numId w:val="12"/>
              </w:numPr>
              <w:jc w:val="both"/>
              <w:rPr>
                <w:rFonts w:ascii="Arial Narrow" w:hAnsi="Arial Narrow"/>
                <w:sz w:val="20"/>
              </w:rPr>
            </w:pPr>
            <w:r w:rsidRPr="008B106F">
              <w:rPr>
                <w:rFonts w:ascii="Arial Narrow" w:hAnsi="Arial Narrow"/>
                <w:sz w:val="20"/>
              </w:rPr>
              <w:t>Cantidad de mozos: 3</w:t>
            </w:r>
          </w:p>
          <w:p w14:paraId="318CA770" w14:textId="2DDFE891" w:rsidR="008B106F" w:rsidRPr="00A16D2C" w:rsidRDefault="00590E1F" w:rsidP="00BD41DD">
            <w:pPr>
              <w:numPr>
                <w:ilvl w:val="0"/>
                <w:numId w:val="12"/>
              </w:numPr>
              <w:jc w:val="both"/>
              <w:rPr>
                <w:rFonts w:ascii="Arial Narrow" w:hAnsi="Arial Narrow"/>
                <w:i/>
                <w:iCs/>
                <w:sz w:val="20"/>
                <w:lang w:val="es-PE"/>
              </w:rPr>
            </w:pPr>
            <w:r w:rsidRPr="00A16D2C">
              <w:rPr>
                <w:rFonts w:ascii="Arial Narrow" w:hAnsi="Arial Narrow"/>
                <w:sz w:val="20"/>
              </w:rPr>
              <w:t xml:space="preserve">Consta: </w:t>
            </w:r>
            <w:r w:rsidR="00A16D2C" w:rsidRPr="00A16D2C">
              <w:rPr>
                <w:rFonts w:ascii="Arial Narrow" w:hAnsi="Arial Narrow"/>
                <w:sz w:val="20"/>
              </w:rPr>
              <w:t>3</w:t>
            </w:r>
            <w:r w:rsidRPr="00A16D2C">
              <w:rPr>
                <w:rFonts w:ascii="Arial Narrow" w:hAnsi="Arial Narrow"/>
                <w:sz w:val="20"/>
              </w:rPr>
              <w:t xml:space="preserve"> </w:t>
            </w:r>
            <w:r w:rsidR="008B106F" w:rsidRPr="00A16D2C">
              <w:rPr>
                <w:rFonts w:ascii="Arial Narrow" w:hAnsi="Arial Narrow"/>
                <w:sz w:val="20"/>
              </w:rPr>
              <w:t>Bocaditos salados calientes,</w:t>
            </w:r>
            <w:r w:rsidRPr="00A16D2C">
              <w:rPr>
                <w:rFonts w:ascii="Arial Narrow" w:hAnsi="Arial Narrow"/>
                <w:sz w:val="20"/>
              </w:rPr>
              <w:t xml:space="preserve"> </w:t>
            </w:r>
            <w:r w:rsidR="00A16D2C" w:rsidRPr="00A16D2C">
              <w:rPr>
                <w:rFonts w:ascii="Arial Narrow" w:hAnsi="Arial Narrow"/>
                <w:sz w:val="20"/>
              </w:rPr>
              <w:t xml:space="preserve">3 </w:t>
            </w:r>
            <w:r w:rsidR="008B106F" w:rsidRPr="00A16D2C">
              <w:rPr>
                <w:rFonts w:ascii="Arial Narrow" w:hAnsi="Arial Narrow"/>
                <w:sz w:val="20"/>
              </w:rPr>
              <w:t xml:space="preserve">bocaditos salados fríos, </w:t>
            </w:r>
            <w:r w:rsidR="00A16D2C" w:rsidRPr="00A16D2C">
              <w:rPr>
                <w:rFonts w:ascii="Arial Narrow" w:hAnsi="Arial Narrow"/>
                <w:sz w:val="20"/>
              </w:rPr>
              <w:t>3</w:t>
            </w:r>
            <w:r w:rsidRPr="00A16D2C">
              <w:rPr>
                <w:rFonts w:ascii="Arial Narrow" w:hAnsi="Arial Narrow"/>
                <w:sz w:val="20"/>
              </w:rPr>
              <w:t xml:space="preserve"> </w:t>
            </w:r>
            <w:r w:rsidR="008B106F" w:rsidRPr="00A16D2C">
              <w:rPr>
                <w:rFonts w:ascii="Arial Narrow" w:hAnsi="Arial Narrow"/>
                <w:sz w:val="20"/>
              </w:rPr>
              <w:t>bocaditos dulces,</w:t>
            </w:r>
            <w:r w:rsidR="006C2D02">
              <w:rPr>
                <w:rFonts w:ascii="Arial Narrow" w:hAnsi="Arial Narrow"/>
                <w:sz w:val="20"/>
              </w:rPr>
              <w:t xml:space="preserve"> 3 rondas</w:t>
            </w:r>
            <w:r w:rsidR="008B106F" w:rsidRPr="00A16D2C">
              <w:rPr>
                <w:rFonts w:ascii="Arial Narrow" w:hAnsi="Arial Narrow"/>
                <w:sz w:val="20"/>
              </w:rPr>
              <w:t xml:space="preserve"> bebidas frías </w:t>
            </w:r>
            <w:r w:rsidR="00A16D2C" w:rsidRPr="00A16D2C">
              <w:rPr>
                <w:rFonts w:ascii="Arial Narrow" w:hAnsi="Arial Narrow"/>
                <w:sz w:val="20"/>
              </w:rPr>
              <w:t xml:space="preserve">(refrescos naturales </w:t>
            </w:r>
            <w:r w:rsidR="006C2D02">
              <w:rPr>
                <w:rFonts w:ascii="Arial Narrow" w:hAnsi="Arial Narrow"/>
                <w:sz w:val="20"/>
              </w:rPr>
              <w:t>3</w:t>
            </w:r>
            <w:r w:rsidR="00A16D2C" w:rsidRPr="00A16D2C">
              <w:rPr>
                <w:rFonts w:ascii="Arial Narrow" w:hAnsi="Arial Narrow"/>
                <w:sz w:val="20"/>
              </w:rPr>
              <w:t xml:space="preserve"> </w:t>
            </w:r>
            <w:r w:rsidR="00D07739">
              <w:rPr>
                <w:rFonts w:ascii="Arial Narrow" w:hAnsi="Arial Narrow"/>
                <w:sz w:val="20"/>
              </w:rPr>
              <w:t>opciones</w:t>
            </w:r>
            <w:r w:rsidR="00A16D2C" w:rsidRPr="00A16D2C">
              <w:rPr>
                <w:rFonts w:ascii="Arial Narrow" w:hAnsi="Arial Narrow"/>
                <w:sz w:val="20"/>
              </w:rPr>
              <w:t xml:space="preserve">) </w:t>
            </w:r>
            <w:r w:rsidR="008B106F" w:rsidRPr="00A16D2C">
              <w:rPr>
                <w:rFonts w:ascii="Arial Narrow" w:hAnsi="Arial Narrow"/>
                <w:sz w:val="20"/>
              </w:rPr>
              <w:t>y</w:t>
            </w:r>
            <w:r w:rsidR="00A16D2C" w:rsidRPr="00A16D2C">
              <w:rPr>
                <w:rFonts w:ascii="Arial Narrow" w:hAnsi="Arial Narrow"/>
                <w:sz w:val="20"/>
              </w:rPr>
              <w:t xml:space="preserve"> bebidas</w:t>
            </w:r>
            <w:r w:rsidR="008B106F" w:rsidRPr="00A16D2C">
              <w:rPr>
                <w:rFonts w:ascii="Arial Narrow" w:hAnsi="Arial Narrow"/>
                <w:sz w:val="20"/>
              </w:rPr>
              <w:t xml:space="preserve"> </w:t>
            </w:r>
            <w:r w:rsidR="00A16D2C" w:rsidRPr="00A16D2C">
              <w:rPr>
                <w:rFonts w:ascii="Arial Narrow" w:hAnsi="Arial Narrow"/>
                <w:sz w:val="20"/>
              </w:rPr>
              <w:t xml:space="preserve">calientes (infusiones y café). La selección de los bocaditos será </w:t>
            </w:r>
            <w:r w:rsidR="008B106F" w:rsidRPr="00A16D2C">
              <w:rPr>
                <w:rFonts w:ascii="Arial Narrow" w:hAnsi="Arial Narrow"/>
                <w:sz w:val="20"/>
              </w:rPr>
              <w:t>previa coordinación de opciones)</w:t>
            </w:r>
          </w:p>
          <w:p w14:paraId="09B58403" w14:textId="62EC6EDE" w:rsidR="008B106F" w:rsidRPr="008B106F" w:rsidRDefault="008B106F" w:rsidP="00BD41DD">
            <w:pPr>
              <w:numPr>
                <w:ilvl w:val="0"/>
                <w:numId w:val="12"/>
              </w:numPr>
              <w:jc w:val="both"/>
              <w:rPr>
                <w:rFonts w:ascii="Arial Narrow" w:hAnsi="Arial Narrow"/>
                <w:sz w:val="20"/>
                <w:lang w:val="es-PE"/>
              </w:rPr>
            </w:pPr>
            <w:r>
              <w:rPr>
                <w:rFonts w:ascii="Arial Narrow" w:hAnsi="Arial Narrow"/>
                <w:sz w:val="20"/>
                <w:lang w:val="es-PE"/>
              </w:rPr>
              <w:t>Fecha y h</w:t>
            </w:r>
            <w:r w:rsidRPr="008B106F">
              <w:rPr>
                <w:rFonts w:ascii="Arial Narrow" w:hAnsi="Arial Narrow"/>
                <w:sz w:val="20"/>
                <w:lang w:val="es-PE"/>
              </w:rPr>
              <w:t xml:space="preserve">ora: </w:t>
            </w:r>
            <w:r>
              <w:rPr>
                <w:rFonts w:ascii="Arial Narrow" w:hAnsi="Arial Narrow"/>
                <w:sz w:val="20"/>
              </w:rPr>
              <w:t>15:00 horas del día 26 enero de 2026</w:t>
            </w:r>
            <w:r w:rsidR="00A16D2C">
              <w:rPr>
                <w:rFonts w:ascii="Arial Narrow" w:hAnsi="Arial Narrow"/>
                <w:sz w:val="20"/>
              </w:rPr>
              <w:t xml:space="preserve"> (el evento durará 2 hora aprox.)</w:t>
            </w:r>
          </w:p>
          <w:p w14:paraId="130D50AC" w14:textId="65065A10" w:rsidR="008B106F" w:rsidRPr="00BD41DD" w:rsidRDefault="008B106F" w:rsidP="00BD41DD">
            <w:pPr>
              <w:numPr>
                <w:ilvl w:val="0"/>
                <w:numId w:val="12"/>
              </w:numPr>
              <w:jc w:val="both"/>
              <w:rPr>
                <w:rFonts w:ascii="Arial Narrow" w:hAnsi="Arial Narrow"/>
                <w:sz w:val="20"/>
                <w:lang w:val="es-PE"/>
              </w:rPr>
            </w:pPr>
            <w:r w:rsidRPr="008B106F">
              <w:rPr>
                <w:rFonts w:ascii="Arial Narrow" w:hAnsi="Arial Narrow"/>
                <w:sz w:val="20"/>
                <w:lang w:val="es-PE"/>
              </w:rPr>
              <w:t xml:space="preserve">Lugar: Centro de Formación </w:t>
            </w:r>
            <w:r w:rsidR="004D1282" w:rsidRPr="008B106F">
              <w:rPr>
                <w:rFonts w:ascii="Arial Narrow" w:hAnsi="Arial Narrow"/>
                <w:sz w:val="20"/>
                <w:lang w:val="es-PE"/>
              </w:rPr>
              <w:t>SBS</w:t>
            </w:r>
            <w:r w:rsidR="004D1282">
              <w:rPr>
                <w:rFonts w:ascii="Arial Narrow" w:hAnsi="Arial Narrow"/>
                <w:sz w:val="20"/>
                <w:lang w:val="es-PE"/>
              </w:rPr>
              <w:t xml:space="preserve"> -</w:t>
            </w:r>
            <w:r w:rsidR="006B6CFC">
              <w:rPr>
                <w:rFonts w:ascii="Arial Narrow" w:hAnsi="Arial Narrow"/>
                <w:sz w:val="20"/>
                <w:lang w:val="es-PE"/>
              </w:rPr>
              <w:t xml:space="preserve"> Avenida Guillermo Prescott N° 160 – San Isidro</w:t>
            </w:r>
          </w:p>
          <w:p w14:paraId="643D7B39" w14:textId="3588282B" w:rsidR="00356F08" w:rsidRPr="00AF0480" w:rsidRDefault="008B106F" w:rsidP="00BD41DD">
            <w:pPr>
              <w:numPr>
                <w:ilvl w:val="0"/>
                <w:numId w:val="7"/>
              </w:numPr>
              <w:jc w:val="both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Tipo servicio: S</w:t>
            </w:r>
            <w:r w:rsidR="00356F08">
              <w:rPr>
                <w:rFonts w:ascii="Arial Narrow" w:hAnsi="Arial Narrow"/>
                <w:sz w:val="20"/>
              </w:rPr>
              <w:t xml:space="preserve">ervido en fuentes que serán pasados dentro de sala por </w:t>
            </w:r>
            <w:r>
              <w:rPr>
                <w:rFonts w:ascii="Arial Narrow" w:hAnsi="Arial Narrow"/>
                <w:sz w:val="20"/>
              </w:rPr>
              <w:t>los mozos</w:t>
            </w:r>
          </w:p>
          <w:p w14:paraId="47728D32" w14:textId="77777777" w:rsidR="00A16D2C" w:rsidRDefault="00A16D2C" w:rsidP="00BD41DD">
            <w:pPr>
              <w:numPr>
                <w:ilvl w:val="0"/>
                <w:numId w:val="7"/>
              </w:numPr>
              <w:jc w:val="both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El servicio debe instalarse con 45 minutos de anticipación.</w:t>
            </w:r>
          </w:p>
          <w:p w14:paraId="012208B0" w14:textId="77777777" w:rsidR="006F2079" w:rsidRDefault="008B106F" w:rsidP="006F2079">
            <w:pPr>
              <w:numPr>
                <w:ilvl w:val="0"/>
                <w:numId w:val="7"/>
              </w:numPr>
              <w:jc w:val="both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Los mozos y el personal de cocina deberán estar correctamente uniformados</w:t>
            </w:r>
            <w:r w:rsidR="00356F08" w:rsidRPr="00AF0480">
              <w:rPr>
                <w:rFonts w:ascii="Arial Narrow" w:hAnsi="Arial Narrow"/>
                <w:sz w:val="20"/>
              </w:rPr>
              <w:t>.</w:t>
            </w:r>
          </w:p>
          <w:p w14:paraId="3156DB7C" w14:textId="482F7DF3" w:rsidR="005678FA" w:rsidRDefault="00D22B64" w:rsidP="006F2079">
            <w:pPr>
              <w:numPr>
                <w:ilvl w:val="0"/>
                <w:numId w:val="7"/>
              </w:numPr>
              <w:jc w:val="both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Se recomienda los siguientes bocaditos o </w:t>
            </w:r>
            <w:r w:rsidR="00805511">
              <w:rPr>
                <w:rFonts w:ascii="Arial Narrow" w:hAnsi="Arial Narrow"/>
                <w:sz w:val="20"/>
              </w:rPr>
              <w:t>similares que serán previamente coordinados con el área usuaria</w:t>
            </w:r>
          </w:p>
          <w:p w14:paraId="4C2FE003" w14:textId="77777777" w:rsidR="005678FA" w:rsidRDefault="005678FA" w:rsidP="005678FA">
            <w:pPr>
              <w:ind w:left="720"/>
              <w:jc w:val="both"/>
              <w:rPr>
                <w:rFonts w:ascii="Arial Narrow" w:hAnsi="Arial Narrow"/>
                <w:sz w:val="20"/>
              </w:rPr>
            </w:pPr>
          </w:p>
          <w:p w14:paraId="0321591C" w14:textId="77777777" w:rsidR="005678FA" w:rsidRPr="00F96F86" w:rsidRDefault="005678FA" w:rsidP="00D22B64">
            <w:pPr>
              <w:ind w:left="720" w:firstLine="309"/>
              <w:jc w:val="both"/>
              <w:rPr>
                <w:rFonts w:ascii="Arial Narrow" w:hAnsi="Arial Narrow"/>
                <w:b/>
                <w:bCs/>
                <w:sz w:val="20"/>
                <w:lang w:val="es-PE"/>
              </w:rPr>
            </w:pPr>
            <w:r w:rsidRPr="00F96F86">
              <w:rPr>
                <w:rFonts w:ascii="Arial Narrow" w:hAnsi="Arial Narrow"/>
                <w:b/>
                <w:bCs/>
                <w:sz w:val="20"/>
                <w:lang w:val="es-PE"/>
              </w:rPr>
              <w:t>Bocaditos salados calientes cantidad 180 distribuidos en las siguientes tres opciones:</w:t>
            </w:r>
          </w:p>
          <w:p w14:paraId="31643C72" w14:textId="77777777" w:rsidR="005678FA" w:rsidRPr="00F96F86" w:rsidRDefault="005678FA" w:rsidP="00D22B64">
            <w:pPr>
              <w:ind w:left="720" w:firstLine="309"/>
              <w:jc w:val="both"/>
              <w:rPr>
                <w:rFonts w:ascii="Arial Narrow" w:hAnsi="Arial Narrow"/>
                <w:sz w:val="20"/>
                <w:lang w:val="es-PE"/>
              </w:rPr>
            </w:pPr>
            <w:r w:rsidRPr="00F96F86">
              <w:rPr>
                <w:rFonts w:ascii="Arial Narrow" w:hAnsi="Arial Narrow"/>
                <w:sz w:val="20"/>
                <w:lang w:val="es-PE"/>
              </w:rPr>
              <w:t xml:space="preserve">60 </w:t>
            </w:r>
            <w:proofErr w:type="gramStart"/>
            <w:r w:rsidRPr="00F96F86">
              <w:rPr>
                <w:rFonts w:ascii="Arial Narrow" w:hAnsi="Arial Narrow"/>
                <w:sz w:val="20"/>
                <w:lang w:val="es-PE"/>
              </w:rPr>
              <w:t>Langostino</w:t>
            </w:r>
            <w:proofErr w:type="gramEnd"/>
            <w:r w:rsidRPr="00F96F86">
              <w:rPr>
                <w:rFonts w:ascii="Arial Narrow" w:hAnsi="Arial Narrow"/>
                <w:sz w:val="20"/>
                <w:lang w:val="es-PE"/>
              </w:rPr>
              <w:t xml:space="preserve"> empanizado con salsa de maracuyá.</w:t>
            </w:r>
          </w:p>
          <w:p w14:paraId="6D6FC0DF" w14:textId="77777777" w:rsidR="005678FA" w:rsidRPr="00F96F86" w:rsidRDefault="005678FA" w:rsidP="00D22B64">
            <w:pPr>
              <w:ind w:left="720" w:firstLine="309"/>
              <w:jc w:val="both"/>
              <w:rPr>
                <w:rFonts w:ascii="Arial Narrow" w:hAnsi="Arial Narrow"/>
                <w:sz w:val="20"/>
                <w:lang w:val="es-PE"/>
              </w:rPr>
            </w:pPr>
            <w:r w:rsidRPr="00F96F86">
              <w:rPr>
                <w:rFonts w:ascii="Arial Narrow" w:hAnsi="Arial Narrow"/>
                <w:sz w:val="20"/>
                <w:lang w:val="es-PE"/>
              </w:rPr>
              <w:t xml:space="preserve">60 </w:t>
            </w:r>
            <w:proofErr w:type="spellStart"/>
            <w:r w:rsidRPr="00F96F86">
              <w:rPr>
                <w:rFonts w:ascii="Arial Narrow" w:hAnsi="Arial Narrow"/>
                <w:sz w:val="20"/>
                <w:lang w:val="es-PE"/>
              </w:rPr>
              <w:t>Brochetitas</w:t>
            </w:r>
            <w:proofErr w:type="spellEnd"/>
            <w:r w:rsidRPr="00F96F86">
              <w:rPr>
                <w:rFonts w:ascii="Arial Narrow" w:hAnsi="Arial Narrow"/>
                <w:sz w:val="20"/>
                <w:lang w:val="es-PE"/>
              </w:rPr>
              <w:t xml:space="preserve"> de pollo con crema de Ají.</w:t>
            </w:r>
          </w:p>
          <w:p w14:paraId="73472B96" w14:textId="77777777" w:rsidR="005678FA" w:rsidRPr="00F96F86" w:rsidRDefault="005678FA" w:rsidP="00D22B64">
            <w:pPr>
              <w:ind w:left="720" w:firstLine="309"/>
              <w:jc w:val="both"/>
              <w:rPr>
                <w:rFonts w:ascii="Arial Narrow" w:hAnsi="Arial Narrow"/>
                <w:sz w:val="20"/>
                <w:lang w:val="es-PE"/>
              </w:rPr>
            </w:pPr>
            <w:r w:rsidRPr="00F96F86">
              <w:rPr>
                <w:rFonts w:ascii="Arial Narrow" w:hAnsi="Arial Narrow"/>
                <w:sz w:val="20"/>
                <w:lang w:val="es-PE"/>
              </w:rPr>
              <w:t xml:space="preserve">60 </w:t>
            </w:r>
            <w:proofErr w:type="gramStart"/>
            <w:r w:rsidRPr="00F96F86">
              <w:rPr>
                <w:rFonts w:ascii="Arial Narrow" w:hAnsi="Arial Narrow"/>
                <w:sz w:val="20"/>
                <w:lang w:val="es-PE"/>
              </w:rPr>
              <w:t>Tequeños</w:t>
            </w:r>
            <w:proofErr w:type="gramEnd"/>
            <w:r w:rsidRPr="00F96F86">
              <w:rPr>
                <w:rFonts w:ascii="Arial Narrow" w:hAnsi="Arial Narrow"/>
                <w:sz w:val="20"/>
                <w:lang w:val="es-PE"/>
              </w:rPr>
              <w:t xml:space="preserve"> de Queso con salsa guacamole.</w:t>
            </w:r>
          </w:p>
          <w:p w14:paraId="0C600E02" w14:textId="77777777" w:rsidR="005678FA" w:rsidRDefault="005678FA" w:rsidP="00D22B64">
            <w:pPr>
              <w:ind w:left="720" w:firstLine="309"/>
              <w:jc w:val="both"/>
              <w:rPr>
                <w:rFonts w:ascii="Arial Narrow" w:hAnsi="Arial Narrow"/>
                <w:sz w:val="20"/>
                <w:lang w:val="es-PE"/>
              </w:rPr>
            </w:pPr>
          </w:p>
          <w:p w14:paraId="1820AF04" w14:textId="77777777" w:rsidR="00D22B64" w:rsidRDefault="00D22B64" w:rsidP="00D22B64">
            <w:pPr>
              <w:ind w:left="720" w:firstLine="309"/>
              <w:jc w:val="both"/>
              <w:rPr>
                <w:rFonts w:ascii="Arial Narrow" w:hAnsi="Arial Narrow"/>
                <w:sz w:val="20"/>
                <w:lang w:val="es-PE"/>
              </w:rPr>
            </w:pPr>
          </w:p>
          <w:p w14:paraId="0FB01687" w14:textId="77777777" w:rsidR="00D22B64" w:rsidRPr="00F96F86" w:rsidRDefault="00D22B64" w:rsidP="00D22B64">
            <w:pPr>
              <w:ind w:left="720" w:firstLine="309"/>
              <w:jc w:val="both"/>
              <w:rPr>
                <w:rFonts w:ascii="Arial Narrow" w:hAnsi="Arial Narrow"/>
                <w:sz w:val="20"/>
                <w:lang w:val="es-PE"/>
              </w:rPr>
            </w:pPr>
          </w:p>
          <w:p w14:paraId="5C062796" w14:textId="77777777" w:rsidR="005678FA" w:rsidRPr="00F96F86" w:rsidRDefault="005678FA" w:rsidP="00D22B64">
            <w:pPr>
              <w:ind w:left="720" w:firstLine="309"/>
              <w:jc w:val="both"/>
              <w:rPr>
                <w:rFonts w:ascii="Arial Narrow" w:hAnsi="Arial Narrow"/>
                <w:sz w:val="20"/>
                <w:lang w:val="es-PE"/>
              </w:rPr>
            </w:pPr>
            <w:r w:rsidRPr="00805511">
              <w:rPr>
                <w:rFonts w:ascii="Arial Narrow" w:hAnsi="Arial Narrow"/>
                <w:b/>
                <w:bCs/>
                <w:sz w:val="20"/>
                <w:lang w:val="es-PE"/>
              </w:rPr>
              <w:t>Bo</w:t>
            </w:r>
            <w:r w:rsidRPr="00F96F86">
              <w:rPr>
                <w:rFonts w:ascii="Arial Narrow" w:hAnsi="Arial Narrow"/>
                <w:b/>
                <w:bCs/>
                <w:sz w:val="20"/>
                <w:lang w:val="es-PE"/>
              </w:rPr>
              <w:t>caditos salados fríos: cantidad 180 distribuidos en las siguientes tres opciones:</w:t>
            </w:r>
          </w:p>
          <w:p w14:paraId="73297C8E" w14:textId="77777777" w:rsidR="005678FA" w:rsidRPr="00F96F86" w:rsidRDefault="005678FA" w:rsidP="00D22B64">
            <w:pPr>
              <w:ind w:left="720" w:firstLine="309"/>
              <w:jc w:val="both"/>
              <w:rPr>
                <w:rFonts w:ascii="Arial Narrow" w:hAnsi="Arial Narrow"/>
                <w:sz w:val="20"/>
                <w:lang w:val="es-PE"/>
              </w:rPr>
            </w:pPr>
            <w:r w:rsidRPr="00F96F86">
              <w:rPr>
                <w:rFonts w:ascii="Arial Narrow" w:hAnsi="Arial Narrow"/>
                <w:sz w:val="20"/>
                <w:lang w:val="es-PE"/>
              </w:rPr>
              <w:t xml:space="preserve">60 </w:t>
            </w:r>
            <w:proofErr w:type="gramStart"/>
            <w:r w:rsidRPr="00F96F86">
              <w:rPr>
                <w:rFonts w:ascii="Arial Narrow" w:hAnsi="Arial Narrow"/>
                <w:sz w:val="20"/>
                <w:lang w:val="es-PE"/>
              </w:rPr>
              <w:t>Butifarra</w:t>
            </w:r>
            <w:proofErr w:type="gramEnd"/>
            <w:r w:rsidRPr="00F96F86">
              <w:rPr>
                <w:rFonts w:ascii="Arial Narrow" w:hAnsi="Arial Narrow"/>
                <w:sz w:val="20"/>
                <w:lang w:val="es-PE"/>
              </w:rPr>
              <w:t xml:space="preserve"> de jamón del país en mini pan francés.</w:t>
            </w:r>
          </w:p>
          <w:p w14:paraId="199C5657" w14:textId="77777777" w:rsidR="005678FA" w:rsidRPr="00F96F86" w:rsidRDefault="005678FA" w:rsidP="00D22B64">
            <w:pPr>
              <w:ind w:left="720" w:firstLine="309"/>
              <w:jc w:val="both"/>
              <w:rPr>
                <w:rFonts w:ascii="Arial Narrow" w:hAnsi="Arial Narrow"/>
                <w:sz w:val="20"/>
                <w:lang w:val="es-PE"/>
              </w:rPr>
            </w:pPr>
            <w:r w:rsidRPr="00F96F86">
              <w:rPr>
                <w:rFonts w:ascii="Arial Narrow" w:hAnsi="Arial Narrow"/>
                <w:sz w:val="20"/>
                <w:lang w:val="es-PE"/>
              </w:rPr>
              <w:t xml:space="preserve">60 </w:t>
            </w:r>
            <w:proofErr w:type="gramStart"/>
            <w:r w:rsidRPr="00F96F86">
              <w:rPr>
                <w:rFonts w:ascii="Arial Narrow" w:hAnsi="Arial Narrow"/>
                <w:sz w:val="20"/>
                <w:lang w:val="es-PE"/>
              </w:rPr>
              <w:t>Sándwich</w:t>
            </w:r>
            <w:proofErr w:type="gramEnd"/>
            <w:r w:rsidRPr="00F96F86">
              <w:rPr>
                <w:rFonts w:ascii="Arial Narrow" w:hAnsi="Arial Narrow"/>
                <w:sz w:val="20"/>
                <w:lang w:val="es-PE"/>
              </w:rPr>
              <w:t xml:space="preserve"> de pollo con apio en </w:t>
            </w:r>
            <w:proofErr w:type="spellStart"/>
            <w:r w:rsidRPr="00F96F86">
              <w:rPr>
                <w:rFonts w:ascii="Arial Narrow" w:hAnsi="Arial Narrow"/>
                <w:sz w:val="20"/>
                <w:lang w:val="es-PE"/>
              </w:rPr>
              <w:t>petit</w:t>
            </w:r>
            <w:proofErr w:type="spellEnd"/>
            <w:r w:rsidRPr="00F96F86">
              <w:rPr>
                <w:rFonts w:ascii="Arial Narrow" w:hAnsi="Arial Narrow"/>
                <w:sz w:val="20"/>
                <w:lang w:val="es-PE"/>
              </w:rPr>
              <w:t xml:space="preserve"> pan.</w:t>
            </w:r>
          </w:p>
          <w:p w14:paraId="1DA8F9BC" w14:textId="77777777" w:rsidR="005678FA" w:rsidRPr="00F96F86" w:rsidRDefault="005678FA" w:rsidP="00D22B64">
            <w:pPr>
              <w:ind w:left="720" w:firstLine="309"/>
              <w:jc w:val="both"/>
              <w:rPr>
                <w:rFonts w:ascii="Arial Narrow" w:hAnsi="Arial Narrow"/>
                <w:sz w:val="20"/>
                <w:lang w:val="es-PE"/>
              </w:rPr>
            </w:pPr>
            <w:r w:rsidRPr="00F96F86">
              <w:rPr>
                <w:rFonts w:ascii="Arial Narrow" w:hAnsi="Arial Narrow"/>
                <w:sz w:val="20"/>
                <w:lang w:val="es-PE"/>
              </w:rPr>
              <w:t xml:space="preserve">60 </w:t>
            </w:r>
            <w:proofErr w:type="gramStart"/>
            <w:r w:rsidRPr="00F96F86">
              <w:rPr>
                <w:rFonts w:ascii="Arial Narrow" w:hAnsi="Arial Narrow"/>
                <w:sz w:val="20"/>
                <w:lang w:val="es-PE"/>
              </w:rPr>
              <w:t>Triple</w:t>
            </w:r>
            <w:proofErr w:type="gramEnd"/>
            <w:r w:rsidRPr="00F96F86">
              <w:rPr>
                <w:rFonts w:ascii="Arial Narrow" w:hAnsi="Arial Narrow"/>
                <w:sz w:val="20"/>
                <w:lang w:val="es-PE"/>
              </w:rPr>
              <w:t xml:space="preserve"> tradicional de palta, tomate y huevo en pan de molde blanco.</w:t>
            </w:r>
          </w:p>
          <w:p w14:paraId="768168A0" w14:textId="77777777" w:rsidR="005678FA" w:rsidRPr="00F96F86" w:rsidRDefault="005678FA" w:rsidP="00D22B64">
            <w:pPr>
              <w:ind w:left="720" w:firstLine="309"/>
              <w:jc w:val="both"/>
              <w:rPr>
                <w:rFonts w:ascii="Arial Narrow" w:hAnsi="Arial Narrow"/>
                <w:sz w:val="20"/>
                <w:lang w:val="es-PE"/>
              </w:rPr>
            </w:pPr>
          </w:p>
          <w:p w14:paraId="5D97BF54" w14:textId="77777777" w:rsidR="005678FA" w:rsidRPr="00F96F86" w:rsidRDefault="005678FA" w:rsidP="00D22B64">
            <w:pPr>
              <w:ind w:left="720" w:firstLine="309"/>
              <w:jc w:val="both"/>
              <w:rPr>
                <w:rFonts w:ascii="Arial Narrow" w:hAnsi="Arial Narrow"/>
                <w:b/>
                <w:bCs/>
                <w:sz w:val="20"/>
                <w:lang w:val="es-PE"/>
              </w:rPr>
            </w:pPr>
            <w:r w:rsidRPr="00F96F86">
              <w:rPr>
                <w:rFonts w:ascii="Arial Narrow" w:hAnsi="Arial Narrow"/>
                <w:b/>
                <w:bCs/>
                <w:sz w:val="20"/>
                <w:lang w:val="es-PE"/>
              </w:rPr>
              <w:t>Dulces: cantidad 180 distribuidos en las siguientes tres opciones:</w:t>
            </w:r>
          </w:p>
          <w:p w14:paraId="2193E770" w14:textId="77777777" w:rsidR="005678FA" w:rsidRPr="00F96F86" w:rsidRDefault="005678FA" w:rsidP="00D22B64">
            <w:pPr>
              <w:ind w:left="720" w:firstLine="309"/>
              <w:jc w:val="both"/>
              <w:rPr>
                <w:rFonts w:ascii="Arial Narrow" w:hAnsi="Arial Narrow"/>
                <w:sz w:val="20"/>
                <w:lang w:val="es-PE"/>
              </w:rPr>
            </w:pPr>
            <w:r w:rsidRPr="00F96F86">
              <w:rPr>
                <w:rFonts w:ascii="Arial Narrow" w:hAnsi="Arial Narrow"/>
                <w:sz w:val="20"/>
                <w:lang w:val="es-PE"/>
              </w:rPr>
              <w:t xml:space="preserve">60 </w:t>
            </w:r>
            <w:proofErr w:type="gramStart"/>
            <w:r w:rsidRPr="00F96F86">
              <w:rPr>
                <w:rFonts w:ascii="Arial Narrow" w:hAnsi="Arial Narrow"/>
                <w:sz w:val="20"/>
                <w:lang w:val="es-PE"/>
              </w:rPr>
              <w:t>Relámpago</w:t>
            </w:r>
            <w:proofErr w:type="gramEnd"/>
            <w:r w:rsidRPr="00F96F86">
              <w:rPr>
                <w:rFonts w:ascii="Arial Narrow" w:hAnsi="Arial Narrow"/>
                <w:sz w:val="20"/>
                <w:lang w:val="es-PE"/>
              </w:rPr>
              <w:t xml:space="preserve"> de caramelo</w:t>
            </w:r>
          </w:p>
          <w:p w14:paraId="42227912" w14:textId="77777777" w:rsidR="005678FA" w:rsidRPr="00F96F86" w:rsidRDefault="005678FA" w:rsidP="00D22B64">
            <w:pPr>
              <w:ind w:left="720" w:firstLine="309"/>
              <w:jc w:val="both"/>
              <w:rPr>
                <w:rFonts w:ascii="Arial Narrow" w:hAnsi="Arial Narrow"/>
                <w:sz w:val="20"/>
                <w:lang w:val="es-PE"/>
              </w:rPr>
            </w:pPr>
            <w:r w:rsidRPr="00F96F86">
              <w:rPr>
                <w:rFonts w:ascii="Arial Narrow" w:hAnsi="Arial Narrow"/>
                <w:sz w:val="20"/>
                <w:lang w:val="es-PE"/>
              </w:rPr>
              <w:t xml:space="preserve">60 </w:t>
            </w:r>
            <w:proofErr w:type="spellStart"/>
            <w:r w:rsidRPr="00F96F86">
              <w:rPr>
                <w:rFonts w:ascii="Arial Narrow" w:hAnsi="Arial Narrow"/>
                <w:sz w:val="20"/>
                <w:lang w:val="es-PE"/>
              </w:rPr>
              <w:t>Tartelita</w:t>
            </w:r>
            <w:proofErr w:type="spellEnd"/>
            <w:r w:rsidRPr="00F96F86">
              <w:rPr>
                <w:rFonts w:ascii="Arial Narrow" w:hAnsi="Arial Narrow"/>
                <w:sz w:val="20"/>
                <w:lang w:val="es-PE"/>
              </w:rPr>
              <w:t xml:space="preserve"> de fresa</w:t>
            </w:r>
          </w:p>
          <w:p w14:paraId="3F8B8905" w14:textId="77777777" w:rsidR="005678FA" w:rsidRPr="00F96F86" w:rsidRDefault="005678FA" w:rsidP="00D22B64">
            <w:pPr>
              <w:ind w:left="720" w:firstLine="309"/>
              <w:jc w:val="both"/>
              <w:rPr>
                <w:rFonts w:ascii="Arial Narrow" w:hAnsi="Arial Narrow"/>
                <w:sz w:val="20"/>
                <w:lang w:val="es-PE"/>
              </w:rPr>
            </w:pPr>
            <w:r w:rsidRPr="00F96F86">
              <w:rPr>
                <w:rFonts w:ascii="Arial Narrow" w:hAnsi="Arial Narrow"/>
                <w:sz w:val="20"/>
                <w:lang w:val="es-PE"/>
              </w:rPr>
              <w:t xml:space="preserve">60 </w:t>
            </w:r>
            <w:proofErr w:type="spellStart"/>
            <w:r w:rsidRPr="00F96F86">
              <w:rPr>
                <w:rFonts w:ascii="Arial Narrow" w:hAnsi="Arial Narrow"/>
                <w:sz w:val="20"/>
                <w:lang w:val="es-PE"/>
              </w:rPr>
              <w:t>Piononitos</w:t>
            </w:r>
            <w:proofErr w:type="spellEnd"/>
          </w:p>
          <w:p w14:paraId="67146AB8" w14:textId="77777777" w:rsidR="005678FA" w:rsidRPr="00F96F86" w:rsidRDefault="005678FA" w:rsidP="00D22B64">
            <w:pPr>
              <w:ind w:left="720" w:firstLine="309"/>
              <w:jc w:val="both"/>
              <w:rPr>
                <w:rFonts w:ascii="Arial Narrow" w:hAnsi="Arial Narrow"/>
                <w:sz w:val="20"/>
                <w:lang w:val="es-PE"/>
              </w:rPr>
            </w:pPr>
          </w:p>
          <w:p w14:paraId="154EEFE2" w14:textId="77777777" w:rsidR="005678FA" w:rsidRPr="00F96F86" w:rsidRDefault="005678FA" w:rsidP="00D22B64">
            <w:pPr>
              <w:ind w:left="720" w:firstLine="309"/>
              <w:jc w:val="both"/>
              <w:rPr>
                <w:rFonts w:ascii="Arial Narrow" w:hAnsi="Arial Narrow"/>
                <w:b/>
                <w:bCs/>
                <w:sz w:val="20"/>
                <w:lang w:val="es-PE"/>
              </w:rPr>
            </w:pPr>
            <w:r w:rsidRPr="00F96F86">
              <w:rPr>
                <w:rFonts w:ascii="Arial Narrow" w:hAnsi="Arial Narrow"/>
                <w:b/>
                <w:bCs/>
                <w:sz w:val="20"/>
                <w:lang w:val="es-PE"/>
              </w:rPr>
              <w:t>Bebidas naturales de fruta. No es jugo.</w:t>
            </w:r>
          </w:p>
          <w:p w14:paraId="10557F2E" w14:textId="77777777" w:rsidR="005678FA" w:rsidRPr="00F96F86" w:rsidRDefault="005678FA" w:rsidP="00D22B64">
            <w:pPr>
              <w:ind w:left="720" w:firstLine="309"/>
              <w:jc w:val="both"/>
              <w:rPr>
                <w:rFonts w:ascii="Arial Narrow" w:hAnsi="Arial Narrow"/>
                <w:sz w:val="20"/>
                <w:lang w:val="es-PE"/>
              </w:rPr>
            </w:pPr>
            <w:r w:rsidRPr="00F96F86">
              <w:rPr>
                <w:rFonts w:ascii="Arial Narrow" w:hAnsi="Arial Narrow"/>
                <w:sz w:val="20"/>
                <w:lang w:val="es-PE"/>
              </w:rPr>
              <w:t xml:space="preserve">60 </w:t>
            </w:r>
            <w:proofErr w:type="gramStart"/>
            <w:r w:rsidRPr="00F96F86">
              <w:rPr>
                <w:rFonts w:ascii="Arial Narrow" w:hAnsi="Arial Narrow"/>
                <w:sz w:val="20"/>
                <w:lang w:val="es-PE"/>
              </w:rPr>
              <w:t>Bebidas</w:t>
            </w:r>
            <w:proofErr w:type="gramEnd"/>
            <w:r w:rsidRPr="00F96F86">
              <w:rPr>
                <w:rFonts w:ascii="Arial Narrow" w:hAnsi="Arial Narrow"/>
                <w:sz w:val="20"/>
                <w:lang w:val="es-PE"/>
              </w:rPr>
              <w:t xml:space="preserve"> heladas de Maracuyá</w:t>
            </w:r>
          </w:p>
          <w:p w14:paraId="3AFCC587" w14:textId="1BA4BA32" w:rsidR="005678FA" w:rsidRPr="00F96F86" w:rsidRDefault="005678FA" w:rsidP="00D22B64">
            <w:pPr>
              <w:ind w:left="720" w:firstLine="309"/>
              <w:jc w:val="both"/>
              <w:rPr>
                <w:rFonts w:ascii="Arial Narrow" w:hAnsi="Arial Narrow"/>
                <w:sz w:val="20"/>
                <w:lang w:val="es-PE"/>
              </w:rPr>
            </w:pPr>
            <w:r w:rsidRPr="00F96F86">
              <w:rPr>
                <w:rFonts w:ascii="Arial Narrow" w:hAnsi="Arial Narrow"/>
                <w:sz w:val="20"/>
                <w:lang w:val="es-PE"/>
              </w:rPr>
              <w:t xml:space="preserve">60 </w:t>
            </w:r>
            <w:proofErr w:type="gramStart"/>
            <w:r w:rsidRPr="00F96F86">
              <w:rPr>
                <w:rFonts w:ascii="Arial Narrow" w:hAnsi="Arial Narrow"/>
                <w:sz w:val="20"/>
                <w:lang w:val="es-PE"/>
              </w:rPr>
              <w:t>Bebidas</w:t>
            </w:r>
            <w:proofErr w:type="gramEnd"/>
            <w:r w:rsidRPr="00F96F86">
              <w:rPr>
                <w:rFonts w:ascii="Arial Narrow" w:hAnsi="Arial Narrow"/>
                <w:sz w:val="20"/>
                <w:lang w:val="es-PE"/>
              </w:rPr>
              <w:t xml:space="preserve"> heladas de Limonada</w:t>
            </w:r>
            <w:r w:rsidR="00D22B64">
              <w:rPr>
                <w:rFonts w:ascii="Arial Narrow" w:hAnsi="Arial Narrow"/>
                <w:sz w:val="20"/>
                <w:lang w:val="es-PE"/>
              </w:rPr>
              <w:t>/chicha</w:t>
            </w:r>
          </w:p>
          <w:p w14:paraId="5CE4E707" w14:textId="77777777" w:rsidR="005678FA" w:rsidRDefault="005678FA" w:rsidP="00D22B64">
            <w:pPr>
              <w:jc w:val="both"/>
              <w:rPr>
                <w:rFonts w:ascii="Arial Narrow" w:hAnsi="Arial Narrow"/>
                <w:sz w:val="20"/>
              </w:rPr>
            </w:pPr>
          </w:p>
          <w:p w14:paraId="3487B5E4" w14:textId="78238BDB" w:rsidR="006B6CFC" w:rsidRPr="00A638A7" w:rsidRDefault="006B6CFC" w:rsidP="006B6CFC">
            <w:pPr>
              <w:jc w:val="both"/>
              <w:rPr>
                <w:rFonts w:ascii="Arial Narrow" w:hAnsi="Arial Narrow"/>
                <w:b/>
                <w:bCs/>
                <w:sz w:val="20"/>
                <w:u w:val="single"/>
              </w:rPr>
            </w:pPr>
            <w:r>
              <w:rPr>
                <w:rFonts w:ascii="Arial Narrow" w:hAnsi="Arial Narrow"/>
                <w:b/>
                <w:bCs/>
                <w:sz w:val="20"/>
                <w:u w:val="single"/>
              </w:rPr>
              <w:t>Alquiler de</w:t>
            </w:r>
            <w:r w:rsidRPr="00A638A7">
              <w:rPr>
                <w:rFonts w:ascii="Arial Narrow" w:hAnsi="Arial Narrow"/>
                <w:b/>
                <w:bCs/>
                <w:sz w:val="20"/>
                <w:u w:val="single"/>
              </w:rPr>
              <w:t xml:space="preserve"> mobiliario</w:t>
            </w:r>
          </w:p>
          <w:p w14:paraId="684B8705" w14:textId="77777777" w:rsidR="006B6CFC" w:rsidRDefault="006B6CFC" w:rsidP="00D22B64">
            <w:pPr>
              <w:jc w:val="both"/>
              <w:rPr>
                <w:rFonts w:ascii="Arial Narrow" w:hAnsi="Arial Narrow"/>
                <w:sz w:val="20"/>
              </w:rPr>
            </w:pPr>
          </w:p>
          <w:p w14:paraId="2C8A5F37" w14:textId="1AEE89F9" w:rsidR="00356F08" w:rsidRPr="006F2079" w:rsidRDefault="00F30D8F" w:rsidP="006F2079">
            <w:pPr>
              <w:numPr>
                <w:ilvl w:val="0"/>
                <w:numId w:val="7"/>
              </w:numPr>
              <w:jc w:val="both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Mobiliario:</w:t>
            </w:r>
            <w:r w:rsidR="00356F08" w:rsidRPr="006F2079">
              <w:rPr>
                <w:rFonts w:ascii="Arial Narrow" w:hAnsi="Arial Narrow"/>
                <w:sz w:val="20"/>
              </w:rPr>
              <w:t xml:space="preserve"> </w:t>
            </w:r>
            <w:r>
              <w:rPr>
                <w:rFonts w:ascii="Arial Narrow" w:hAnsi="Arial Narrow"/>
                <w:sz w:val="20"/>
              </w:rPr>
              <w:t xml:space="preserve">08 </w:t>
            </w:r>
            <w:r w:rsidR="00356F08" w:rsidRPr="006F2079">
              <w:rPr>
                <w:rFonts w:ascii="Arial Narrow" w:hAnsi="Arial Narrow"/>
                <w:sz w:val="20"/>
              </w:rPr>
              <w:t>mesas</w:t>
            </w:r>
            <w:r>
              <w:rPr>
                <w:rFonts w:ascii="Arial Narrow" w:hAnsi="Arial Narrow"/>
                <w:sz w:val="20"/>
              </w:rPr>
              <w:t xml:space="preserve"> altas rectangulares</w:t>
            </w:r>
            <w:r w:rsidR="00356F08" w:rsidRPr="006F2079">
              <w:rPr>
                <w:rFonts w:ascii="Arial Narrow" w:hAnsi="Arial Narrow"/>
                <w:sz w:val="20"/>
              </w:rPr>
              <w:t xml:space="preserve"> en tonalidad clara, en muy buen estado de conservación; </w:t>
            </w:r>
            <w:r>
              <w:rPr>
                <w:rFonts w:ascii="Arial Narrow" w:hAnsi="Arial Narrow"/>
                <w:sz w:val="20"/>
              </w:rPr>
              <w:t xml:space="preserve">60 </w:t>
            </w:r>
            <w:r w:rsidR="00356F08" w:rsidRPr="006F2079">
              <w:rPr>
                <w:rFonts w:ascii="Arial Narrow" w:hAnsi="Arial Narrow"/>
                <w:sz w:val="20"/>
              </w:rPr>
              <w:t>sillas</w:t>
            </w:r>
            <w:r>
              <w:rPr>
                <w:rFonts w:ascii="Arial Narrow" w:hAnsi="Arial Narrow"/>
                <w:sz w:val="20"/>
              </w:rPr>
              <w:t xml:space="preserve"> o bancos</w:t>
            </w:r>
            <w:r w:rsidR="00356F08" w:rsidRPr="006F2079">
              <w:rPr>
                <w:rFonts w:ascii="Arial Narrow" w:hAnsi="Arial Narrow"/>
                <w:sz w:val="20"/>
              </w:rPr>
              <w:t xml:space="preserve"> </w:t>
            </w:r>
            <w:r w:rsidR="00063ECA">
              <w:rPr>
                <w:rFonts w:ascii="Arial Narrow" w:hAnsi="Arial Narrow"/>
                <w:sz w:val="20"/>
              </w:rPr>
              <w:t xml:space="preserve">del tamaño </w:t>
            </w:r>
            <w:r w:rsidR="00356F08" w:rsidRPr="006F2079">
              <w:rPr>
                <w:rFonts w:ascii="Arial Narrow" w:hAnsi="Arial Narrow"/>
                <w:sz w:val="20"/>
              </w:rPr>
              <w:t xml:space="preserve">adecuadas al tipo de mesa </w:t>
            </w:r>
            <w:r w:rsidRPr="006F2079">
              <w:rPr>
                <w:rFonts w:ascii="Arial Narrow" w:hAnsi="Arial Narrow"/>
                <w:sz w:val="20"/>
              </w:rPr>
              <w:t>solicitad</w:t>
            </w:r>
            <w:r>
              <w:rPr>
                <w:rFonts w:ascii="Arial Narrow" w:hAnsi="Arial Narrow"/>
                <w:sz w:val="20"/>
              </w:rPr>
              <w:t>a.</w:t>
            </w:r>
            <w:r w:rsidR="00356F08" w:rsidRPr="006F2079">
              <w:rPr>
                <w:rFonts w:ascii="Arial Narrow" w:hAnsi="Arial Narrow"/>
                <w:sz w:val="20"/>
              </w:rPr>
              <w:t xml:space="preserve"> </w:t>
            </w:r>
          </w:p>
          <w:p w14:paraId="100128EF" w14:textId="77777777" w:rsidR="00F30D8F" w:rsidRDefault="00356F08" w:rsidP="00BD41DD">
            <w:pPr>
              <w:numPr>
                <w:ilvl w:val="0"/>
                <w:numId w:val="8"/>
              </w:numPr>
              <w:jc w:val="both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Centro de mesa para cada mesa, debe ser chico y bajo</w:t>
            </w:r>
          </w:p>
          <w:p w14:paraId="72EAF6E1" w14:textId="77777777" w:rsidR="00F30D8F" w:rsidRDefault="00F30D8F" w:rsidP="00805511">
            <w:pPr>
              <w:jc w:val="both"/>
              <w:rPr>
                <w:rFonts w:ascii="Arial Narrow" w:hAnsi="Arial Narrow"/>
                <w:sz w:val="20"/>
              </w:rPr>
            </w:pPr>
          </w:p>
          <w:p w14:paraId="1F3FC135" w14:textId="77777777" w:rsidR="00F30D8F" w:rsidRDefault="00F30D8F" w:rsidP="00D22B64">
            <w:pPr>
              <w:jc w:val="both"/>
              <w:rPr>
                <w:rFonts w:ascii="Arial Narrow" w:hAnsi="Arial Narrow"/>
                <w:sz w:val="20"/>
              </w:rPr>
            </w:pPr>
          </w:p>
          <w:p w14:paraId="53739DF7" w14:textId="7C1F7C32" w:rsidR="00356F08" w:rsidRDefault="00F30D8F" w:rsidP="00F30D8F">
            <w:pPr>
              <w:ind w:left="720"/>
              <w:jc w:val="both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Imagen referencial</w:t>
            </w:r>
          </w:p>
          <w:p w14:paraId="57ABB024" w14:textId="70827138" w:rsidR="00F30D8F" w:rsidRDefault="00F30D8F" w:rsidP="00F30D8F">
            <w:pPr>
              <w:ind w:left="720"/>
              <w:jc w:val="both"/>
              <w:rPr>
                <w:rFonts w:ascii="Arial Narrow" w:hAnsi="Arial Narrow"/>
                <w:sz w:val="20"/>
              </w:rPr>
            </w:pPr>
            <w:r w:rsidRPr="006F2079">
              <w:rPr>
                <w:rFonts w:ascii="Arial Narrow" w:hAnsi="Arial Narrow"/>
                <w:noProof/>
                <w:sz w:val="20"/>
              </w:rPr>
              <w:drawing>
                <wp:inline distT="0" distB="0" distL="0" distR="0" wp14:anchorId="573E66FB" wp14:editId="3E8F159D">
                  <wp:extent cx="4057650" cy="2333418"/>
                  <wp:effectExtent l="0" t="0" r="0" b="0"/>
                  <wp:docPr id="82459267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459267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1364" cy="2341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8DAA5B" w14:textId="77777777" w:rsidR="00F30D8F" w:rsidRDefault="00F30D8F" w:rsidP="00F30D8F">
            <w:pPr>
              <w:ind w:left="720"/>
              <w:jc w:val="both"/>
              <w:rPr>
                <w:rFonts w:ascii="Arial Narrow" w:hAnsi="Arial Narrow"/>
                <w:sz w:val="20"/>
              </w:rPr>
            </w:pPr>
          </w:p>
          <w:p w14:paraId="35139E60" w14:textId="77777777" w:rsidR="00F30D8F" w:rsidRPr="00AF0480" w:rsidRDefault="00F30D8F" w:rsidP="00F30D8F">
            <w:pPr>
              <w:ind w:left="720"/>
              <w:jc w:val="both"/>
              <w:rPr>
                <w:rFonts w:ascii="Arial Narrow" w:hAnsi="Arial Narrow"/>
                <w:sz w:val="20"/>
              </w:rPr>
            </w:pPr>
          </w:p>
          <w:p w14:paraId="157FF688" w14:textId="77777777" w:rsidR="00356F08" w:rsidRPr="00AF0480" w:rsidRDefault="00356F08" w:rsidP="00BD41DD">
            <w:pPr>
              <w:numPr>
                <w:ilvl w:val="0"/>
                <w:numId w:val="8"/>
              </w:numPr>
              <w:jc w:val="both"/>
              <w:rPr>
                <w:rFonts w:ascii="Arial Narrow" w:hAnsi="Arial Narrow"/>
                <w:sz w:val="20"/>
              </w:rPr>
            </w:pPr>
            <w:r w:rsidRPr="00AF0480">
              <w:rPr>
                <w:rFonts w:ascii="Arial Narrow" w:hAnsi="Arial Narrow"/>
                <w:sz w:val="20"/>
              </w:rPr>
              <w:t xml:space="preserve">Distribución: diseñada para fomentar </w:t>
            </w:r>
            <w:proofErr w:type="spellStart"/>
            <w:r w:rsidRPr="00AF0480">
              <w:rPr>
                <w:rFonts w:ascii="Arial Narrow" w:hAnsi="Arial Narrow"/>
                <w:sz w:val="20"/>
              </w:rPr>
              <w:t>networking</w:t>
            </w:r>
            <w:proofErr w:type="spellEnd"/>
            <w:r w:rsidRPr="00AF0480">
              <w:rPr>
                <w:rFonts w:ascii="Arial Narrow" w:hAnsi="Arial Narrow"/>
                <w:sz w:val="20"/>
              </w:rPr>
              <w:t xml:space="preserve"> y cercanía entre participantes.</w:t>
            </w:r>
          </w:p>
          <w:p w14:paraId="45FE7A38" w14:textId="0F45CB50" w:rsidR="00356F08" w:rsidRPr="006F2079" w:rsidRDefault="006F2079" w:rsidP="006F2079">
            <w:pPr>
              <w:numPr>
                <w:ilvl w:val="0"/>
                <w:numId w:val="8"/>
              </w:numPr>
              <w:jc w:val="both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Las m</w:t>
            </w:r>
            <w:r w:rsidR="00356F08" w:rsidRPr="006F2079">
              <w:rPr>
                <w:rFonts w:ascii="Arial Narrow" w:hAnsi="Arial Narrow"/>
                <w:sz w:val="20"/>
              </w:rPr>
              <w:t>esas y sillas deben ingresar al local el en horario de 8:00 a 10:00 de la mañana el día del evento 26 de enero de 2026.</w:t>
            </w:r>
          </w:p>
          <w:p w14:paraId="4EA387A4" w14:textId="77777777" w:rsidR="00356F08" w:rsidRPr="00AF0480" w:rsidRDefault="00356F08" w:rsidP="00A16D2C">
            <w:pPr>
              <w:numPr>
                <w:ilvl w:val="0"/>
                <w:numId w:val="8"/>
              </w:numPr>
              <w:jc w:val="both"/>
              <w:rPr>
                <w:rFonts w:ascii="Arial Narrow" w:hAnsi="Arial Narrow"/>
                <w:sz w:val="20"/>
              </w:rPr>
            </w:pPr>
            <w:r w:rsidRPr="00AF0480">
              <w:rPr>
                <w:rFonts w:ascii="Arial Narrow" w:hAnsi="Arial Narrow"/>
                <w:sz w:val="20"/>
              </w:rPr>
              <w:t>Montaje previo al evento</w:t>
            </w:r>
            <w:r>
              <w:rPr>
                <w:rFonts w:ascii="Arial Narrow" w:hAnsi="Arial Narrow"/>
                <w:sz w:val="20"/>
              </w:rPr>
              <w:t>, debe ser instalado el 26 de enero a las 14.00 horas.</w:t>
            </w:r>
          </w:p>
          <w:p w14:paraId="769FF13D" w14:textId="39965685" w:rsidR="006F2079" w:rsidRDefault="00356F08" w:rsidP="00BD41DD">
            <w:pPr>
              <w:numPr>
                <w:ilvl w:val="0"/>
                <w:numId w:val="8"/>
              </w:numPr>
              <w:jc w:val="both"/>
              <w:rPr>
                <w:rFonts w:ascii="Arial Narrow" w:hAnsi="Arial Narrow"/>
                <w:sz w:val="20"/>
              </w:rPr>
            </w:pPr>
            <w:r w:rsidRPr="008B106F">
              <w:rPr>
                <w:rFonts w:ascii="Arial Narrow" w:hAnsi="Arial Narrow"/>
                <w:sz w:val="20"/>
              </w:rPr>
              <w:t>Retiro inmediato posterior al evento.</w:t>
            </w:r>
          </w:p>
          <w:p w14:paraId="434C9B6E" w14:textId="77777777" w:rsidR="0090508B" w:rsidRDefault="0090508B" w:rsidP="0090508B">
            <w:pPr>
              <w:ind w:left="720"/>
              <w:jc w:val="both"/>
              <w:rPr>
                <w:rFonts w:ascii="Arial Narrow" w:hAnsi="Arial Narrow"/>
                <w:sz w:val="20"/>
              </w:rPr>
            </w:pPr>
          </w:p>
          <w:p w14:paraId="1C069619" w14:textId="75F8F4F3" w:rsidR="0020784A" w:rsidRPr="00A638A7" w:rsidRDefault="00A638A7" w:rsidP="0020784A">
            <w:pPr>
              <w:jc w:val="both"/>
              <w:rPr>
                <w:rFonts w:ascii="Arial Narrow" w:hAnsi="Arial Narrow"/>
                <w:b/>
                <w:bCs/>
                <w:sz w:val="20"/>
                <w:u w:val="single"/>
              </w:rPr>
            </w:pPr>
            <w:r>
              <w:rPr>
                <w:rFonts w:ascii="Arial Narrow" w:hAnsi="Arial Narrow"/>
                <w:sz w:val="20"/>
              </w:rPr>
              <w:t xml:space="preserve"> </w:t>
            </w:r>
            <w:r w:rsidR="0020784A" w:rsidRPr="00A638A7">
              <w:rPr>
                <w:rFonts w:ascii="Arial Narrow" w:hAnsi="Arial Narrow"/>
                <w:b/>
                <w:bCs/>
                <w:sz w:val="20"/>
                <w:u w:val="single"/>
              </w:rPr>
              <w:t>Souvenir</w:t>
            </w:r>
          </w:p>
          <w:p w14:paraId="5BA6EB64" w14:textId="77777777" w:rsidR="0090508B" w:rsidRDefault="0090508B" w:rsidP="0090508B">
            <w:pPr>
              <w:jc w:val="both"/>
              <w:rPr>
                <w:rFonts w:ascii="Arial Narrow" w:hAnsi="Arial Narrow"/>
                <w:sz w:val="20"/>
              </w:rPr>
            </w:pPr>
          </w:p>
          <w:p w14:paraId="7B897674" w14:textId="4B1783B1" w:rsidR="0020784A" w:rsidRPr="00AF0480" w:rsidRDefault="0020784A" w:rsidP="0020784A">
            <w:pPr>
              <w:numPr>
                <w:ilvl w:val="0"/>
                <w:numId w:val="9"/>
              </w:numPr>
              <w:jc w:val="both"/>
              <w:rPr>
                <w:rFonts w:ascii="Arial Narrow" w:hAnsi="Arial Narrow"/>
                <w:sz w:val="20"/>
              </w:rPr>
            </w:pPr>
            <w:r w:rsidRPr="00AF0480">
              <w:rPr>
                <w:rFonts w:ascii="Arial Narrow" w:hAnsi="Arial Narrow"/>
                <w:sz w:val="20"/>
              </w:rPr>
              <w:t>T</w:t>
            </w:r>
            <w:r w:rsidRPr="00B40AA7">
              <w:rPr>
                <w:rFonts w:ascii="Arial Narrow" w:hAnsi="Arial Narrow"/>
                <w:sz w:val="20"/>
              </w:rPr>
              <w:t xml:space="preserve">orito de cerámica modelo Pucará de 7.5 </w:t>
            </w:r>
            <w:proofErr w:type="spellStart"/>
            <w:r w:rsidRPr="00B40AA7">
              <w:rPr>
                <w:rFonts w:ascii="Arial Narrow" w:hAnsi="Arial Narrow"/>
                <w:sz w:val="20"/>
              </w:rPr>
              <w:t>cms</w:t>
            </w:r>
            <w:proofErr w:type="spellEnd"/>
            <w:r w:rsidRPr="00B40AA7">
              <w:rPr>
                <w:rFonts w:ascii="Arial Narrow" w:hAnsi="Arial Narrow"/>
                <w:sz w:val="20"/>
              </w:rPr>
              <w:t xml:space="preserve"> de alto</w:t>
            </w:r>
            <w:r w:rsidR="00805511">
              <w:rPr>
                <w:rFonts w:ascii="Arial Narrow" w:hAnsi="Arial Narrow"/>
                <w:sz w:val="20"/>
              </w:rPr>
              <w:t xml:space="preserve"> aproximadamente</w:t>
            </w:r>
            <w:r w:rsidRPr="00B40AA7">
              <w:rPr>
                <w:rFonts w:ascii="Arial Narrow" w:hAnsi="Arial Narrow"/>
                <w:sz w:val="20"/>
              </w:rPr>
              <w:t>, pintado alusivo al modelo en esmalte de diferentes colores.</w:t>
            </w:r>
          </w:p>
          <w:p w14:paraId="63923ACC" w14:textId="77777777" w:rsidR="0020784A" w:rsidRPr="00AF0480" w:rsidRDefault="0020784A" w:rsidP="0020784A">
            <w:pPr>
              <w:numPr>
                <w:ilvl w:val="0"/>
                <w:numId w:val="9"/>
              </w:numPr>
              <w:jc w:val="both"/>
              <w:rPr>
                <w:rFonts w:ascii="Arial Narrow" w:hAnsi="Arial Narrow"/>
                <w:sz w:val="20"/>
              </w:rPr>
            </w:pPr>
            <w:r w:rsidRPr="00AF0480">
              <w:rPr>
                <w:rFonts w:ascii="Arial Narrow" w:hAnsi="Arial Narrow"/>
                <w:sz w:val="20"/>
              </w:rPr>
              <w:t>Cantidad: 60 unidades</w:t>
            </w:r>
            <w:r>
              <w:rPr>
                <w:rFonts w:ascii="Arial Narrow" w:hAnsi="Arial Narrow"/>
                <w:sz w:val="20"/>
              </w:rPr>
              <w:t>.</w:t>
            </w:r>
          </w:p>
          <w:p w14:paraId="778A9582" w14:textId="77777777" w:rsidR="0020784A" w:rsidRPr="0020784A" w:rsidRDefault="0020784A" w:rsidP="0020784A">
            <w:pPr>
              <w:numPr>
                <w:ilvl w:val="0"/>
                <w:numId w:val="9"/>
              </w:numPr>
              <w:jc w:val="both"/>
              <w:rPr>
                <w:rFonts w:ascii="Arial Narrow" w:eastAsia="Calibri" w:hAnsi="Arial Narrow" w:cs="Calibri"/>
                <w:sz w:val="20"/>
              </w:rPr>
            </w:pPr>
            <w:r w:rsidRPr="00AF0480">
              <w:rPr>
                <w:rFonts w:ascii="Arial Narrow" w:hAnsi="Arial Narrow"/>
                <w:sz w:val="20"/>
              </w:rPr>
              <w:t xml:space="preserve">Presentación: </w:t>
            </w:r>
            <w:r>
              <w:rPr>
                <w:rFonts w:ascii="Arial Narrow" w:hAnsi="Arial Narrow"/>
                <w:sz w:val="20"/>
              </w:rPr>
              <w:t>caja unitaria envuelto en papel de seda color blanco</w:t>
            </w:r>
            <w:r w:rsidRPr="00AF0480">
              <w:rPr>
                <w:rFonts w:ascii="Arial Narrow" w:hAnsi="Arial Narrow"/>
                <w:sz w:val="20"/>
              </w:rPr>
              <w:t>.</w:t>
            </w:r>
          </w:p>
          <w:p w14:paraId="7EFF5865" w14:textId="13D9B47D" w:rsidR="00BD41DD" w:rsidRPr="00AF0480" w:rsidRDefault="00BD41DD" w:rsidP="0090508B">
            <w:pPr>
              <w:jc w:val="both"/>
              <w:rPr>
                <w:rFonts w:ascii="Arial Narrow" w:eastAsia="Calibri" w:hAnsi="Arial Narrow" w:cs="Calibri"/>
                <w:sz w:val="20"/>
              </w:rPr>
            </w:pPr>
          </w:p>
        </w:tc>
      </w:tr>
      <w:tr w:rsidR="00356F08" w:rsidRPr="00621247" w14:paraId="6AB5D513" w14:textId="77777777" w:rsidTr="00BD41DD">
        <w:trPr>
          <w:trHeight w:val="371"/>
        </w:trPr>
        <w:tc>
          <w:tcPr>
            <w:tcW w:w="8931" w:type="dxa"/>
            <w:gridSpan w:val="2"/>
            <w:vAlign w:val="center"/>
          </w:tcPr>
          <w:p w14:paraId="011055BD" w14:textId="77777777" w:rsidR="00356F08" w:rsidRPr="00621247" w:rsidRDefault="00356F08" w:rsidP="00BD41DD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Calibri"/>
                <w:b/>
                <w:bCs/>
                <w:sz w:val="20"/>
              </w:rPr>
            </w:pPr>
            <w:r w:rsidRPr="00621247">
              <w:rPr>
                <w:rFonts w:ascii="Arial Narrow" w:eastAsia="Calibri" w:hAnsi="Arial Narrow" w:cs="Calibri"/>
                <w:b/>
                <w:bCs/>
                <w:sz w:val="20"/>
              </w:rPr>
              <w:lastRenderedPageBreak/>
              <w:t>REQUISITOS DEL PROVEEDOR / PERFIL DEL CONSULTOR</w:t>
            </w:r>
          </w:p>
        </w:tc>
      </w:tr>
      <w:tr w:rsidR="00356F08" w:rsidRPr="00621247" w14:paraId="7429DCE5" w14:textId="77777777" w:rsidTr="006F2079">
        <w:trPr>
          <w:trHeight w:val="499"/>
        </w:trPr>
        <w:tc>
          <w:tcPr>
            <w:tcW w:w="8931" w:type="dxa"/>
            <w:gridSpan w:val="2"/>
            <w:vAlign w:val="center"/>
          </w:tcPr>
          <w:p w14:paraId="0AA196FB" w14:textId="05A04A01" w:rsidR="00356F08" w:rsidRPr="006F2079" w:rsidRDefault="00356F08" w:rsidP="006F2079">
            <w:pPr>
              <w:rPr>
                <w:rFonts w:ascii="Arial Narrow" w:hAnsi="Arial Narrow"/>
                <w:sz w:val="20"/>
              </w:rPr>
            </w:pPr>
            <w:r w:rsidRPr="00FB3A86">
              <w:rPr>
                <w:rFonts w:ascii="Arial Narrow" w:hAnsi="Arial Narrow"/>
                <w:sz w:val="20"/>
              </w:rPr>
              <w:t>Experiencia mínima de 3 en servicios similares (catering/mobiliario para eventos institucionales).</w:t>
            </w:r>
            <w:r w:rsidRPr="00621247">
              <w:rPr>
                <w:rFonts w:ascii="Arial Narrow" w:eastAsia="Calibri" w:hAnsi="Arial Narrow" w:cs="Calibri"/>
                <w:sz w:val="20"/>
              </w:rPr>
              <w:t xml:space="preserve"> </w:t>
            </w:r>
          </w:p>
        </w:tc>
      </w:tr>
    </w:tbl>
    <w:p w14:paraId="050C2280" w14:textId="77777777" w:rsidR="00356F08" w:rsidRPr="00621247" w:rsidRDefault="00356F08" w:rsidP="00BD41DD">
      <w:pPr>
        <w:rPr>
          <w:rFonts w:ascii="Arial Narrow" w:hAnsi="Arial Narrow"/>
          <w:sz w:val="20"/>
        </w:rPr>
      </w:pPr>
    </w:p>
    <w:tbl>
      <w:tblPr>
        <w:tblW w:w="893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7"/>
        <w:gridCol w:w="5954"/>
      </w:tblGrid>
      <w:tr w:rsidR="00356F08" w:rsidRPr="00621247" w14:paraId="35FA4736" w14:textId="77777777" w:rsidTr="001B1E9F">
        <w:trPr>
          <w:trHeight w:val="420"/>
        </w:trPr>
        <w:tc>
          <w:tcPr>
            <w:tcW w:w="2977" w:type="dxa"/>
            <w:vAlign w:val="center"/>
          </w:tcPr>
          <w:p w14:paraId="3D942BCB" w14:textId="77777777" w:rsidR="00356F08" w:rsidRPr="00621247" w:rsidRDefault="00356F08" w:rsidP="00BD41DD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Calibri"/>
                <w:b/>
                <w:bCs/>
                <w:sz w:val="20"/>
              </w:rPr>
            </w:pPr>
            <w:r w:rsidRPr="00621247">
              <w:rPr>
                <w:rFonts w:ascii="Arial Narrow" w:eastAsia="Calibri" w:hAnsi="Arial Narrow" w:cs="Calibri"/>
                <w:b/>
                <w:bCs/>
                <w:sz w:val="20"/>
              </w:rPr>
              <w:t xml:space="preserve">LUGAR Y PLAZO DE EJECUCIÓN </w:t>
            </w:r>
          </w:p>
          <w:p w14:paraId="7860D36C" w14:textId="54C1FB32" w:rsidR="00356F08" w:rsidRPr="00621247" w:rsidRDefault="00356F08" w:rsidP="00BD41DD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Calibri"/>
                <w:b/>
                <w:bCs/>
                <w:sz w:val="20"/>
              </w:rPr>
            </w:pPr>
          </w:p>
        </w:tc>
        <w:tc>
          <w:tcPr>
            <w:tcW w:w="5954" w:type="dxa"/>
            <w:vAlign w:val="center"/>
          </w:tcPr>
          <w:p w14:paraId="359BDDC8" w14:textId="52EF4C88" w:rsidR="00356F08" w:rsidRPr="004D1282" w:rsidRDefault="00356F08" w:rsidP="00BD41DD">
            <w:pPr>
              <w:jc w:val="both"/>
            </w:pPr>
            <w:r w:rsidRPr="002A5D37">
              <w:rPr>
                <w:rFonts w:ascii="Arial Narrow" w:hAnsi="Arial Narrow"/>
                <w:sz w:val="20"/>
              </w:rPr>
              <w:t>Lugar: Sala Caral, Centro de Formación SBS</w:t>
            </w:r>
            <w:r w:rsidR="004D1282">
              <w:rPr>
                <w:rFonts w:ascii="Arial Narrow" w:hAnsi="Arial Narrow"/>
                <w:sz w:val="20"/>
              </w:rPr>
              <w:t xml:space="preserve"> -</w:t>
            </w:r>
            <w:r w:rsidR="004D1282">
              <w:rPr>
                <w:rFonts w:ascii="Arial Narrow" w:hAnsi="Arial Narrow"/>
                <w:sz w:val="20"/>
                <w:lang w:val="es-PE"/>
              </w:rPr>
              <w:t xml:space="preserve"> Avenida Guillermo Prescott N° 160 – San Isidro</w:t>
            </w:r>
          </w:p>
          <w:p w14:paraId="37980BC3" w14:textId="77777777" w:rsidR="00356F08" w:rsidRDefault="00356F08" w:rsidP="00BD41DD">
            <w:pPr>
              <w:jc w:val="both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Plazos y </w:t>
            </w:r>
            <w:r w:rsidRPr="002A5D37">
              <w:rPr>
                <w:rFonts w:ascii="Arial Narrow" w:hAnsi="Arial Narrow"/>
                <w:sz w:val="20"/>
              </w:rPr>
              <w:t>Fecha</w:t>
            </w:r>
            <w:r>
              <w:rPr>
                <w:rFonts w:ascii="Arial Narrow" w:hAnsi="Arial Narrow"/>
                <w:sz w:val="20"/>
              </w:rPr>
              <w:t xml:space="preserve"> de entrega por ítems:</w:t>
            </w:r>
          </w:p>
          <w:p w14:paraId="5F0803F7" w14:textId="77777777" w:rsidR="00356F08" w:rsidRDefault="00356F08" w:rsidP="00BD41DD">
            <w:pPr>
              <w:jc w:val="both"/>
              <w:rPr>
                <w:rFonts w:ascii="Arial Narrow" w:hAnsi="Arial Narrow"/>
                <w:sz w:val="20"/>
              </w:rPr>
            </w:pPr>
            <w:r w:rsidRPr="00AF0480">
              <w:rPr>
                <w:rFonts w:ascii="Arial Narrow" w:hAnsi="Arial Narrow"/>
                <w:sz w:val="20"/>
              </w:rPr>
              <w:t>Catering</w:t>
            </w:r>
            <w:r>
              <w:rPr>
                <w:rFonts w:ascii="Arial Narrow" w:hAnsi="Arial Narrow"/>
                <w:sz w:val="20"/>
              </w:rPr>
              <w:t>: 15:00 horas del día 26 enero de 2026</w:t>
            </w:r>
          </w:p>
          <w:p w14:paraId="518D098C" w14:textId="77777777" w:rsidR="00356F08" w:rsidRDefault="00356F08" w:rsidP="00BD41DD">
            <w:pPr>
              <w:jc w:val="both"/>
              <w:rPr>
                <w:rFonts w:ascii="Arial Narrow" w:hAnsi="Arial Narrow"/>
                <w:sz w:val="20"/>
              </w:rPr>
            </w:pPr>
            <w:r w:rsidRPr="00AF0480">
              <w:rPr>
                <w:rFonts w:ascii="Arial Narrow" w:hAnsi="Arial Narrow"/>
                <w:sz w:val="20"/>
              </w:rPr>
              <w:t>Mobiliario</w:t>
            </w:r>
            <w:r>
              <w:rPr>
                <w:rFonts w:ascii="Arial Narrow" w:hAnsi="Arial Narrow"/>
                <w:sz w:val="20"/>
              </w:rPr>
              <w:t>: Mesas y sillas deben ingresar al local el en horario de 8:00 a 10:00 de la mañana el día del evento 26 de enero de 2026.</w:t>
            </w:r>
          </w:p>
          <w:p w14:paraId="5E022EE4" w14:textId="119F2015" w:rsidR="00356F08" w:rsidRDefault="00356F08" w:rsidP="00BD41DD">
            <w:pPr>
              <w:jc w:val="both"/>
              <w:rPr>
                <w:rFonts w:ascii="Arial Narrow" w:hAnsi="Arial Narrow"/>
                <w:sz w:val="20"/>
              </w:rPr>
            </w:pPr>
            <w:r w:rsidRPr="00AF0480">
              <w:rPr>
                <w:rFonts w:ascii="Arial Narrow" w:hAnsi="Arial Narrow"/>
                <w:sz w:val="20"/>
              </w:rPr>
              <w:t>Montaje previo al evento</w:t>
            </w:r>
            <w:r>
              <w:rPr>
                <w:rFonts w:ascii="Arial Narrow" w:hAnsi="Arial Narrow"/>
                <w:sz w:val="20"/>
              </w:rPr>
              <w:t>, debe ser instalado el 26 de enero a las 14.00 horas.</w:t>
            </w:r>
          </w:p>
          <w:p w14:paraId="14CDCB3B" w14:textId="1690E400" w:rsidR="00356F08" w:rsidRPr="00621247" w:rsidRDefault="006F2079" w:rsidP="00BD41DD">
            <w:pPr>
              <w:jc w:val="both"/>
              <w:rPr>
                <w:rFonts w:ascii="Arial Narrow" w:eastAsia="Calibri" w:hAnsi="Arial Narrow" w:cs="Calibri"/>
                <w:b/>
                <w:bCs/>
                <w:sz w:val="20"/>
              </w:rPr>
            </w:pPr>
            <w:r>
              <w:rPr>
                <w:rFonts w:ascii="Arial Narrow" w:hAnsi="Arial Narrow"/>
                <w:sz w:val="20"/>
              </w:rPr>
              <w:t>Los souvenirs</w:t>
            </w:r>
            <w:r w:rsidR="00356F08">
              <w:rPr>
                <w:rFonts w:ascii="Arial Narrow" w:hAnsi="Arial Narrow"/>
                <w:sz w:val="20"/>
              </w:rPr>
              <w:t xml:space="preserve"> deben ser entregados</w:t>
            </w:r>
            <w:r w:rsidR="00F30D8F">
              <w:rPr>
                <w:rFonts w:ascii="Arial Narrow" w:hAnsi="Arial Narrow"/>
                <w:sz w:val="20"/>
              </w:rPr>
              <w:t xml:space="preserve"> al día siguiente de notificada la orden de servicio</w:t>
            </w:r>
            <w:r w:rsidR="00356F08">
              <w:rPr>
                <w:rFonts w:ascii="Arial Narrow" w:hAnsi="Arial Narrow"/>
                <w:sz w:val="20"/>
              </w:rPr>
              <w:t xml:space="preserve"> 2026 en el local Av. Prescott desde las 8:00 a 12:00 del mediodía.</w:t>
            </w:r>
          </w:p>
        </w:tc>
      </w:tr>
    </w:tbl>
    <w:p w14:paraId="5D8AC5F8" w14:textId="77777777" w:rsidR="00356F08" w:rsidRPr="00621247" w:rsidRDefault="00356F08" w:rsidP="00BD41DD">
      <w:pPr>
        <w:rPr>
          <w:rFonts w:ascii="Arial Narrow" w:hAnsi="Arial Narrow"/>
          <w:sz w:val="20"/>
        </w:rPr>
      </w:pPr>
    </w:p>
    <w:p w14:paraId="0CE86E69" w14:textId="77777777" w:rsidR="00356F08" w:rsidRPr="00621247" w:rsidRDefault="00356F08" w:rsidP="00BD41DD">
      <w:pPr>
        <w:rPr>
          <w:rFonts w:ascii="Arial Narrow" w:hAnsi="Arial Narrow"/>
          <w:sz w:val="20"/>
        </w:rPr>
      </w:pP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26"/>
      </w:tblGrid>
      <w:tr w:rsidR="00356F08" w:rsidRPr="00621247" w14:paraId="7BCF691C" w14:textId="77777777" w:rsidTr="00BD41DD">
        <w:trPr>
          <w:trHeight w:val="277"/>
        </w:trPr>
        <w:tc>
          <w:tcPr>
            <w:tcW w:w="8926" w:type="dxa"/>
            <w:vAlign w:val="center"/>
          </w:tcPr>
          <w:p w14:paraId="4BE06D56" w14:textId="77777777" w:rsidR="00356F08" w:rsidRPr="00621247" w:rsidRDefault="00356F08" w:rsidP="00BD41DD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Calibri"/>
                <w:b/>
                <w:bCs/>
                <w:i/>
                <w:iCs/>
                <w:color w:val="0070C0"/>
                <w:sz w:val="20"/>
              </w:rPr>
            </w:pPr>
            <w:r w:rsidRPr="00621247">
              <w:rPr>
                <w:rFonts w:ascii="Arial Narrow" w:eastAsia="Calibri" w:hAnsi="Arial Narrow" w:cs="Calibri"/>
                <w:b/>
                <w:bCs/>
                <w:sz w:val="20"/>
              </w:rPr>
              <w:t xml:space="preserve">CONFORMIDAD </w:t>
            </w:r>
          </w:p>
        </w:tc>
      </w:tr>
      <w:tr w:rsidR="00356F08" w:rsidRPr="00621247" w14:paraId="78F1B890" w14:textId="77777777" w:rsidTr="00BD41DD">
        <w:trPr>
          <w:trHeight w:val="564"/>
        </w:trPr>
        <w:tc>
          <w:tcPr>
            <w:tcW w:w="8926" w:type="dxa"/>
            <w:vAlign w:val="center"/>
          </w:tcPr>
          <w:p w14:paraId="7180E583" w14:textId="5B29A1B9" w:rsidR="00356F08" w:rsidRPr="00BD41DD" w:rsidRDefault="00855632" w:rsidP="00BD41DD">
            <w:pPr>
              <w:rPr>
                <w:rFonts w:ascii="Arial Narrow" w:hAnsi="Arial Narrow"/>
                <w:color w:val="000000" w:themeColor="text1"/>
                <w:sz w:val="20"/>
              </w:rPr>
            </w:pPr>
            <w:r w:rsidRPr="00BD41DD">
              <w:rPr>
                <w:rFonts w:ascii="Arial Narrow" w:hAnsi="Arial Narrow"/>
                <w:color w:val="000000" w:themeColor="text1"/>
                <w:sz w:val="20"/>
              </w:rPr>
              <w:t>Departamento de Aprendizaje y Desarrollo</w:t>
            </w:r>
            <w:r w:rsidR="00356F08" w:rsidRPr="00BD41DD">
              <w:rPr>
                <w:rFonts w:ascii="Arial Narrow" w:hAnsi="Arial Narrow"/>
                <w:color w:val="000000" w:themeColor="text1"/>
                <w:sz w:val="20"/>
              </w:rPr>
              <w:t>.</w:t>
            </w:r>
          </w:p>
        </w:tc>
      </w:tr>
    </w:tbl>
    <w:p w14:paraId="6C4274C1" w14:textId="77777777" w:rsidR="00356F08" w:rsidRPr="00621247" w:rsidRDefault="00356F08" w:rsidP="00BD41DD">
      <w:pPr>
        <w:rPr>
          <w:rFonts w:ascii="Arial Narrow" w:hAnsi="Arial Narrow"/>
          <w:sz w:val="20"/>
        </w:rPr>
      </w:pP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26"/>
      </w:tblGrid>
      <w:tr w:rsidR="00356F08" w:rsidRPr="00621247" w14:paraId="4CD9946F" w14:textId="77777777" w:rsidTr="001B1E9F">
        <w:trPr>
          <w:trHeight w:val="618"/>
        </w:trPr>
        <w:tc>
          <w:tcPr>
            <w:tcW w:w="8926" w:type="dxa"/>
            <w:vAlign w:val="center"/>
          </w:tcPr>
          <w:p w14:paraId="4C860779" w14:textId="77777777" w:rsidR="00356F08" w:rsidRPr="00621247" w:rsidRDefault="00356F08" w:rsidP="00BD41DD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Calibri"/>
                <w:b/>
                <w:bCs/>
                <w:sz w:val="20"/>
              </w:rPr>
            </w:pPr>
            <w:r w:rsidRPr="00621247">
              <w:rPr>
                <w:rFonts w:ascii="Arial Narrow" w:eastAsia="Calibri" w:hAnsi="Arial Narrow" w:cs="Calibri"/>
                <w:b/>
                <w:bCs/>
                <w:sz w:val="20"/>
              </w:rPr>
              <w:t xml:space="preserve">FORMA Y CONDICIONES DE PAGO </w:t>
            </w:r>
          </w:p>
        </w:tc>
      </w:tr>
      <w:tr w:rsidR="00356F08" w:rsidRPr="00621247" w14:paraId="79008C66" w14:textId="77777777" w:rsidTr="001B1E9F">
        <w:trPr>
          <w:trHeight w:val="490"/>
        </w:trPr>
        <w:tc>
          <w:tcPr>
            <w:tcW w:w="8926" w:type="dxa"/>
            <w:vAlign w:val="center"/>
          </w:tcPr>
          <w:p w14:paraId="6319D0D2" w14:textId="6C46BD4C" w:rsidR="00BD41DD" w:rsidRDefault="00BD41DD" w:rsidP="00BD41DD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  <w:sz w:val="20"/>
                <w:szCs w:val="20"/>
                <w:lang w:val="es-PE"/>
              </w:rPr>
            </w:pPr>
            <w:r>
              <w:rPr>
                <w:rFonts w:ascii="Arial Narrow" w:eastAsia="Calibri" w:hAnsi="Arial Narrow" w:cs="Calibri"/>
                <w:sz w:val="20"/>
                <w:szCs w:val="20"/>
              </w:rPr>
              <w:t>Forma: en un solo pago luego de ejecutado el servicio</w:t>
            </w:r>
          </w:p>
          <w:p w14:paraId="41D4B859" w14:textId="4F875F6A" w:rsidR="00BD41DD" w:rsidRPr="00BD41DD" w:rsidRDefault="00BD41DD" w:rsidP="00BD41DD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  <w:sz w:val="20"/>
                <w:szCs w:val="20"/>
              </w:rPr>
            </w:pPr>
            <w:r>
              <w:rPr>
                <w:rFonts w:ascii="Arial Narrow" w:eastAsia="Calibri" w:hAnsi="Arial Narrow" w:cs="Calibri"/>
                <w:sz w:val="20"/>
                <w:szCs w:val="20"/>
              </w:rPr>
              <w:t xml:space="preserve">Condiciones:  </w:t>
            </w:r>
            <w:r w:rsidRPr="00BD41DD">
              <w:rPr>
                <w:rFonts w:ascii="Arial Narrow" w:eastAsia="Calibri" w:hAnsi="Arial Narrow" w:cs="Calibri"/>
                <w:sz w:val="20"/>
              </w:rPr>
              <w:t>Para efectos del pago de las contraprestaciones ejecutadas por EL CONTRATISTA, LA SUPERINTENDENCIA debe contar con la siguiente documentación:</w:t>
            </w:r>
          </w:p>
          <w:p w14:paraId="4B074D1F" w14:textId="77777777" w:rsidR="00BD41DD" w:rsidRDefault="00BD41DD" w:rsidP="00BD41DD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Calibri"/>
                <w:sz w:val="20"/>
              </w:rPr>
            </w:pPr>
          </w:p>
          <w:p w14:paraId="132C532F" w14:textId="5EB33A81" w:rsidR="00BD41DD" w:rsidRPr="00BD41DD" w:rsidRDefault="00BD41DD" w:rsidP="00BD41DD">
            <w:pPr>
              <w:autoSpaceDE w:val="0"/>
              <w:autoSpaceDN w:val="0"/>
              <w:adjustRightInd w:val="0"/>
              <w:ind w:left="731"/>
              <w:rPr>
                <w:rFonts w:ascii="Arial Narrow" w:eastAsia="Calibri" w:hAnsi="Arial Narrow" w:cs="Calibri"/>
                <w:sz w:val="20"/>
              </w:rPr>
            </w:pPr>
            <w:r>
              <w:rPr>
                <w:rFonts w:ascii="Arial Narrow" w:eastAsia="Calibri" w:hAnsi="Arial Narrow" w:cs="Calibri"/>
                <w:sz w:val="20"/>
              </w:rPr>
              <w:t>- Documento en el que conste la conformidad de la prestación suscrita por el servidor responsable del Departamento</w:t>
            </w:r>
            <w:r w:rsidRPr="00BD41DD">
              <w:rPr>
                <w:rFonts w:ascii="Arial Narrow" w:hAnsi="Arial Narrow"/>
                <w:color w:val="000000" w:themeColor="text1"/>
                <w:sz w:val="20"/>
              </w:rPr>
              <w:t xml:space="preserve"> de Aprendizaje y Desarrollo.</w:t>
            </w:r>
          </w:p>
          <w:p w14:paraId="58B62720" w14:textId="267FE28E" w:rsidR="00BD41DD" w:rsidRDefault="00BD41DD" w:rsidP="00BD41DD">
            <w:pPr>
              <w:autoSpaceDE w:val="0"/>
              <w:autoSpaceDN w:val="0"/>
              <w:adjustRightInd w:val="0"/>
              <w:ind w:left="731"/>
              <w:jc w:val="both"/>
              <w:rPr>
                <w:rFonts w:ascii="Arial Narrow" w:eastAsia="Calibri" w:hAnsi="Arial Narrow" w:cs="Calibri"/>
                <w:sz w:val="20"/>
              </w:rPr>
            </w:pPr>
            <w:r>
              <w:rPr>
                <w:rFonts w:ascii="Arial Narrow" w:eastAsia="Calibri" w:hAnsi="Arial Narrow" w:cs="Calibri"/>
                <w:sz w:val="20"/>
              </w:rPr>
              <w:t>- Comprobante de pago.</w:t>
            </w:r>
          </w:p>
          <w:p w14:paraId="5F07C992" w14:textId="77777777" w:rsidR="00BD41DD" w:rsidRDefault="00BD41DD" w:rsidP="00BD41DD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Calibri"/>
                <w:sz w:val="20"/>
              </w:rPr>
            </w:pPr>
          </w:p>
          <w:p w14:paraId="4A21427D" w14:textId="5131E237" w:rsidR="00356F08" w:rsidRPr="00BD41DD" w:rsidRDefault="00BD41DD" w:rsidP="00BD41DD">
            <w:pPr>
              <w:numPr>
                <w:ilvl w:val="0"/>
                <w:numId w:val="10"/>
              </w:numPr>
              <w:rPr>
                <w:rFonts w:ascii="Arial Narrow" w:hAnsi="Arial Narrow"/>
                <w:sz w:val="20"/>
              </w:rPr>
            </w:pPr>
            <w:r>
              <w:rPr>
                <w:rFonts w:ascii="Arial Narrow" w:eastAsia="Calibri" w:hAnsi="Arial Narrow" w:cs="Calibri"/>
                <w:sz w:val="20"/>
              </w:rPr>
              <w:t xml:space="preserve">El contratista deberá remitir su Comprobante de pago, conformidad u otros documentos exigidos en las bases y requerimiento, a través de la Mesa de Partes Virtual de La Superintendencia ubicada en la página web: </w:t>
            </w:r>
            <w:hyperlink r:id="rId8" w:history="1">
              <w:r>
                <w:rPr>
                  <w:rStyle w:val="Hipervnculo"/>
                  <w:rFonts w:ascii="Arial Narrow" w:eastAsia="Calibri" w:hAnsi="Arial Narrow" w:cs="Calibri"/>
                  <w:sz w:val="20"/>
                </w:rPr>
                <w:t>https://www.sbs.gob.pe/mesa-de-partes-virtual</w:t>
              </w:r>
            </w:hyperlink>
            <w:r>
              <w:rPr>
                <w:rFonts w:ascii="Arial Narrow" w:eastAsia="Calibri" w:hAnsi="Arial Narrow" w:cs="Calibri"/>
                <w:sz w:val="20"/>
              </w:rPr>
              <w:t xml:space="preserve"> dirigida a la Subgerencia de Logística con copia al correo: </w:t>
            </w:r>
            <w:hyperlink r:id="rId9" w:history="1">
              <w:r>
                <w:rPr>
                  <w:rStyle w:val="Hipervnculo"/>
                  <w:rFonts w:ascii="Arial Narrow" w:eastAsia="Calibri" w:hAnsi="Arial Narrow" w:cs="Calibri"/>
                  <w:sz w:val="20"/>
                </w:rPr>
                <w:t>facturación_logistica@sbs.gob.pe</w:t>
              </w:r>
            </w:hyperlink>
            <w:r w:rsidR="00356F08" w:rsidRPr="00245A63">
              <w:rPr>
                <w:rFonts w:ascii="Arial Narrow" w:hAnsi="Arial Narrow"/>
                <w:sz w:val="20"/>
              </w:rPr>
              <w:t>.</w:t>
            </w:r>
          </w:p>
        </w:tc>
      </w:tr>
      <w:bookmarkEnd w:id="0"/>
    </w:tbl>
    <w:p w14:paraId="468F6580" w14:textId="77777777" w:rsidR="00356F08" w:rsidRDefault="00356F08" w:rsidP="00BD41DD">
      <w:pPr>
        <w:autoSpaceDE w:val="0"/>
        <w:autoSpaceDN w:val="0"/>
        <w:adjustRightInd w:val="0"/>
        <w:jc w:val="center"/>
        <w:rPr>
          <w:rFonts w:ascii="Arial Narrow" w:hAnsi="Arial Narrow" w:cs="Calibri"/>
          <w:b/>
          <w:bCs/>
          <w:sz w:val="24"/>
          <w:szCs w:val="24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1129F1" w:rsidRPr="001129F1" w14:paraId="3617D072" w14:textId="77777777" w:rsidTr="002B4E4B">
        <w:trPr>
          <w:trHeight w:val="618"/>
        </w:trPr>
        <w:tc>
          <w:tcPr>
            <w:tcW w:w="8926" w:type="dxa"/>
            <w:vAlign w:val="center"/>
          </w:tcPr>
          <w:p w14:paraId="2D65D136" w14:textId="77777777" w:rsidR="001129F1" w:rsidRPr="001129F1" w:rsidRDefault="001129F1" w:rsidP="00BD41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b/>
                <w:bCs/>
                <w:sz w:val="20"/>
              </w:rPr>
            </w:pPr>
            <w:r w:rsidRPr="001129F1">
              <w:rPr>
                <w:rFonts w:ascii="Arial Narrow" w:hAnsi="Arial Narrow" w:cs="Calibri"/>
                <w:b/>
                <w:bCs/>
                <w:sz w:val="20"/>
              </w:rPr>
              <w:t xml:space="preserve">RESPONSABILIDAD POR VICIOS OCULTOS </w:t>
            </w:r>
          </w:p>
        </w:tc>
      </w:tr>
      <w:tr w:rsidR="001129F1" w:rsidRPr="001129F1" w14:paraId="782065F7" w14:textId="77777777" w:rsidTr="002B4E4B">
        <w:trPr>
          <w:trHeight w:val="368"/>
        </w:trPr>
        <w:tc>
          <w:tcPr>
            <w:tcW w:w="8926" w:type="dxa"/>
            <w:vAlign w:val="center"/>
          </w:tcPr>
          <w:p w14:paraId="4AA4785C" w14:textId="77777777" w:rsidR="001129F1" w:rsidRPr="001129F1" w:rsidRDefault="001129F1" w:rsidP="00BD41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sz w:val="20"/>
              </w:rPr>
            </w:pPr>
            <w:r w:rsidRPr="001129F1">
              <w:rPr>
                <w:rFonts w:ascii="Arial Narrow" w:hAnsi="Arial Narrow" w:cs="Calibri"/>
                <w:sz w:val="20"/>
              </w:rPr>
              <w:t>El proveedor es el responsable por la calidad ofrecida y por los vicios ocultos del servicio ofertado por un plazo de un (01) año, contado a partir de la conformidad otorgada por la Superintendencia.</w:t>
            </w:r>
          </w:p>
          <w:p w14:paraId="22AA3E2F" w14:textId="77777777" w:rsidR="001129F1" w:rsidRPr="001129F1" w:rsidRDefault="001129F1" w:rsidP="00BD41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color w:val="EE0000"/>
                <w:sz w:val="20"/>
              </w:rPr>
            </w:pPr>
          </w:p>
        </w:tc>
      </w:tr>
    </w:tbl>
    <w:p w14:paraId="204BD092" w14:textId="258604A8" w:rsidR="008D7865" w:rsidRDefault="008D7865" w:rsidP="00BD41DD">
      <w:pPr>
        <w:rPr>
          <w:rFonts w:ascii="Arial Narrow" w:hAnsi="Arial Narrow" w:cs="Calibri"/>
          <w:b/>
          <w:bCs/>
        </w:rPr>
      </w:pPr>
    </w:p>
    <w:p w14:paraId="7EA5F3D0" w14:textId="375A5A6D" w:rsidR="001129F1" w:rsidRPr="001129F1" w:rsidRDefault="001129F1" w:rsidP="00BD41DD">
      <w:pPr>
        <w:rPr>
          <w:rFonts w:ascii="Arial Narrow" w:hAnsi="Arial Narrow" w:cs="Calibri"/>
          <w:b/>
          <w:bCs/>
        </w:rPr>
      </w:pPr>
      <w:r w:rsidRPr="001129F1">
        <w:rPr>
          <w:rFonts w:ascii="Arial Narrow" w:hAnsi="Arial Narrow" w:cs="Calibri"/>
          <w:b/>
          <w:bCs/>
        </w:rPr>
        <w:t xml:space="preserve">CLÁUSULAS ESPECIALES </w:t>
      </w:r>
    </w:p>
    <w:p w14:paraId="3F8774CA" w14:textId="77777777" w:rsidR="001129F1" w:rsidRPr="001129F1" w:rsidRDefault="001129F1" w:rsidP="00BD41DD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Calibri"/>
          <w:b/>
          <w:bCs/>
          <w:sz w:val="20"/>
          <w:szCs w:val="20"/>
        </w:rPr>
      </w:pPr>
      <w:r w:rsidRPr="001129F1">
        <w:rPr>
          <w:rFonts w:ascii="Arial Narrow" w:hAnsi="Arial Narrow" w:cs="Calibri"/>
          <w:b/>
          <w:bCs/>
          <w:sz w:val="20"/>
          <w:szCs w:val="20"/>
        </w:rPr>
        <w:t>RESOLUCIÓN CONTRACTUAL</w:t>
      </w:r>
    </w:p>
    <w:p w14:paraId="4A983788" w14:textId="77777777" w:rsidR="001129F1" w:rsidRDefault="001129F1" w:rsidP="00BD41DD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Batang" w:hAnsi="Arial Narrow" w:cs="Calibri"/>
          <w:kern w:val="0"/>
          <w:sz w:val="20"/>
          <w:szCs w:val="20"/>
          <w:lang w:val="es-PE"/>
          <w14:ligatures w14:val="none"/>
        </w:rPr>
      </w:pPr>
      <w:r w:rsidRPr="001129F1">
        <w:rPr>
          <w:rFonts w:ascii="Arial Narrow" w:eastAsia="Batang" w:hAnsi="Arial Narrow" w:cs="Calibri"/>
          <w:kern w:val="0"/>
          <w:sz w:val="20"/>
          <w:szCs w:val="20"/>
          <w:lang w:val="es-PE"/>
          <w14:ligatures w14:val="none"/>
        </w:rPr>
        <w:t xml:space="preserve">Cualquiera de las partes puede resolver el contrato, de conformidad con el numeral 68.1 del artículo 68 de la Ley N° 32069, Ley General de Contrataciones Públicas, y numeral 229.3 del artículo 229 de su Reglamento. </w:t>
      </w:r>
    </w:p>
    <w:p w14:paraId="5F205E15" w14:textId="77777777" w:rsidR="0053421C" w:rsidRPr="001129F1" w:rsidRDefault="0053421C" w:rsidP="00BD41DD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Batang" w:hAnsi="Arial Narrow" w:cs="Calibri"/>
          <w:kern w:val="0"/>
          <w:sz w:val="20"/>
          <w:szCs w:val="20"/>
          <w:lang w:val="es-PE"/>
          <w14:ligatures w14:val="none"/>
        </w:rPr>
      </w:pPr>
    </w:p>
    <w:p w14:paraId="4C97478E" w14:textId="77777777" w:rsidR="001129F1" w:rsidRPr="001129F1" w:rsidRDefault="001129F1" w:rsidP="00BD41DD">
      <w:pPr>
        <w:autoSpaceDE w:val="0"/>
        <w:autoSpaceDN w:val="0"/>
        <w:adjustRightInd w:val="0"/>
        <w:jc w:val="both"/>
        <w:rPr>
          <w:rFonts w:ascii="Arial Narrow" w:eastAsiaTheme="minorHAnsi" w:hAnsi="Arial Narrow" w:cs="Calibri"/>
          <w:kern w:val="2"/>
          <w:sz w:val="20"/>
          <w:lang w:val="es-ES"/>
          <w14:ligatures w14:val="standardContextual"/>
        </w:rPr>
      </w:pPr>
    </w:p>
    <w:p w14:paraId="62A0E2AF" w14:textId="77777777" w:rsidR="001129F1" w:rsidRPr="001129F1" w:rsidRDefault="001129F1" w:rsidP="00BD41DD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Calibri"/>
          <w:b/>
          <w:bCs/>
          <w:sz w:val="20"/>
          <w:szCs w:val="20"/>
        </w:rPr>
      </w:pPr>
      <w:r w:rsidRPr="001129F1">
        <w:rPr>
          <w:rFonts w:ascii="Arial Narrow" w:hAnsi="Arial Narrow" w:cs="Calibri"/>
          <w:b/>
          <w:bCs/>
          <w:sz w:val="20"/>
          <w:szCs w:val="20"/>
        </w:rPr>
        <w:t>ANTICORRUPCIÓN Y ANTISOBORNO</w:t>
      </w:r>
    </w:p>
    <w:p w14:paraId="51253415" w14:textId="77777777" w:rsidR="001129F1" w:rsidRPr="001129F1" w:rsidRDefault="001129F1" w:rsidP="00BD41DD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Batang" w:hAnsi="Arial Narrow" w:cs="Calibri"/>
          <w:kern w:val="0"/>
          <w:sz w:val="20"/>
          <w:szCs w:val="20"/>
          <w:lang w:val="es-PE"/>
          <w14:ligatures w14:val="none"/>
        </w:rPr>
      </w:pPr>
      <w:r w:rsidRPr="001129F1">
        <w:rPr>
          <w:rFonts w:ascii="Arial Narrow" w:eastAsia="Batang" w:hAnsi="Arial Narrow" w:cs="Calibri"/>
          <w:kern w:val="0"/>
          <w:sz w:val="20"/>
          <w:szCs w:val="20"/>
          <w:lang w:val="es-PE"/>
          <w14:ligatures w14:val="none"/>
        </w:rPr>
        <w:t>A la suscripción del contrato, EL CONTRATISTA declara y garantiza no haber ofrecido, negociado, prometido o efectuado ningún pago o entrega de cualquier beneficio o incentivo ilegal, de manera directa o indirecta, a los evaluadores del proceso de contratación o cualquier servidor de LA SUPERINTENDENCIA con relación al contrato.</w:t>
      </w:r>
    </w:p>
    <w:p w14:paraId="1B4BE1AC" w14:textId="77777777" w:rsidR="001129F1" w:rsidRPr="001129F1" w:rsidRDefault="001129F1" w:rsidP="00BD41DD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Batang" w:hAnsi="Arial Narrow" w:cs="Calibri"/>
          <w:kern w:val="0"/>
          <w:sz w:val="20"/>
          <w:szCs w:val="20"/>
          <w:lang w:val="es-PE"/>
          <w14:ligatures w14:val="none"/>
        </w:rPr>
      </w:pPr>
      <w:r w:rsidRPr="001129F1">
        <w:rPr>
          <w:rFonts w:ascii="Arial Narrow" w:eastAsia="Batang" w:hAnsi="Arial Narrow" w:cs="Calibri"/>
          <w:kern w:val="0"/>
          <w:sz w:val="20"/>
          <w:szCs w:val="20"/>
          <w:lang w:val="es-PE"/>
          <w14:ligatures w14:val="none"/>
        </w:rPr>
        <w:lastRenderedPageBreak/>
        <w:t>Asimismo, EL CONTRATISTA se obliga a mantener una conducta proba e íntegra durante la vigencia del contrato, y después de culminado el mismo en caso existan controversias pendientes de resolver, lo que supone actuar con probidad, sin cometer actos ilícitos, directa o indirectamente.</w:t>
      </w:r>
    </w:p>
    <w:p w14:paraId="491D475F" w14:textId="77777777" w:rsidR="001129F1" w:rsidRPr="001129F1" w:rsidRDefault="001129F1" w:rsidP="00BD41DD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Batang" w:hAnsi="Arial Narrow" w:cs="Calibri"/>
          <w:kern w:val="0"/>
          <w:sz w:val="20"/>
          <w:szCs w:val="20"/>
          <w:lang w:val="es-PE"/>
          <w14:ligatures w14:val="none"/>
        </w:rPr>
      </w:pPr>
      <w:r w:rsidRPr="001129F1">
        <w:rPr>
          <w:rFonts w:ascii="Arial Narrow" w:eastAsia="Batang" w:hAnsi="Arial Narrow" w:cs="Calibri"/>
          <w:kern w:val="0"/>
          <w:sz w:val="20"/>
          <w:szCs w:val="20"/>
          <w:lang w:val="es-PE"/>
          <w14:ligatures w14:val="none"/>
        </w:rPr>
        <w:t>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 y/o cualquier servidor de LA SUPERINTENDENCIA, con la finalidad de obtener alguna ventaja indebida o beneficio ilícito.  En esa línea, se obliga a adoptar las medidas técnicas, organizativas y/o de personal necesarias para asegurar que no se practiquen los actos previamente señalados.</w:t>
      </w:r>
    </w:p>
    <w:p w14:paraId="0347D0B8" w14:textId="77777777" w:rsidR="001129F1" w:rsidRPr="001129F1" w:rsidRDefault="001129F1" w:rsidP="00BD41DD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Batang" w:hAnsi="Arial Narrow" w:cs="Calibri"/>
          <w:kern w:val="0"/>
          <w:sz w:val="20"/>
          <w:szCs w:val="20"/>
          <w:lang w:val="es-PE"/>
          <w14:ligatures w14:val="none"/>
        </w:rPr>
      </w:pPr>
      <w:r w:rsidRPr="001129F1">
        <w:rPr>
          <w:rFonts w:ascii="Arial Narrow" w:eastAsia="Batang" w:hAnsi="Arial Narrow" w:cs="Calibri"/>
          <w:kern w:val="0"/>
          <w:sz w:val="20"/>
          <w:szCs w:val="20"/>
          <w:lang w:val="es-PE"/>
          <w14:ligatures w14:val="none"/>
        </w:rPr>
        <w:t>Adicionalmente, EL CONTRATISTA se compromete a denunciar oportunamente ante las autoridades competentes los actos de corrupción o de inconducta funcional de los cuales tuviera conocimiento durante la ejecución del contrato con LA SUPERINTENDENCIA.</w:t>
      </w:r>
    </w:p>
    <w:p w14:paraId="751EE813" w14:textId="77777777" w:rsidR="001129F1" w:rsidRPr="001129F1" w:rsidRDefault="001129F1" w:rsidP="00BD41DD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Batang" w:hAnsi="Arial Narrow" w:cs="Calibri"/>
          <w:kern w:val="0"/>
          <w:sz w:val="20"/>
          <w:szCs w:val="20"/>
          <w:lang w:val="es-PE"/>
          <w14:ligatures w14:val="none"/>
        </w:rPr>
      </w:pPr>
      <w:r w:rsidRPr="001129F1">
        <w:rPr>
          <w:rFonts w:ascii="Arial Narrow" w:eastAsia="Batang" w:hAnsi="Arial Narrow" w:cs="Calibri"/>
          <w:kern w:val="0"/>
          <w:sz w:val="20"/>
          <w:szCs w:val="20"/>
          <w:lang w:val="es-PE"/>
          <w14:ligatures w14:val="none"/>
        </w:rPr>
        <w:t xml:space="preserve">Tratándose de una persona jurídica, lo anterior se extiende a sus accionistas, participacioncitas, integrantes de los órganos de administración, apoderados, representantes legales, funcionarios, asesores o cualquier persona vinculada a la persona jurídica que representa; comprometiéndose a informarles sobre los alcances de las obligaciones asumidas en virtud del presente contrato. </w:t>
      </w:r>
    </w:p>
    <w:p w14:paraId="3DBA1AD0" w14:textId="77777777" w:rsidR="001129F1" w:rsidRPr="001129F1" w:rsidRDefault="001129F1" w:rsidP="00BD41DD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Batang" w:hAnsi="Arial Narrow" w:cs="Calibri"/>
          <w:kern w:val="0"/>
          <w:sz w:val="20"/>
          <w:szCs w:val="20"/>
          <w:lang w:val="es-PE"/>
          <w14:ligatures w14:val="none"/>
        </w:rPr>
      </w:pPr>
      <w:r w:rsidRPr="001129F1">
        <w:rPr>
          <w:rFonts w:ascii="Arial Narrow" w:eastAsia="Batang" w:hAnsi="Arial Narrow" w:cs="Calibri"/>
          <w:kern w:val="0"/>
          <w:sz w:val="20"/>
          <w:szCs w:val="20"/>
          <w:lang w:val="es-PE"/>
          <w14:ligatures w14:val="none"/>
        </w:rPr>
        <w:t xml:space="preserve">Finalmente, el incumplimiento de las obligaciones establecidas en esta cláusula, durante la ejecución contractual, otorga a LA SUPERINTENDENCIA el derecho de resolver total o parcialmente el contrato. En ningún caso, dichas medidas impiden el inicio de las acciones civiles, penales y administrativas a que hubiera lugar. </w:t>
      </w:r>
    </w:p>
    <w:p w14:paraId="27A37C59" w14:textId="77777777" w:rsidR="001129F1" w:rsidRPr="001129F1" w:rsidRDefault="001129F1" w:rsidP="00BD41DD">
      <w:pPr>
        <w:autoSpaceDE w:val="0"/>
        <w:autoSpaceDN w:val="0"/>
        <w:adjustRightInd w:val="0"/>
        <w:jc w:val="both"/>
        <w:rPr>
          <w:rFonts w:ascii="Arial Narrow" w:hAnsi="Arial Narrow" w:cs="Calibri"/>
          <w:b/>
          <w:bCs/>
          <w:sz w:val="20"/>
        </w:rPr>
      </w:pPr>
    </w:p>
    <w:p w14:paraId="45E6338E" w14:textId="77777777" w:rsidR="001129F1" w:rsidRPr="001129F1" w:rsidRDefault="001129F1" w:rsidP="00BD41DD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49" w:hanging="283"/>
        <w:jc w:val="both"/>
        <w:rPr>
          <w:rFonts w:ascii="Arial Narrow" w:hAnsi="Arial Narrow" w:cs="Calibri"/>
          <w:b/>
          <w:bCs/>
          <w:sz w:val="20"/>
          <w:szCs w:val="20"/>
        </w:rPr>
      </w:pPr>
      <w:r w:rsidRPr="001129F1">
        <w:rPr>
          <w:rFonts w:ascii="Arial Narrow" w:hAnsi="Arial Narrow" w:cs="Calibri"/>
          <w:b/>
          <w:bCs/>
          <w:sz w:val="20"/>
          <w:szCs w:val="20"/>
        </w:rPr>
        <w:t>SOLUCIÓN DE CONTROVERSIAS:</w:t>
      </w:r>
    </w:p>
    <w:p w14:paraId="2B54A488" w14:textId="77777777" w:rsidR="001129F1" w:rsidRPr="001129F1" w:rsidRDefault="001129F1" w:rsidP="00BD41DD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Batang" w:hAnsi="Arial Narrow" w:cs="Calibri"/>
          <w:kern w:val="0"/>
          <w:sz w:val="20"/>
          <w:szCs w:val="20"/>
          <w:lang w:val="es-PE"/>
          <w14:ligatures w14:val="none"/>
        </w:rPr>
      </w:pPr>
      <w:r w:rsidRPr="001129F1">
        <w:rPr>
          <w:rFonts w:ascii="Arial Narrow" w:eastAsia="Batang" w:hAnsi="Arial Narrow" w:cs="Calibri"/>
          <w:kern w:val="0"/>
          <w:sz w:val="20"/>
          <w:szCs w:val="20"/>
          <w:lang w:val="es-PE"/>
          <w14:ligatures w14:val="none"/>
        </w:rPr>
        <w:t xml:space="preserve">Todos los conflictos que se deriven de la ejecución e interpretación de la presente contratación son resueltos mediante conciliación. </w:t>
      </w:r>
    </w:p>
    <w:p w14:paraId="6938B5FE" w14:textId="77777777" w:rsidR="001129F1" w:rsidRPr="001129F1" w:rsidRDefault="001129F1" w:rsidP="00BD41DD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Batang" w:hAnsi="Arial Narrow" w:cs="Calibri"/>
          <w:kern w:val="0"/>
          <w:sz w:val="20"/>
          <w:szCs w:val="20"/>
          <w:lang w:val="es-PE"/>
          <w14:ligatures w14:val="none"/>
        </w:rPr>
      </w:pPr>
    </w:p>
    <w:p w14:paraId="33A9EB80" w14:textId="77777777" w:rsidR="001129F1" w:rsidRPr="001129F1" w:rsidRDefault="001129F1" w:rsidP="00BD41DD">
      <w:pPr>
        <w:autoSpaceDE w:val="0"/>
        <w:autoSpaceDN w:val="0"/>
        <w:adjustRightInd w:val="0"/>
        <w:jc w:val="both"/>
        <w:rPr>
          <w:rFonts w:ascii="Arial Narrow" w:hAnsi="Arial Narrow" w:cs="Calibri"/>
        </w:rPr>
      </w:pPr>
    </w:p>
    <w:tbl>
      <w:tblPr>
        <w:tblW w:w="84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1129F1" w:rsidRPr="001129F1" w14:paraId="0C5A02DD" w14:textId="77777777" w:rsidTr="002B4E4B">
        <w:trPr>
          <w:trHeight w:val="208"/>
        </w:trPr>
        <w:tc>
          <w:tcPr>
            <w:tcW w:w="8494" w:type="dxa"/>
            <w:shd w:val="clear" w:color="auto" w:fill="FFFFFF" w:themeFill="background1"/>
            <w:vAlign w:val="center"/>
          </w:tcPr>
          <w:p w14:paraId="18BC56C8" w14:textId="77777777" w:rsidR="001129F1" w:rsidRPr="001129F1" w:rsidRDefault="001129F1" w:rsidP="00BD41DD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Calibri"/>
                <w:sz w:val="20"/>
              </w:rPr>
            </w:pPr>
            <w:r w:rsidRPr="001129F1">
              <w:rPr>
                <w:rFonts w:ascii="Arial Narrow" w:eastAsia="Calibri" w:hAnsi="Arial Narrow" w:cs="Calibri"/>
                <w:b/>
                <w:bCs/>
                <w:sz w:val="20"/>
              </w:rPr>
              <w:t>NOMBRE COMPLETO DEL RESPONSABLE DEL AREA USUARIA / AREA TÉCNICA ESTRATEGICA</w:t>
            </w:r>
          </w:p>
        </w:tc>
      </w:tr>
      <w:tr w:rsidR="001129F1" w:rsidRPr="001129F1" w14:paraId="253EC141" w14:textId="77777777" w:rsidTr="002B4E4B">
        <w:trPr>
          <w:trHeight w:val="638"/>
        </w:trPr>
        <w:tc>
          <w:tcPr>
            <w:tcW w:w="8494" w:type="dxa"/>
          </w:tcPr>
          <w:p w14:paraId="742C8158" w14:textId="223EE05A" w:rsidR="001129F1" w:rsidRPr="001129F1" w:rsidRDefault="000C0297" w:rsidP="00BD41DD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Calibri"/>
                <w:b/>
                <w:bCs/>
                <w:sz w:val="20"/>
              </w:rPr>
            </w:pPr>
            <w:r>
              <w:rPr>
                <w:rFonts w:ascii="Arial Narrow" w:eastAsia="Calibri" w:hAnsi="Arial Narrow" w:cs="Calibri"/>
                <w:b/>
                <w:bCs/>
                <w:sz w:val="20"/>
              </w:rPr>
              <w:t>MILAGROS</w:t>
            </w:r>
            <w:r w:rsidR="00591BC8">
              <w:rPr>
                <w:rFonts w:ascii="Arial Narrow" w:eastAsia="Calibri" w:hAnsi="Arial Narrow" w:cs="Calibri"/>
                <w:b/>
                <w:bCs/>
                <w:sz w:val="20"/>
              </w:rPr>
              <w:t xml:space="preserve"> GRICEL</w:t>
            </w:r>
            <w:r>
              <w:rPr>
                <w:rFonts w:ascii="Arial Narrow" w:eastAsia="Calibri" w:hAnsi="Arial Narrow" w:cs="Calibri"/>
                <w:b/>
                <w:bCs/>
                <w:sz w:val="20"/>
              </w:rPr>
              <w:t xml:space="preserve"> LEGUA DÍAZ</w:t>
            </w:r>
          </w:p>
          <w:p w14:paraId="6A6AFB7C" w14:textId="32DF53DF" w:rsidR="001129F1" w:rsidRPr="001129F1" w:rsidRDefault="001129F1" w:rsidP="00BD41DD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Calibri"/>
                <w:sz w:val="20"/>
              </w:rPr>
            </w:pPr>
            <w:r w:rsidRPr="001129F1">
              <w:rPr>
                <w:rFonts w:ascii="Arial Narrow" w:eastAsia="Calibri" w:hAnsi="Arial Narrow" w:cs="Calibri"/>
                <w:b/>
                <w:bCs/>
                <w:sz w:val="20"/>
              </w:rPr>
              <w:t>Jefe de Aprendizaje y Desarrollo</w:t>
            </w:r>
          </w:p>
        </w:tc>
      </w:tr>
      <w:tr w:rsidR="001129F1" w:rsidRPr="001129F1" w14:paraId="5BBF577F" w14:textId="77777777" w:rsidTr="002B4E4B">
        <w:trPr>
          <w:trHeight w:val="638"/>
        </w:trPr>
        <w:tc>
          <w:tcPr>
            <w:tcW w:w="8494" w:type="dxa"/>
          </w:tcPr>
          <w:p w14:paraId="7388A218" w14:textId="3368F2D5" w:rsidR="001129F1" w:rsidRPr="001129F1" w:rsidRDefault="001129F1" w:rsidP="00BD41DD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Calibri"/>
                <w:sz w:val="20"/>
              </w:rPr>
            </w:pPr>
            <w:r w:rsidRPr="001129F1">
              <w:rPr>
                <w:rFonts w:ascii="Arial Narrow" w:eastAsia="Calibri" w:hAnsi="Arial Narrow" w:cs="Calibri"/>
                <w:b/>
                <w:bCs/>
                <w:sz w:val="20"/>
              </w:rPr>
              <w:t xml:space="preserve">FECHA: </w:t>
            </w:r>
            <w:r w:rsidR="00A638A7">
              <w:rPr>
                <w:rFonts w:ascii="Arial Narrow" w:eastAsia="Calibri" w:hAnsi="Arial Narrow" w:cs="Calibri"/>
                <w:b/>
                <w:bCs/>
                <w:sz w:val="20"/>
              </w:rPr>
              <w:t>20</w:t>
            </w:r>
            <w:r w:rsidRPr="001129F1">
              <w:rPr>
                <w:rFonts w:ascii="Arial Narrow" w:eastAsia="Calibri" w:hAnsi="Arial Narrow" w:cs="Calibri"/>
                <w:b/>
                <w:bCs/>
                <w:sz w:val="20"/>
              </w:rPr>
              <w:t>/</w:t>
            </w:r>
            <w:r w:rsidR="00591BC8">
              <w:rPr>
                <w:rFonts w:ascii="Arial Narrow" w:eastAsia="Calibri" w:hAnsi="Arial Narrow" w:cs="Calibri"/>
                <w:b/>
                <w:bCs/>
                <w:sz w:val="20"/>
              </w:rPr>
              <w:t>01</w:t>
            </w:r>
            <w:r w:rsidRPr="001129F1">
              <w:rPr>
                <w:rFonts w:ascii="Arial Narrow" w:eastAsia="Calibri" w:hAnsi="Arial Narrow" w:cs="Calibri"/>
                <w:b/>
                <w:bCs/>
                <w:sz w:val="20"/>
              </w:rPr>
              <w:t>/202</w:t>
            </w:r>
            <w:r w:rsidR="00591BC8">
              <w:rPr>
                <w:rFonts w:ascii="Arial Narrow" w:eastAsia="Calibri" w:hAnsi="Arial Narrow" w:cs="Calibri"/>
                <w:b/>
                <w:bCs/>
                <w:sz w:val="20"/>
              </w:rPr>
              <w:t>6</w:t>
            </w:r>
          </w:p>
        </w:tc>
      </w:tr>
    </w:tbl>
    <w:p w14:paraId="568C88D0" w14:textId="77777777" w:rsidR="001129F1" w:rsidRPr="001129F1" w:rsidRDefault="001129F1" w:rsidP="00BD41DD">
      <w:pPr>
        <w:autoSpaceDE w:val="0"/>
        <w:autoSpaceDN w:val="0"/>
        <w:adjustRightInd w:val="0"/>
        <w:jc w:val="both"/>
        <w:rPr>
          <w:rFonts w:ascii="Arial Narrow" w:hAnsi="Arial Narrow"/>
        </w:rPr>
      </w:pPr>
    </w:p>
    <w:p w14:paraId="27531253" w14:textId="77777777" w:rsidR="001129F1" w:rsidRPr="001129F1" w:rsidRDefault="001129F1" w:rsidP="00BD41DD">
      <w:pPr>
        <w:autoSpaceDE w:val="0"/>
        <w:autoSpaceDN w:val="0"/>
        <w:adjustRightInd w:val="0"/>
        <w:jc w:val="both"/>
        <w:rPr>
          <w:rFonts w:ascii="Arial Narrow" w:hAnsi="Arial Narrow" w:cs="Calibri"/>
        </w:rPr>
      </w:pPr>
    </w:p>
    <w:p w14:paraId="15F388E9" w14:textId="77777777" w:rsidR="00D03E57" w:rsidRDefault="00D03E57" w:rsidP="00BD41DD">
      <w:pPr>
        <w:autoSpaceDE w:val="0"/>
        <w:autoSpaceDN w:val="0"/>
        <w:adjustRightInd w:val="0"/>
        <w:jc w:val="center"/>
        <w:rPr>
          <w:rFonts w:ascii="Arial Narrow" w:hAnsi="Arial Narrow" w:cs="Calibri"/>
          <w:b/>
          <w:bCs/>
          <w:sz w:val="24"/>
          <w:szCs w:val="24"/>
        </w:rPr>
      </w:pPr>
    </w:p>
    <w:p w14:paraId="14B282DC" w14:textId="77777777" w:rsidR="000C0297" w:rsidRDefault="000C0297" w:rsidP="00BD41DD">
      <w:pPr>
        <w:autoSpaceDE w:val="0"/>
        <w:autoSpaceDN w:val="0"/>
        <w:adjustRightInd w:val="0"/>
        <w:jc w:val="center"/>
        <w:rPr>
          <w:rFonts w:ascii="Arial Narrow" w:hAnsi="Arial Narrow" w:cs="Calibri"/>
          <w:b/>
          <w:bCs/>
          <w:sz w:val="24"/>
          <w:szCs w:val="24"/>
        </w:rPr>
      </w:pPr>
    </w:p>
    <w:sectPr w:rsidR="000C0297" w:rsidSect="00C068A6">
      <w:headerReference w:type="default" r:id="rId10"/>
      <w:footerReference w:type="default" r:id="rId11"/>
      <w:pgSz w:w="11906" w:h="16838" w:code="9"/>
      <w:pgMar w:top="2552" w:right="1701" w:bottom="1418" w:left="1985" w:header="851" w:footer="1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69714" w14:textId="77777777" w:rsidR="00B40771" w:rsidRDefault="00B40771" w:rsidP="005B7DD9">
      <w:r>
        <w:separator/>
      </w:r>
    </w:p>
  </w:endnote>
  <w:endnote w:type="continuationSeparator" w:id="0">
    <w:p w14:paraId="11A23926" w14:textId="77777777" w:rsidR="00B40771" w:rsidRDefault="00B40771" w:rsidP="005B7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tique Olive">
    <w:altName w:val="Trebuchet MS"/>
    <w:charset w:val="00"/>
    <w:family w:val="swiss"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BAB57" w14:textId="77777777" w:rsidR="005B7DD9" w:rsidRPr="005B7DD9" w:rsidRDefault="005B7DD9" w:rsidP="005B7DD9">
    <w:pPr>
      <w:pStyle w:val="Piedepgina"/>
      <w:tabs>
        <w:tab w:val="clear" w:pos="4252"/>
      </w:tabs>
      <w:ind w:right="-2"/>
      <w:jc w:val="center"/>
      <w:rPr>
        <w:rFonts w:ascii="Arial Narrow" w:hAnsi="Arial Narrow"/>
        <w:b/>
        <w:i/>
        <w:sz w:val="16"/>
        <w:szCs w:val="16"/>
      </w:rPr>
    </w:pPr>
    <w:r w:rsidRPr="00EB78A6">
      <w:rPr>
        <w:rFonts w:ascii="Arial Narrow" w:hAnsi="Arial Narrow"/>
        <w:b/>
        <w:i/>
        <w:sz w:val="16"/>
        <w:szCs w:val="16"/>
      </w:rPr>
      <w:t xml:space="preserve">Los Laureles </w:t>
    </w:r>
    <w:proofErr w:type="spellStart"/>
    <w:r w:rsidRPr="00EB78A6">
      <w:rPr>
        <w:rFonts w:ascii="Arial Narrow" w:hAnsi="Arial Narrow"/>
        <w:b/>
        <w:i/>
        <w:sz w:val="16"/>
        <w:szCs w:val="16"/>
      </w:rPr>
      <w:t>Nº</w:t>
    </w:r>
    <w:proofErr w:type="spellEnd"/>
    <w:r w:rsidRPr="00EB78A6">
      <w:rPr>
        <w:rFonts w:ascii="Arial Narrow" w:hAnsi="Arial Narrow"/>
        <w:b/>
        <w:i/>
        <w:sz w:val="16"/>
        <w:szCs w:val="16"/>
      </w:rPr>
      <w:t xml:space="preserve"> 214 - Lima 27 </w:t>
    </w:r>
    <w:r>
      <w:rPr>
        <w:rFonts w:ascii="Arial Narrow" w:hAnsi="Arial Narrow"/>
        <w:b/>
        <w:i/>
        <w:sz w:val="16"/>
        <w:szCs w:val="16"/>
      </w:rPr>
      <w:t xml:space="preserve">- Perú   </w:t>
    </w:r>
    <w:proofErr w:type="gramStart"/>
    <w:r>
      <w:rPr>
        <w:rFonts w:ascii="Arial Narrow" w:hAnsi="Arial Narrow"/>
        <w:b/>
        <w:i/>
        <w:sz w:val="16"/>
        <w:szCs w:val="16"/>
      </w:rPr>
      <w:t>Telf. :</w:t>
    </w:r>
    <w:proofErr w:type="gramEnd"/>
    <w:r>
      <w:rPr>
        <w:rFonts w:ascii="Arial Narrow" w:hAnsi="Arial Narrow"/>
        <w:b/>
        <w:i/>
        <w:sz w:val="16"/>
        <w:szCs w:val="16"/>
      </w:rPr>
      <w:t xml:space="preserve"> (511)6309000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A8EE2" w14:textId="77777777" w:rsidR="00B40771" w:rsidRDefault="00B40771" w:rsidP="005B7DD9">
      <w:r>
        <w:separator/>
      </w:r>
    </w:p>
  </w:footnote>
  <w:footnote w:type="continuationSeparator" w:id="0">
    <w:p w14:paraId="3B7349A5" w14:textId="77777777" w:rsidR="00B40771" w:rsidRDefault="00B40771" w:rsidP="005B7D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55609" w14:textId="77777777" w:rsidR="005B7DD9" w:rsidRDefault="005B7DD9">
    <w:pPr>
      <w:pStyle w:val="Encabezado"/>
    </w:pPr>
    <w:r>
      <w:rPr>
        <w:noProof/>
        <w:lang w:eastAsia="es-PE"/>
      </w:rPr>
      <w:drawing>
        <wp:inline distT="0" distB="0" distL="0" distR="0" wp14:anchorId="2328E3B8" wp14:editId="72B4C688">
          <wp:extent cx="1836420" cy="1039495"/>
          <wp:effectExtent l="0" t="0" r="0" b="0"/>
          <wp:docPr id="1" name="Imagen 2" descr="C:\Documents and Settings\cmercado\Mis documentos\Cathy Mercado\LOGOS\con República del Perú\Logo SBS RDP BN fin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6420" cy="10394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64494"/>
    <w:multiLevelType w:val="multilevel"/>
    <w:tmpl w:val="6186D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8726C"/>
    <w:multiLevelType w:val="hybridMultilevel"/>
    <w:tmpl w:val="E3AE44B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370C56"/>
    <w:multiLevelType w:val="hybridMultilevel"/>
    <w:tmpl w:val="01E0381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D6BA6"/>
    <w:multiLevelType w:val="multilevel"/>
    <w:tmpl w:val="EB84D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2345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E5345F"/>
    <w:multiLevelType w:val="hybridMultilevel"/>
    <w:tmpl w:val="26EECD16"/>
    <w:lvl w:ilvl="0" w:tplc="588EA24E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830A9E"/>
    <w:multiLevelType w:val="multilevel"/>
    <w:tmpl w:val="182C9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FE526D9"/>
    <w:multiLevelType w:val="multilevel"/>
    <w:tmpl w:val="EB84D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C759B8"/>
    <w:multiLevelType w:val="hybridMultilevel"/>
    <w:tmpl w:val="7374AC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C42B77"/>
    <w:multiLevelType w:val="multilevel"/>
    <w:tmpl w:val="472E2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33670F"/>
    <w:multiLevelType w:val="multilevel"/>
    <w:tmpl w:val="CF78E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F67687"/>
    <w:multiLevelType w:val="hybridMultilevel"/>
    <w:tmpl w:val="D93C6E9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7D23BE"/>
    <w:multiLevelType w:val="hybridMultilevel"/>
    <w:tmpl w:val="F1F0216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A32FA2"/>
    <w:multiLevelType w:val="hybridMultilevel"/>
    <w:tmpl w:val="6D48D036"/>
    <w:lvl w:ilvl="0" w:tplc="DECA6ED6">
      <w:start w:val="1"/>
      <w:numFmt w:val="decimal"/>
      <w:lvlText w:val="%1."/>
      <w:lvlJc w:val="left"/>
      <w:pPr>
        <w:ind w:left="394" w:hanging="360"/>
      </w:pPr>
    </w:lvl>
    <w:lvl w:ilvl="1" w:tplc="0C0A0019">
      <w:start w:val="1"/>
      <w:numFmt w:val="lowerLetter"/>
      <w:lvlText w:val="%2."/>
      <w:lvlJc w:val="left"/>
      <w:pPr>
        <w:ind w:left="1114" w:hanging="360"/>
      </w:pPr>
    </w:lvl>
    <w:lvl w:ilvl="2" w:tplc="0C0A001B">
      <w:start w:val="1"/>
      <w:numFmt w:val="lowerRoman"/>
      <w:lvlText w:val="%3."/>
      <w:lvlJc w:val="right"/>
      <w:pPr>
        <w:ind w:left="1834" w:hanging="180"/>
      </w:pPr>
    </w:lvl>
    <w:lvl w:ilvl="3" w:tplc="0C0A000F">
      <w:start w:val="1"/>
      <w:numFmt w:val="decimal"/>
      <w:lvlText w:val="%4."/>
      <w:lvlJc w:val="left"/>
      <w:pPr>
        <w:ind w:left="2554" w:hanging="360"/>
      </w:pPr>
    </w:lvl>
    <w:lvl w:ilvl="4" w:tplc="0C0A0019">
      <w:start w:val="1"/>
      <w:numFmt w:val="lowerLetter"/>
      <w:lvlText w:val="%5."/>
      <w:lvlJc w:val="left"/>
      <w:pPr>
        <w:ind w:left="3274" w:hanging="360"/>
      </w:pPr>
    </w:lvl>
    <w:lvl w:ilvl="5" w:tplc="0C0A001B">
      <w:start w:val="1"/>
      <w:numFmt w:val="lowerRoman"/>
      <w:lvlText w:val="%6."/>
      <w:lvlJc w:val="right"/>
      <w:pPr>
        <w:ind w:left="3994" w:hanging="180"/>
      </w:pPr>
    </w:lvl>
    <w:lvl w:ilvl="6" w:tplc="0C0A000F">
      <w:start w:val="1"/>
      <w:numFmt w:val="decimal"/>
      <w:lvlText w:val="%7."/>
      <w:lvlJc w:val="left"/>
      <w:pPr>
        <w:ind w:left="4714" w:hanging="360"/>
      </w:pPr>
    </w:lvl>
    <w:lvl w:ilvl="7" w:tplc="0C0A0019">
      <w:start w:val="1"/>
      <w:numFmt w:val="lowerLetter"/>
      <w:lvlText w:val="%8."/>
      <w:lvlJc w:val="left"/>
      <w:pPr>
        <w:ind w:left="5434" w:hanging="360"/>
      </w:pPr>
    </w:lvl>
    <w:lvl w:ilvl="8" w:tplc="0C0A001B">
      <w:start w:val="1"/>
      <w:numFmt w:val="lowerRoman"/>
      <w:lvlText w:val="%9."/>
      <w:lvlJc w:val="right"/>
      <w:pPr>
        <w:ind w:left="6154" w:hanging="180"/>
      </w:pPr>
    </w:lvl>
  </w:abstractNum>
  <w:abstractNum w:abstractNumId="13" w15:restartNumberingAfterBreak="0">
    <w:nsid w:val="7F4B248C"/>
    <w:multiLevelType w:val="multilevel"/>
    <w:tmpl w:val="B45A8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6548271">
    <w:abstractNumId w:val="10"/>
  </w:num>
  <w:num w:numId="2" w16cid:durableId="2050952239">
    <w:abstractNumId w:val="1"/>
  </w:num>
  <w:num w:numId="3" w16cid:durableId="1124350620">
    <w:abstractNumId w:val="2"/>
  </w:num>
  <w:num w:numId="4" w16cid:durableId="1172067828">
    <w:abstractNumId w:val="4"/>
  </w:num>
  <w:num w:numId="5" w16cid:durableId="1896355742">
    <w:abstractNumId w:val="7"/>
  </w:num>
  <w:num w:numId="6" w16cid:durableId="1216550194">
    <w:abstractNumId w:val="13"/>
  </w:num>
  <w:num w:numId="7" w16cid:durableId="1731884208">
    <w:abstractNumId w:val="8"/>
  </w:num>
  <w:num w:numId="8" w16cid:durableId="1461874082">
    <w:abstractNumId w:val="9"/>
  </w:num>
  <w:num w:numId="9" w16cid:durableId="1468352620">
    <w:abstractNumId w:val="3"/>
  </w:num>
  <w:num w:numId="10" w16cid:durableId="1669022593">
    <w:abstractNumId w:val="0"/>
  </w:num>
  <w:num w:numId="11" w16cid:durableId="1611816965">
    <w:abstractNumId w:val="11"/>
  </w:num>
  <w:num w:numId="12" w16cid:durableId="713043568">
    <w:abstractNumId w:val="5"/>
  </w:num>
  <w:num w:numId="13" w16cid:durableId="5706962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65861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874"/>
    <w:rsid w:val="000055E5"/>
    <w:rsid w:val="00013A58"/>
    <w:rsid w:val="0001734F"/>
    <w:rsid w:val="000211A8"/>
    <w:rsid w:val="00022B5A"/>
    <w:rsid w:val="00063ECA"/>
    <w:rsid w:val="000A59C8"/>
    <w:rsid w:val="000A624C"/>
    <w:rsid w:val="000B2EC7"/>
    <w:rsid w:val="000C0297"/>
    <w:rsid w:val="000D3E36"/>
    <w:rsid w:val="000F7C28"/>
    <w:rsid w:val="001129F1"/>
    <w:rsid w:val="00121504"/>
    <w:rsid w:val="0014253B"/>
    <w:rsid w:val="00143F79"/>
    <w:rsid w:val="00191A97"/>
    <w:rsid w:val="00193495"/>
    <w:rsid w:val="00194167"/>
    <w:rsid w:val="001C1595"/>
    <w:rsid w:val="00204282"/>
    <w:rsid w:val="0020784A"/>
    <w:rsid w:val="00296D92"/>
    <w:rsid w:val="003004DA"/>
    <w:rsid w:val="0030263D"/>
    <w:rsid w:val="00321CEE"/>
    <w:rsid w:val="00335D59"/>
    <w:rsid w:val="00342C81"/>
    <w:rsid w:val="0035128E"/>
    <w:rsid w:val="00356F08"/>
    <w:rsid w:val="00357317"/>
    <w:rsid w:val="003C30FA"/>
    <w:rsid w:val="003E4542"/>
    <w:rsid w:val="00407B6E"/>
    <w:rsid w:val="004115B6"/>
    <w:rsid w:val="00470A48"/>
    <w:rsid w:val="00483F8A"/>
    <w:rsid w:val="00492792"/>
    <w:rsid w:val="004C6A45"/>
    <w:rsid w:val="004C7798"/>
    <w:rsid w:val="004C7FBC"/>
    <w:rsid w:val="004D1282"/>
    <w:rsid w:val="004D619A"/>
    <w:rsid w:val="004F7A92"/>
    <w:rsid w:val="0053421C"/>
    <w:rsid w:val="005571F4"/>
    <w:rsid w:val="005678FA"/>
    <w:rsid w:val="0058777B"/>
    <w:rsid w:val="00590E1F"/>
    <w:rsid w:val="00591BC8"/>
    <w:rsid w:val="005B5926"/>
    <w:rsid w:val="005B61A0"/>
    <w:rsid w:val="005B7DD9"/>
    <w:rsid w:val="005D178F"/>
    <w:rsid w:val="005E331E"/>
    <w:rsid w:val="005E3F86"/>
    <w:rsid w:val="005E7D13"/>
    <w:rsid w:val="006255FD"/>
    <w:rsid w:val="006521EB"/>
    <w:rsid w:val="00656B35"/>
    <w:rsid w:val="00670D88"/>
    <w:rsid w:val="006722B8"/>
    <w:rsid w:val="006B5529"/>
    <w:rsid w:val="006B6CFC"/>
    <w:rsid w:val="006C095E"/>
    <w:rsid w:val="006C2D02"/>
    <w:rsid w:val="006F2079"/>
    <w:rsid w:val="006F3417"/>
    <w:rsid w:val="00711E50"/>
    <w:rsid w:val="007320B0"/>
    <w:rsid w:val="0075791A"/>
    <w:rsid w:val="0078254F"/>
    <w:rsid w:val="007A4A22"/>
    <w:rsid w:val="007C658D"/>
    <w:rsid w:val="007F6DC6"/>
    <w:rsid w:val="00805511"/>
    <w:rsid w:val="00806C7F"/>
    <w:rsid w:val="00855385"/>
    <w:rsid w:val="00855632"/>
    <w:rsid w:val="008653E9"/>
    <w:rsid w:val="008814C4"/>
    <w:rsid w:val="00897CF7"/>
    <w:rsid w:val="008A402D"/>
    <w:rsid w:val="008B106F"/>
    <w:rsid w:val="008C1548"/>
    <w:rsid w:val="008D7865"/>
    <w:rsid w:val="008E7B79"/>
    <w:rsid w:val="0090177F"/>
    <w:rsid w:val="0090508B"/>
    <w:rsid w:val="00932559"/>
    <w:rsid w:val="00946378"/>
    <w:rsid w:val="00954198"/>
    <w:rsid w:val="00961FC1"/>
    <w:rsid w:val="009624E4"/>
    <w:rsid w:val="00966874"/>
    <w:rsid w:val="00972E40"/>
    <w:rsid w:val="009743D0"/>
    <w:rsid w:val="00992BFE"/>
    <w:rsid w:val="009D556C"/>
    <w:rsid w:val="00A16D2C"/>
    <w:rsid w:val="00A343DA"/>
    <w:rsid w:val="00A35155"/>
    <w:rsid w:val="00A56657"/>
    <w:rsid w:val="00A57E42"/>
    <w:rsid w:val="00A638A7"/>
    <w:rsid w:val="00A835A7"/>
    <w:rsid w:val="00A97196"/>
    <w:rsid w:val="00AA0D27"/>
    <w:rsid w:val="00AA753E"/>
    <w:rsid w:val="00AC297C"/>
    <w:rsid w:val="00AD0BD4"/>
    <w:rsid w:val="00AF6624"/>
    <w:rsid w:val="00B00F6C"/>
    <w:rsid w:val="00B059B7"/>
    <w:rsid w:val="00B12134"/>
    <w:rsid w:val="00B2504B"/>
    <w:rsid w:val="00B25064"/>
    <w:rsid w:val="00B2641F"/>
    <w:rsid w:val="00B27AD3"/>
    <w:rsid w:val="00B323B6"/>
    <w:rsid w:val="00B324A2"/>
    <w:rsid w:val="00B40771"/>
    <w:rsid w:val="00B6401E"/>
    <w:rsid w:val="00B80BD3"/>
    <w:rsid w:val="00BA7883"/>
    <w:rsid w:val="00BB716A"/>
    <w:rsid w:val="00BD41DD"/>
    <w:rsid w:val="00C068A6"/>
    <w:rsid w:val="00C07EFE"/>
    <w:rsid w:val="00C21798"/>
    <w:rsid w:val="00C26C73"/>
    <w:rsid w:val="00C30E6F"/>
    <w:rsid w:val="00C50AB9"/>
    <w:rsid w:val="00C67855"/>
    <w:rsid w:val="00C7014F"/>
    <w:rsid w:val="00C92986"/>
    <w:rsid w:val="00CA5817"/>
    <w:rsid w:val="00CC2A24"/>
    <w:rsid w:val="00CC78E5"/>
    <w:rsid w:val="00CC7A47"/>
    <w:rsid w:val="00CD0483"/>
    <w:rsid w:val="00CD3F69"/>
    <w:rsid w:val="00CE6FC9"/>
    <w:rsid w:val="00D03E57"/>
    <w:rsid w:val="00D07739"/>
    <w:rsid w:val="00D17170"/>
    <w:rsid w:val="00D22B64"/>
    <w:rsid w:val="00D33D00"/>
    <w:rsid w:val="00D430A1"/>
    <w:rsid w:val="00D6556E"/>
    <w:rsid w:val="00D74456"/>
    <w:rsid w:val="00D771DC"/>
    <w:rsid w:val="00D828FE"/>
    <w:rsid w:val="00D87E7E"/>
    <w:rsid w:val="00D95EB0"/>
    <w:rsid w:val="00DA4574"/>
    <w:rsid w:val="00DD7E9C"/>
    <w:rsid w:val="00E062FF"/>
    <w:rsid w:val="00E22C9D"/>
    <w:rsid w:val="00E34987"/>
    <w:rsid w:val="00E53A84"/>
    <w:rsid w:val="00E64297"/>
    <w:rsid w:val="00E76F49"/>
    <w:rsid w:val="00E84AF5"/>
    <w:rsid w:val="00E974A1"/>
    <w:rsid w:val="00EA32E4"/>
    <w:rsid w:val="00EB1998"/>
    <w:rsid w:val="00EE7DD7"/>
    <w:rsid w:val="00F028F3"/>
    <w:rsid w:val="00F0352F"/>
    <w:rsid w:val="00F22A7B"/>
    <w:rsid w:val="00F27F90"/>
    <w:rsid w:val="00F30D8F"/>
    <w:rsid w:val="00F36FB2"/>
    <w:rsid w:val="00F608E1"/>
    <w:rsid w:val="00F741AA"/>
    <w:rsid w:val="00F92F8C"/>
    <w:rsid w:val="00F96F86"/>
    <w:rsid w:val="00FB00AC"/>
    <w:rsid w:val="00FD4847"/>
    <w:rsid w:val="00FD53EB"/>
    <w:rsid w:val="00FE7DAF"/>
    <w:rsid w:val="00FF2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59CE2"/>
  <w15:chartTrackingRefBased/>
  <w15:docId w15:val="{1CAAEB27-A0F0-46A0-A4E6-19B905998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8E1"/>
    <w:pPr>
      <w:spacing w:after="0" w:line="240" w:lineRule="auto"/>
    </w:pPr>
    <w:rPr>
      <w:rFonts w:ascii="Antique Olive" w:eastAsia="Times New Roman" w:hAnsi="Antique Olive" w:cs="Times New Roman"/>
      <w:sz w:val="18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608E1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PE" w:eastAsia="en-US"/>
    </w:rPr>
  </w:style>
  <w:style w:type="paragraph" w:styleId="Ttulo2">
    <w:name w:val="heading 2"/>
    <w:basedOn w:val="Normal"/>
    <w:next w:val="Normal"/>
    <w:link w:val="Ttulo2Car"/>
    <w:qFormat/>
    <w:rsid w:val="00357317"/>
    <w:pPr>
      <w:keepNext/>
      <w:jc w:val="both"/>
      <w:outlineLvl w:val="1"/>
    </w:pPr>
    <w:rPr>
      <w:rFonts w:ascii="Arial Narrow" w:hAnsi="Arial Narrow"/>
      <w:b/>
      <w:sz w:val="22"/>
      <w:u w:val="single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7DD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B7DD9"/>
  </w:style>
  <w:style w:type="paragraph" w:styleId="Piedepgina">
    <w:name w:val="footer"/>
    <w:basedOn w:val="Normal"/>
    <w:link w:val="PiedepginaCar"/>
    <w:unhideWhenUsed/>
    <w:rsid w:val="005B7DD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B7DD9"/>
  </w:style>
  <w:style w:type="character" w:customStyle="1" w:styleId="Ttulo2Car">
    <w:name w:val="Título 2 Car"/>
    <w:basedOn w:val="Fuentedeprrafopredeter"/>
    <w:link w:val="Ttulo2"/>
    <w:rsid w:val="00357317"/>
    <w:rPr>
      <w:rFonts w:ascii="Arial Narrow" w:eastAsia="Times New Roman" w:hAnsi="Arial Narrow" w:cs="Times New Roman"/>
      <w:b/>
      <w:szCs w:val="20"/>
      <w:u w:val="single"/>
      <w:lang w:val="es-MX" w:eastAsia="es-ES"/>
    </w:rPr>
  </w:style>
  <w:style w:type="paragraph" w:customStyle="1" w:styleId="Textoindependiente21">
    <w:name w:val="Texto independiente 21"/>
    <w:basedOn w:val="Normal"/>
    <w:rsid w:val="00357317"/>
    <w:pPr>
      <w:ind w:left="1560"/>
    </w:pPr>
    <w:rPr>
      <w:rFonts w:ascii="Arial" w:hAnsi="Arial"/>
      <w:b/>
      <w:sz w:val="24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F608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">
    <w:name w:val="Title"/>
    <w:basedOn w:val="Normal"/>
    <w:link w:val="TtuloCar"/>
    <w:qFormat/>
    <w:rsid w:val="00F608E1"/>
    <w:pPr>
      <w:jc w:val="center"/>
    </w:pPr>
    <w:rPr>
      <w:rFonts w:ascii="Arial Narrow" w:hAnsi="Arial Narrow"/>
      <w:b/>
      <w:sz w:val="22"/>
      <w:u w:val="single"/>
      <w:lang w:val="es-MX"/>
    </w:rPr>
  </w:style>
  <w:style w:type="character" w:customStyle="1" w:styleId="TtuloCar">
    <w:name w:val="Título Car"/>
    <w:basedOn w:val="Fuentedeprrafopredeter"/>
    <w:link w:val="Ttulo"/>
    <w:rsid w:val="00F608E1"/>
    <w:rPr>
      <w:rFonts w:ascii="Arial Narrow" w:eastAsia="Times New Roman" w:hAnsi="Arial Narrow" w:cs="Times New Roman"/>
      <w:b/>
      <w:szCs w:val="20"/>
      <w:u w:val="single"/>
      <w:lang w:val="es-MX" w:eastAsia="es-ES"/>
    </w:rPr>
  </w:style>
  <w:style w:type="table" w:styleId="Tablaconcuadrcula">
    <w:name w:val="Table Grid"/>
    <w:basedOn w:val="Tablanormal"/>
    <w:uiPriority w:val="39"/>
    <w:rsid w:val="00CC2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rsid w:val="007A4A22"/>
    <w:pPr>
      <w:tabs>
        <w:tab w:val="left" w:pos="1134"/>
        <w:tab w:val="left" w:pos="1701"/>
      </w:tabs>
      <w:ind w:left="1701" w:hanging="1701"/>
      <w:jc w:val="both"/>
    </w:pPr>
    <w:rPr>
      <w:rFonts w:ascii="Arial Narrow" w:hAnsi="Arial Narrow"/>
      <w:sz w:val="22"/>
    </w:rPr>
  </w:style>
  <w:style w:type="character" w:customStyle="1" w:styleId="SangradetextonormalCar">
    <w:name w:val="Sangría de texto normal Car"/>
    <w:basedOn w:val="Fuentedeprrafopredeter"/>
    <w:link w:val="Sangradetextonormal"/>
    <w:rsid w:val="007A4A22"/>
    <w:rPr>
      <w:rFonts w:ascii="Arial Narrow" w:eastAsia="Times New Roman" w:hAnsi="Arial Narrow" w:cs="Times New Roman"/>
      <w:szCs w:val="20"/>
      <w:lang w:val="es-ES_tradnl" w:eastAsia="es-ES"/>
    </w:rPr>
  </w:style>
  <w:style w:type="paragraph" w:styleId="Prrafodelista">
    <w:name w:val="List Paragraph"/>
    <w:aliases w:val="Titulo de Fígura,Párrafo de lista2,Párrafo de lista4,Párrafo de lista21,TITULO A,Cuadro 2-1,Fundamentacion,Bulleted List,Lista vistosa - Énfasis 11,Titulo parrafo,Punto,3,Iz - Párrafo de lista,Sivsa Parrafo,Footnote,List Paragraph1,lp1"/>
    <w:basedOn w:val="Normal"/>
    <w:link w:val="PrrafodelistaCar"/>
    <w:uiPriority w:val="34"/>
    <w:qFormat/>
    <w:rsid w:val="001129F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ES" w:eastAsia="en-US"/>
      <w14:ligatures w14:val="standardContextual"/>
    </w:rPr>
  </w:style>
  <w:style w:type="character" w:customStyle="1" w:styleId="PrrafodelistaCar">
    <w:name w:val="Párrafo de lista Car"/>
    <w:aliases w:val="Titulo de Fígura Car,Párrafo de lista2 Car,Párrafo de lista4 Car,Párrafo de lista21 Car,TITULO A Car,Cuadro 2-1 Car,Fundamentacion Car,Bulleted List Car,Lista vistosa - Énfasis 11 Car,Titulo parrafo Car,Punto Car,3 Car,Footnote Car"/>
    <w:link w:val="Prrafodelista"/>
    <w:uiPriority w:val="34"/>
    <w:qFormat/>
    <w:rsid w:val="001129F1"/>
    <w:rPr>
      <w:kern w:val="2"/>
      <w:lang w:val="es-ES"/>
      <w14:ligatures w14:val="standardContextual"/>
    </w:rPr>
  </w:style>
  <w:style w:type="paragraph" w:styleId="Revisin">
    <w:name w:val="Revision"/>
    <w:hidden/>
    <w:uiPriority w:val="99"/>
    <w:semiHidden/>
    <w:rsid w:val="005B5926"/>
    <w:pPr>
      <w:spacing w:after="0" w:line="240" w:lineRule="auto"/>
    </w:pPr>
    <w:rPr>
      <w:rFonts w:ascii="Antique Olive" w:eastAsia="Times New Roman" w:hAnsi="Antique Olive" w:cs="Times New Roman"/>
      <w:sz w:val="18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BD41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bs.gob.pe/mesa-de-partes-virtua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facturaci&#243;n_logistica@sbs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e8a6108-5506-4bcf-982f-4494d6f3f825}" enabled="0" method="" siteId="{5e8a6108-5506-4bcf-982f-4494d6f3f82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1324</Words>
  <Characters>7325</Characters>
  <Application>Microsoft Office Word</Application>
  <DocSecurity>0</DocSecurity>
  <Lines>215</Lines>
  <Paragraphs>96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Isla Buchelli</dc:creator>
  <cp:keywords/>
  <dc:description/>
  <cp:lastModifiedBy>Cecilia del Pilar Larrañaga Calmet</cp:lastModifiedBy>
  <cp:revision>11</cp:revision>
  <cp:lastPrinted>2026-01-19T20:59:00Z</cp:lastPrinted>
  <dcterms:created xsi:type="dcterms:W3CDTF">2026-01-20T17:56:00Z</dcterms:created>
  <dcterms:modified xsi:type="dcterms:W3CDTF">2026-01-20T22:09:00Z</dcterms:modified>
</cp:coreProperties>
</file>