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21C22916" w:rsidR="00E90A5B" w:rsidRPr="00E90A5B" w:rsidRDefault="00E90A5B" w:rsidP="00E63266">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3871CB" w:rsidRPr="003871CB">
              <w:rPr>
                <w:rFonts w:ascii="Arial Narrow" w:eastAsia="Calibri" w:hAnsi="Arial Narrow" w:cs="Calibri"/>
              </w:rPr>
              <w:t>Tasación de inmuebl</w:t>
            </w:r>
            <w:r w:rsidR="003871CB">
              <w:rPr>
                <w:rFonts w:ascii="Arial Narrow" w:eastAsia="Calibri" w:hAnsi="Arial Narrow" w:cs="Calibri"/>
              </w:rPr>
              <w:t>e</w:t>
            </w:r>
            <w:r w:rsidR="003871CB" w:rsidRPr="003871CB">
              <w:rPr>
                <w:rFonts w:ascii="Arial Narrow" w:eastAsia="Calibri" w:hAnsi="Arial Narrow" w:cs="Calibri"/>
              </w:rPr>
              <w:t xml:space="preserve"> ubicado</w:t>
            </w:r>
            <w:r w:rsidR="003871CB">
              <w:rPr>
                <w:rFonts w:ascii="Arial Narrow" w:eastAsia="Calibri" w:hAnsi="Arial Narrow" w:cs="Calibri"/>
              </w:rPr>
              <w:t xml:space="preserve"> en</w:t>
            </w:r>
            <w:r w:rsidR="003871CB" w:rsidRPr="003871CB">
              <w:rPr>
                <w:rFonts w:ascii="Arial Narrow" w:eastAsia="Calibri" w:hAnsi="Arial Narrow" w:cs="Calibri"/>
              </w:rPr>
              <w:t xml:space="preserve"> </w:t>
            </w:r>
            <w:r w:rsidR="003871CB">
              <w:rPr>
                <w:rFonts w:ascii="Arial Narrow" w:eastAsia="Calibri" w:hAnsi="Arial Narrow" w:cs="Calibri"/>
              </w:rPr>
              <w:t>el</w:t>
            </w:r>
            <w:r w:rsidR="003871CB" w:rsidRPr="003871CB">
              <w:rPr>
                <w:rFonts w:ascii="Arial Narrow" w:eastAsia="Calibri" w:hAnsi="Arial Narrow" w:cs="Calibri"/>
              </w:rPr>
              <w:t xml:space="preserve"> distrito de La Victoria, provincia de Lima y departamento Lima.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0452" w:rsidRPr="00E90A5B" w14:paraId="6B896C30"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4FA4ACB8" w14:textId="0A6A449A" w:rsidR="00E00452" w:rsidRPr="00E90A5B" w:rsidRDefault="003871CB" w:rsidP="00E63266">
            <w:pPr>
              <w:widowControl w:val="0"/>
              <w:rPr>
                <w:rFonts w:ascii="Arial" w:eastAsia="Times New Roman" w:hAnsi="Arial" w:cs="Arial"/>
                <w:b/>
                <w:bCs/>
                <w:color w:val="000000" w:themeColor="text1"/>
                <w:sz w:val="18"/>
                <w:lang w:eastAsia="en-US"/>
              </w:rPr>
            </w:pPr>
            <w:r w:rsidRPr="007F78BD">
              <w:rPr>
                <w:rFonts w:ascii="Arial Narrow" w:eastAsia="Calibri" w:hAnsi="Arial Narrow" w:cs="Calibri"/>
              </w:rPr>
              <w:t xml:space="preserve">Tasación </w:t>
            </w:r>
            <w:r w:rsidRPr="003871CB">
              <w:rPr>
                <w:rFonts w:ascii="Arial Narrow" w:eastAsia="Calibri" w:hAnsi="Arial Narrow" w:cs="Calibri"/>
              </w:rPr>
              <w:t>de inmuebl</w:t>
            </w:r>
            <w:r>
              <w:rPr>
                <w:rFonts w:ascii="Arial Narrow" w:eastAsia="Calibri" w:hAnsi="Arial Narrow" w:cs="Calibri"/>
              </w:rPr>
              <w:t>e</w:t>
            </w:r>
            <w:r w:rsidRPr="003871CB">
              <w:rPr>
                <w:rFonts w:ascii="Arial Narrow" w:eastAsia="Calibri" w:hAnsi="Arial Narrow" w:cs="Calibri"/>
              </w:rPr>
              <w:t xml:space="preserve"> ubicado</w:t>
            </w:r>
            <w:r>
              <w:rPr>
                <w:rFonts w:ascii="Arial Narrow" w:eastAsia="Calibri" w:hAnsi="Arial Narrow" w:cs="Calibri"/>
              </w:rPr>
              <w:t xml:space="preserve"> en</w:t>
            </w:r>
            <w:r w:rsidRPr="003871CB">
              <w:rPr>
                <w:rFonts w:ascii="Arial Narrow" w:eastAsia="Calibri" w:hAnsi="Arial Narrow" w:cs="Calibri"/>
              </w:rPr>
              <w:t xml:space="preserve"> </w:t>
            </w:r>
            <w:r>
              <w:rPr>
                <w:rFonts w:ascii="Arial Narrow" w:eastAsia="Calibri" w:hAnsi="Arial Narrow" w:cs="Calibri"/>
              </w:rPr>
              <w:t>el</w:t>
            </w:r>
            <w:r w:rsidRPr="003871CB">
              <w:rPr>
                <w:rFonts w:ascii="Arial Narrow" w:eastAsia="Calibri" w:hAnsi="Arial Narrow" w:cs="Calibri"/>
              </w:rPr>
              <w:t xml:space="preserve"> distrito de </w:t>
            </w:r>
            <w:r>
              <w:rPr>
                <w:rFonts w:ascii="Arial Narrow" w:eastAsia="Calibri" w:hAnsi="Arial Narrow" w:cs="Calibri"/>
              </w:rPr>
              <w:t>El Agustino</w:t>
            </w:r>
            <w:r w:rsidRPr="007F78BD">
              <w:rPr>
                <w:rFonts w:ascii="Arial Narrow" w:eastAsia="Calibri" w:hAnsi="Arial Narrow" w:cs="Calibri"/>
              </w:rPr>
              <w:t xml:space="preserve">, provincia de </w:t>
            </w:r>
            <w:r>
              <w:rPr>
                <w:rFonts w:ascii="Arial Narrow" w:eastAsia="Calibri" w:hAnsi="Arial Narrow" w:cs="Calibri"/>
              </w:rPr>
              <w:t>Lima</w:t>
            </w:r>
            <w:r w:rsidRPr="007F78BD">
              <w:rPr>
                <w:rFonts w:ascii="Arial Narrow" w:eastAsia="Calibri" w:hAnsi="Arial Narrow" w:cs="Calibri"/>
              </w:rPr>
              <w:t xml:space="preserve"> y departamento </w:t>
            </w:r>
            <w:r>
              <w:rPr>
                <w:rFonts w:ascii="Arial Narrow" w:eastAsia="Calibri" w:hAnsi="Arial Narrow" w:cs="Calibri"/>
              </w:rPr>
              <w:t>Lima</w:t>
            </w:r>
            <w:r w:rsidRPr="007F78BD">
              <w:rPr>
                <w:rFonts w:ascii="Arial Narrow" w:eastAsia="Calibri" w:hAnsi="Arial Narrow" w:cs="Calibri"/>
              </w:rPr>
              <w:t>.</w:t>
            </w:r>
          </w:p>
        </w:tc>
        <w:tc>
          <w:tcPr>
            <w:tcW w:w="2268" w:type="dxa"/>
            <w:tcBorders>
              <w:top w:val="single" w:sz="6" w:space="0" w:color="auto"/>
              <w:left w:val="single" w:sz="6" w:space="0" w:color="auto"/>
              <w:bottom w:val="single" w:sz="6" w:space="0" w:color="auto"/>
              <w:right w:val="single" w:sz="6" w:space="0" w:color="auto"/>
            </w:tcBorders>
            <w:vAlign w:val="center"/>
          </w:tcPr>
          <w:p w14:paraId="7B82FF4F" w14:textId="77777777" w:rsidR="00E00452" w:rsidRPr="00E90A5B" w:rsidRDefault="00E00452" w:rsidP="00E90A5B">
            <w:pPr>
              <w:widowControl w:val="0"/>
              <w:jc w:val="both"/>
              <w:rPr>
                <w:rFonts w:ascii="Arial" w:eastAsia="Times New Roman" w:hAnsi="Arial" w:cs="Arial"/>
                <w:b/>
                <w:bCs/>
                <w:color w:val="000000" w:themeColor="text1"/>
                <w:sz w:val="18"/>
                <w:lang w:eastAsia="en-US"/>
              </w:rPr>
            </w:pP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43435" w14:textId="77777777" w:rsidR="000E20AC" w:rsidRDefault="000E20AC">
      <w:r>
        <w:separator/>
      </w:r>
    </w:p>
  </w:endnote>
  <w:endnote w:type="continuationSeparator" w:id="0">
    <w:p w14:paraId="4078C99B" w14:textId="77777777" w:rsidR="000E20AC" w:rsidRDefault="000E2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A407C" w14:textId="77777777" w:rsidR="000E20AC" w:rsidRDefault="000E20AC">
      <w:r>
        <w:separator/>
      </w:r>
    </w:p>
  </w:footnote>
  <w:footnote w:type="continuationSeparator" w:id="0">
    <w:p w14:paraId="6480A56D" w14:textId="77777777" w:rsidR="000E20AC" w:rsidRDefault="000E2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133</Words>
  <Characters>761</Characters>
  <Application>Microsoft Office Word</Application>
  <DocSecurity>0</DocSecurity>
  <Lines>16</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2026-01-22T15:56:00Z</dcterms:created>
  <dcterms:modified xsi:type="dcterms:W3CDTF">2026-01-22T15:56:00Z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