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E79" w:rsidRDefault="00DB3E79" w:rsidP="00DB3E79">
      <w:pPr>
        <w:pStyle w:val="Prrafodelista"/>
        <w:jc w:val="center"/>
        <w:rPr>
          <w:rFonts w:ascii="Century Gothic" w:hAnsi="Century Gothic"/>
          <w:b/>
          <w:sz w:val="20"/>
          <w:u w:val="single"/>
        </w:rPr>
      </w:pPr>
      <w:r>
        <w:rPr>
          <w:rFonts w:ascii="Century Gothic" w:hAnsi="Century Gothic"/>
          <w:b/>
          <w:sz w:val="20"/>
          <w:u w:val="single"/>
        </w:rPr>
        <w:t>ANEXO N° 03</w:t>
      </w:r>
    </w:p>
    <w:p w:rsidR="00DB3E79" w:rsidRDefault="00DB3E79" w:rsidP="00DB3E79">
      <w:pPr>
        <w:pStyle w:val="Prrafodelista"/>
        <w:rPr>
          <w:rFonts w:ascii="Century Gothic" w:hAnsi="Century Gothic"/>
          <w:b/>
          <w:sz w:val="20"/>
          <w:u w:val="single"/>
        </w:rPr>
      </w:pPr>
    </w:p>
    <w:p w:rsidR="00DB3E79" w:rsidRDefault="00DB3E79" w:rsidP="00DB3E79">
      <w:pPr>
        <w:pStyle w:val="Prrafodelista"/>
        <w:ind w:left="424"/>
        <w:jc w:val="center"/>
        <w:rPr>
          <w:rFonts w:ascii="Century Gothic" w:hAnsi="Century Gothic"/>
          <w:b/>
          <w:sz w:val="20"/>
          <w:u w:val="single"/>
        </w:rPr>
      </w:pPr>
      <w:r>
        <w:rPr>
          <w:rFonts w:ascii="Century Gothic" w:hAnsi="Century Gothic"/>
          <w:b/>
          <w:sz w:val="20"/>
          <w:u w:val="single"/>
        </w:rPr>
        <w:t>FORMATO DE COTIZACIÓN Y DECLARACIÓN JURADA DEL PROVEEDOR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Señores: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Oficina de Abastecimiento / Órgano Encargado de las Contrataciones / Oficina de Logística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EMPRESA NACIONAL DE LA COCA S.A.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Presente.-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Referencia: Solicitud de Cotización – Descripción de la prestación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De mi mayor consideración: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La siguiente información son datos del ofertante:</w:t>
      </w: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tbl>
      <w:tblPr>
        <w:tblStyle w:val="Tablaconcuadrcula"/>
        <w:tblW w:w="0" w:type="auto"/>
        <w:tblInd w:w="425" w:type="dxa"/>
        <w:tblLook w:val="04A0" w:firstRow="1" w:lastRow="0" w:firstColumn="1" w:lastColumn="0" w:noHBand="0" w:noVBand="1"/>
      </w:tblPr>
      <w:tblGrid>
        <w:gridCol w:w="4043"/>
        <w:gridCol w:w="4026"/>
      </w:tblGrid>
      <w:tr w:rsidR="00AB77A7" w:rsidTr="00BD5C6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Nombres y Apellidos /Razón Social: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DNI:</w:t>
            </w: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RUC:</w:t>
            </w:r>
          </w:p>
        </w:tc>
      </w:tr>
      <w:tr w:rsidR="00AB77A7" w:rsidTr="008851C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Dirección de Notificación: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DD21C0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 de Contacto: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Telf. Fijo/Móvil: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Correo Electrónico:</w:t>
            </w: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proofErr w:type="spellStart"/>
            <w:r w:rsidRPr="00AB77A7">
              <w:rPr>
                <w:rFonts w:ascii="Century Gothic" w:hAnsi="Century Gothic"/>
                <w:b/>
                <w:bCs/>
                <w:sz w:val="20"/>
              </w:rPr>
              <w:t>Codigo</w:t>
            </w:r>
            <w:proofErr w:type="spellEnd"/>
            <w:r w:rsidRPr="00AB77A7">
              <w:rPr>
                <w:rFonts w:ascii="Century Gothic" w:hAnsi="Century Gothic"/>
                <w:b/>
                <w:bCs/>
                <w:sz w:val="20"/>
              </w:rPr>
              <w:t xml:space="preserve"> de Cuenta Interbancario (CCI)</w:t>
            </w:r>
            <w:r>
              <w:rPr>
                <w:rFonts w:ascii="Century Gothic" w:hAnsi="Century Gothic"/>
                <w:b/>
                <w:bCs/>
                <w:sz w:val="20"/>
              </w:rPr>
              <w:t>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Banco:</w:t>
            </w:r>
          </w:p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MYPE: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SI ( )                                  NO ( )</w:t>
            </w:r>
          </w:p>
        </w:tc>
      </w:tr>
    </w:tbl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142" w:firstLine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Al amparo del principio de presunción de veracidad, DECLARO BAJO JURAMENTO lo siguiente: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Soy responsable de la veracidad de los documentos e información que presento para la presente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No tener impedimento de contratar con el Estado.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tener inhabilitación vigente para prestar servicios al Estado en los casos de: Inhabilitación vigente para prestar servicios al Estado, conforme al Registro Nacional de Sanciones contra Servidores Civiles – RNSSC, Inhabilitación </w:t>
      </w:r>
      <w:r>
        <w:rPr>
          <w:rFonts w:ascii="Century Gothic" w:hAnsi="Century Gothic"/>
          <w:sz w:val="20"/>
          <w:szCs w:val="20"/>
        </w:rPr>
        <w:lastRenderedPageBreak/>
        <w:t>Administrativa ni judicial vigente con el Estado, Impedimento para ser postor o contratista, expresamente previstos</w:t>
      </w:r>
      <w:r>
        <w:t xml:space="preserve"> </w:t>
      </w:r>
      <w:r>
        <w:rPr>
          <w:rFonts w:ascii="Century Gothic" w:hAnsi="Century Gothic"/>
          <w:sz w:val="20"/>
          <w:szCs w:val="20"/>
        </w:rPr>
        <w:t xml:space="preserve">por las disposiciones legales y reglamentarias sobre la materia, e Inhabilitación o sanción del colegio profesional de ser el caso.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encontrarme en una situación de conflicto de intereses de índole económica, política, familiar o de otra naturaleza que puedan afectar la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Autorizo ser notificado mediante correo electrónico, en caso resulte escogido como proveedor, a la dirección electrónica señalada en el presente documento.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 No divulgar, relevar, entregar o poner a disposición de terceros, salvo autorización expresa de ENACO S.A.,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.</w:t>
      </w:r>
      <w:r w:rsidRPr="00ED67D1">
        <w:rPr>
          <w:rFonts w:ascii="Century Gothic" w:hAnsi="Century Gothic"/>
          <w:sz w:val="20"/>
          <w:szCs w:val="20"/>
        </w:rPr>
        <w:t>El proveedor se responsabiliza por todos los accidentes de trabajo que pudieran suscitar en la entidad mientras se realicen las labores encomendadas.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 w:rsidRPr="00ED67D1">
        <w:rPr>
          <w:rFonts w:ascii="Century Gothic" w:hAnsi="Century Gothic"/>
          <w:sz w:val="20"/>
          <w:szCs w:val="20"/>
        </w:rPr>
        <w:t xml:space="preserve">Comprometerme a leer, conocer y cumplir el CÓDIGO DE ETICA DE ENACO S.A publicado en el siguiente Link </w:t>
      </w:r>
      <w:hyperlink r:id="rId5" w:tooltip="https://transparencia.enaco.com.pe/wp-content/uploads/2022/06/CODIGO-DE-ETICA-DE-ENACO.pdf" w:history="1">
        <w:r w:rsidRPr="00ED67D1">
          <w:rPr>
            <w:rStyle w:val="Hipervnculo"/>
            <w:rFonts w:ascii="Century Gothic" w:hAnsi="Century Gothic"/>
            <w:sz w:val="20"/>
            <w:szCs w:val="20"/>
          </w:rPr>
          <w:t>https://transparencia.enaco.com.pe/wp-content/uploads/2022/06/CODIGO-DE-ETICA-DE-ENACO.pdf</w:t>
        </w:r>
      </w:hyperlink>
    </w:p>
    <w:p w:rsidR="00DB3E79" w:rsidRPr="00AB77A7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Aceptar en su integridad los Términos de referencia o las Especificaciones técnicas proporcionadas por ENACO S.A., conforme a las condiciones y plazos establecidos, adjuntando para tal efecto la siguiente propuesta económica</w:t>
      </w:r>
    </w:p>
    <w:tbl>
      <w:tblPr>
        <w:tblStyle w:val="Tablaconcuadrcula"/>
        <w:tblW w:w="8665" w:type="dxa"/>
        <w:tblInd w:w="544" w:type="dxa"/>
        <w:tblLook w:val="04A0" w:firstRow="1" w:lastRow="0" w:firstColumn="1" w:lastColumn="0" w:noHBand="0" w:noVBand="1"/>
      </w:tblPr>
      <w:tblGrid>
        <w:gridCol w:w="598"/>
        <w:gridCol w:w="1121"/>
        <w:gridCol w:w="2127"/>
        <w:gridCol w:w="1126"/>
        <w:gridCol w:w="1134"/>
        <w:gridCol w:w="1030"/>
        <w:gridCol w:w="1456"/>
        <w:gridCol w:w="73"/>
      </w:tblGrid>
      <w:tr w:rsidR="00AB77A7" w:rsidTr="00A55D34">
        <w:trPr>
          <w:gridAfter w:val="1"/>
          <w:wAfter w:w="73" w:type="dxa"/>
        </w:trPr>
        <w:tc>
          <w:tcPr>
            <w:tcW w:w="598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 xml:space="preserve">ITEM </w:t>
            </w:r>
          </w:p>
        </w:tc>
        <w:tc>
          <w:tcPr>
            <w:tcW w:w="3248" w:type="dxa"/>
            <w:gridSpan w:val="2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DESCRIPCION</w:t>
            </w:r>
          </w:p>
        </w:tc>
        <w:tc>
          <w:tcPr>
            <w:tcW w:w="1126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UNIDAD DE MEDIDA</w:t>
            </w:r>
          </w:p>
        </w:tc>
        <w:tc>
          <w:tcPr>
            <w:tcW w:w="1134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CANTIDAD</w:t>
            </w:r>
          </w:p>
        </w:tc>
        <w:tc>
          <w:tcPr>
            <w:tcW w:w="1030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UNITARIO</w:t>
            </w:r>
          </w:p>
        </w:tc>
        <w:tc>
          <w:tcPr>
            <w:tcW w:w="1456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TOTAL (</w:t>
            </w:r>
            <w:r w:rsidRPr="00AB77A7">
              <w:rPr>
                <w:rFonts w:ascii="Century Gothic" w:hAnsi="Century Gothic"/>
                <w:b/>
                <w:sz w:val="14"/>
                <w:szCs w:val="20"/>
              </w:rPr>
              <w:t>incluye los impuestos de ley</w:t>
            </w:r>
            <w:r w:rsidRPr="00AB77A7">
              <w:rPr>
                <w:rFonts w:ascii="Century Gothic" w:hAnsi="Century Gothic"/>
                <w:b/>
                <w:sz w:val="18"/>
                <w:szCs w:val="20"/>
              </w:rPr>
              <w:t>)</w:t>
            </w:r>
          </w:p>
        </w:tc>
      </w:tr>
      <w:tr w:rsidR="00AB77A7" w:rsidTr="00A55D34">
        <w:trPr>
          <w:gridAfter w:val="1"/>
          <w:wAfter w:w="73" w:type="dxa"/>
        </w:trPr>
        <w:tc>
          <w:tcPr>
            <w:tcW w:w="598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1</w:t>
            </w:r>
          </w:p>
        </w:tc>
        <w:tc>
          <w:tcPr>
            <w:tcW w:w="3248" w:type="dxa"/>
            <w:gridSpan w:val="2"/>
          </w:tcPr>
          <w:p w:rsidR="00AB77A7" w:rsidRPr="00A55D34" w:rsidRDefault="00A55D34" w:rsidP="0040497B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55D34">
              <w:rPr>
                <w:rFonts w:ascii="Arial" w:hAnsi="Arial" w:cs="Arial"/>
                <w:b/>
                <w:sz w:val="20"/>
              </w:rPr>
              <w:t>SUMINISTRO DE COMBUSTIBLE DIESEL B5 S50 PARA VEHICULOS DE LA U.O. PICHARI DE ENACO S.A.</w:t>
            </w:r>
          </w:p>
        </w:tc>
        <w:tc>
          <w:tcPr>
            <w:tcW w:w="1126" w:type="dxa"/>
          </w:tcPr>
          <w:p w:rsidR="00AB77A7" w:rsidRPr="00A55D34" w:rsidRDefault="00A55D34" w:rsidP="00E6770B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center"/>
              <w:rPr>
                <w:rFonts w:ascii="Century Gothic" w:hAnsi="Century Gothic"/>
                <w:b/>
                <w:sz w:val="18"/>
                <w:szCs w:val="20"/>
              </w:rPr>
            </w:pPr>
            <w:r w:rsidRPr="00A55D34">
              <w:rPr>
                <w:rFonts w:ascii="Century Gothic" w:hAnsi="Century Gothic"/>
                <w:b/>
                <w:sz w:val="18"/>
                <w:szCs w:val="20"/>
              </w:rPr>
              <w:t>GALON</w:t>
            </w:r>
          </w:p>
        </w:tc>
        <w:tc>
          <w:tcPr>
            <w:tcW w:w="1134" w:type="dxa"/>
          </w:tcPr>
          <w:p w:rsidR="00AB77A7" w:rsidRPr="00A55D34" w:rsidRDefault="00A55D34" w:rsidP="00E6770B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center"/>
              <w:rPr>
                <w:rFonts w:ascii="Century Gothic" w:hAnsi="Century Gothic"/>
                <w:b/>
                <w:sz w:val="18"/>
                <w:szCs w:val="20"/>
              </w:rPr>
            </w:pPr>
            <w:r w:rsidRPr="00A55D34">
              <w:rPr>
                <w:rFonts w:ascii="Century Gothic" w:hAnsi="Century Gothic"/>
                <w:b/>
                <w:sz w:val="18"/>
                <w:szCs w:val="20"/>
              </w:rPr>
              <w:t>2,000</w:t>
            </w:r>
          </w:p>
        </w:tc>
        <w:tc>
          <w:tcPr>
            <w:tcW w:w="1030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1456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A55D34">
        <w:trPr>
          <w:gridAfter w:val="1"/>
          <w:wAfter w:w="73" w:type="dxa"/>
        </w:trPr>
        <w:tc>
          <w:tcPr>
            <w:tcW w:w="7136" w:type="dxa"/>
            <w:gridSpan w:val="6"/>
            <w:vAlign w:val="center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right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TOTAL</w:t>
            </w:r>
          </w:p>
        </w:tc>
        <w:tc>
          <w:tcPr>
            <w:tcW w:w="1456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A55D34">
        <w:tc>
          <w:tcPr>
            <w:tcW w:w="1719" w:type="dxa"/>
            <w:gridSpan w:val="2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PLAZO DE ENTREGA:</w:t>
            </w:r>
          </w:p>
        </w:tc>
        <w:tc>
          <w:tcPr>
            <w:tcW w:w="6946" w:type="dxa"/>
            <w:gridSpan w:val="6"/>
          </w:tcPr>
          <w:p w:rsidR="00AB77A7" w:rsidRDefault="0040497B" w:rsidP="00A55D34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 xml:space="preserve">SEGÚN </w:t>
            </w:r>
            <w:r w:rsidR="00A55D34">
              <w:rPr>
                <w:rFonts w:ascii="Century Gothic" w:hAnsi="Century Gothic"/>
                <w:sz w:val="18"/>
                <w:szCs w:val="20"/>
              </w:rPr>
              <w:t>ESPECIFICACIONES TECNICAS</w:t>
            </w:r>
          </w:p>
        </w:tc>
        <w:bookmarkStart w:id="0" w:name="_GoBack"/>
        <w:bookmarkEnd w:id="0"/>
      </w:tr>
    </w:tbl>
    <w:p w:rsidR="00AB77A7" w:rsidRDefault="00AB77A7" w:rsidP="00AB77A7">
      <w:p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  <w:sz w:val="18"/>
          <w:szCs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La oferta presentada incluye todos los tributos, instalación, pruebas, transportes, costos laborales, conforme a la legislación vigente, así como cualquier otro costo que pueda tener incidencia sobre el valor del bien y/o servicio ofertado. En tal sentido ENACO S.A. no realiza pago adicional de ninguna naturaleza por costos o gastos no considerados en el precio ofertado.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Asimismo,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Ciudad, _________ de ______de 20__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  <w:r>
        <w:t xml:space="preserve">_____________________________________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Firma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NOMBRES Y APELLIDOS: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RAZON SOCIAL: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</w:rPr>
        <w:t>RUC:</w:t>
      </w:r>
    </w:p>
    <w:p w:rsidR="00995C5E" w:rsidRDefault="00A55D34"/>
    <w:sectPr w:rsidR="00995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E2CD7"/>
    <w:multiLevelType w:val="multilevel"/>
    <w:tmpl w:val="B728F840"/>
    <w:lvl w:ilvl="0">
      <w:start w:val="1"/>
      <w:numFmt w:val="decimal"/>
      <w:lvlText w:val="%1."/>
      <w:lvlJc w:val="left"/>
      <w:pPr>
        <w:ind w:left="502" w:hanging="360"/>
      </w:pPr>
      <w:rPr>
        <w:rFonts w:ascii="Century Gothic" w:hAnsi="Century Gothic" w:hint="default"/>
        <w:sz w:val="2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79"/>
    <w:rsid w:val="0040497B"/>
    <w:rsid w:val="0053268F"/>
    <w:rsid w:val="00563A81"/>
    <w:rsid w:val="00A55D34"/>
    <w:rsid w:val="00AB77A7"/>
    <w:rsid w:val="00DB3E79"/>
    <w:rsid w:val="00E6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EA1B0EB-FE8F-488C-BDA3-21BBE528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B3E79"/>
    <w:pPr>
      <w:widowControl w:val="0"/>
      <w:spacing w:after="0" w:line="240" w:lineRule="auto"/>
    </w:pPr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B3E79"/>
    <w:pPr>
      <w:spacing w:before="118"/>
      <w:ind w:left="1701" w:hanging="424"/>
      <w:jc w:val="both"/>
    </w:pPr>
  </w:style>
  <w:style w:type="character" w:styleId="Hipervnculo">
    <w:name w:val="Hyperlink"/>
    <w:basedOn w:val="Fuentedeprrafopredeter"/>
    <w:uiPriority w:val="99"/>
    <w:unhideWhenUsed/>
    <w:rsid w:val="00DB3E79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AB77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ansparencia.enaco.com.pe/wp-content/uploads/2022/06/CODIGO-DE-ETICA-DE-ENACO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846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Yeizon Frishel Luna Oviedo</dc:creator>
  <cp:keywords/>
  <dc:description/>
  <cp:lastModifiedBy>Jaime Jonathan Huacallo Farfán</cp:lastModifiedBy>
  <cp:revision>4</cp:revision>
  <dcterms:created xsi:type="dcterms:W3CDTF">2025-11-28T20:53:00Z</dcterms:created>
  <dcterms:modified xsi:type="dcterms:W3CDTF">2026-01-22T20:48:00Z</dcterms:modified>
</cp:coreProperties>
</file>