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3E56" w14:textId="2B857E3B" w:rsidR="003664A4" w:rsidRPr="00C323D0" w:rsidRDefault="003664A4" w:rsidP="003664A4">
      <w:pPr>
        <w:spacing w:after="0" w:line="240" w:lineRule="auto"/>
        <w:jc w:val="center"/>
        <w:rPr>
          <w:rFonts w:ascii="Arial Narrow" w:hAnsi="Arial Narrow"/>
          <w:b/>
          <w:bCs/>
          <w:sz w:val="20"/>
          <w:szCs w:val="20"/>
        </w:rPr>
      </w:pPr>
      <w:r w:rsidRPr="00C323D0">
        <w:rPr>
          <w:rFonts w:ascii="Arial Narrow" w:hAnsi="Arial Narrow"/>
          <w:b/>
          <w:bCs/>
          <w:sz w:val="20"/>
          <w:szCs w:val="20"/>
        </w:rPr>
        <w:t xml:space="preserve">ANEXO </w:t>
      </w:r>
      <w:r w:rsidR="00D460DF" w:rsidRPr="00C323D0">
        <w:rPr>
          <w:rFonts w:ascii="Arial Narrow" w:hAnsi="Arial Narrow"/>
          <w:b/>
          <w:bCs/>
          <w:sz w:val="20"/>
          <w:szCs w:val="20"/>
        </w:rPr>
        <w:t>No</w:t>
      </w:r>
      <w:r w:rsidRPr="00C323D0">
        <w:rPr>
          <w:rFonts w:ascii="Arial Narrow" w:hAnsi="Arial Narrow"/>
          <w:b/>
          <w:bCs/>
          <w:sz w:val="20"/>
          <w:szCs w:val="20"/>
        </w:rPr>
        <w:t xml:space="preserve"> 01</w:t>
      </w:r>
    </w:p>
    <w:p w14:paraId="4AAB6759" w14:textId="77777777" w:rsidR="003664A4" w:rsidRPr="00C323D0" w:rsidRDefault="003664A4" w:rsidP="003664A4">
      <w:pPr>
        <w:spacing w:after="0" w:line="240" w:lineRule="auto"/>
        <w:jc w:val="center"/>
        <w:rPr>
          <w:rFonts w:ascii="Arial Narrow" w:hAnsi="Arial Narrow"/>
          <w:b/>
          <w:bCs/>
          <w:sz w:val="20"/>
          <w:szCs w:val="20"/>
        </w:rPr>
      </w:pPr>
      <w:r w:rsidRPr="00C323D0">
        <w:rPr>
          <w:rFonts w:ascii="Arial Narrow" w:hAnsi="Arial Narrow"/>
          <w:b/>
          <w:bCs/>
          <w:sz w:val="20"/>
          <w:szCs w:val="20"/>
        </w:rPr>
        <w:t>FORMATO DE CONTRATO MENOR DE SERVICIOS Y CONSULTORÍAS</w:t>
      </w:r>
    </w:p>
    <w:p w14:paraId="2CA88FC9" w14:textId="77777777" w:rsidR="003664A4" w:rsidRPr="00C323D0" w:rsidRDefault="003664A4" w:rsidP="003664A4">
      <w:pPr>
        <w:autoSpaceDE w:val="0"/>
        <w:autoSpaceDN w:val="0"/>
        <w:adjustRightInd w:val="0"/>
        <w:spacing w:after="0" w:line="240" w:lineRule="auto"/>
        <w:rPr>
          <w:rFonts w:ascii="Arial Narrow" w:hAnsi="Arial Narrow" w:cs="Calibri"/>
          <w:sz w:val="20"/>
          <w:szCs w:val="20"/>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9"/>
        <w:gridCol w:w="5243"/>
      </w:tblGrid>
      <w:tr w:rsidR="008D6667" w:rsidRPr="00C323D0" w14:paraId="08CAFF0B" w14:textId="77777777" w:rsidTr="00C323D0">
        <w:trPr>
          <w:trHeight w:val="430"/>
        </w:trPr>
        <w:tc>
          <w:tcPr>
            <w:tcW w:w="9072" w:type="dxa"/>
            <w:gridSpan w:val="2"/>
            <w:shd w:val="clear" w:color="auto" w:fill="D9D9D9"/>
            <w:vAlign w:val="center"/>
          </w:tcPr>
          <w:p w14:paraId="59A0CC50" w14:textId="77777777" w:rsidR="003664A4" w:rsidRPr="00C323D0" w:rsidRDefault="003664A4" w:rsidP="00B3740A">
            <w:pPr>
              <w:autoSpaceDE w:val="0"/>
              <w:autoSpaceDN w:val="0"/>
              <w:adjustRightInd w:val="0"/>
              <w:spacing w:after="0"/>
              <w:jc w:val="center"/>
              <w:rPr>
                <w:rFonts w:ascii="Arial Narrow" w:eastAsia="Calibri" w:hAnsi="Arial Narrow" w:cs="Calibri"/>
                <w:b/>
                <w:bCs/>
                <w:sz w:val="20"/>
                <w:szCs w:val="20"/>
              </w:rPr>
            </w:pPr>
            <w:r w:rsidRPr="00C323D0">
              <w:rPr>
                <w:rFonts w:ascii="Arial Narrow" w:eastAsia="Calibri" w:hAnsi="Arial Narrow" w:cs="Calibri"/>
                <w:b/>
                <w:bCs/>
                <w:sz w:val="20"/>
                <w:szCs w:val="20"/>
              </w:rPr>
              <w:t>DETALLE DEL REQUERIMIENTO</w:t>
            </w:r>
          </w:p>
        </w:tc>
      </w:tr>
      <w:tr w:rsidR="008D6667" w:rsidRPr="00585B3E" w14:paraId="2E983309" w14:textId="77777777" w:rsidTr="00C323D0">
        <w:trPr>
          <w:trHeight w:val="368"/>
        </w:trPr>
        <w:tc>
          <w:tcPr>
            <w:tcW w:w="3829" w:type="dxa"/>
            <w:vAlign w:val="center"/>
          </w:tcPr>
          <w:p w14:paraId="6EA704A3" w14:textId="63357272" w:rsidR="003664A4" w:rsidRPr="00585B3E" w:rsidRDefault="003664A4" w:rsidP="008D6667">
            <w:pPr>
              <w:autoSpaceDE w:val="0"/>
              <w:autoSpaceDN w:val="0"/>
              <w:adjustRightInd w:val="0"/>
              <w:spacing w:after="0"/>
              <w:jc w:val="both"/>
              <w:rPr>
                <w:rFonts w:ascii="Arial Narrow" w:eastAsia="Calibri" w:hAnsi="Arial Narrow" w:cs="Calibri"/>
              </w:rPr>
            </w:pPr>
            <w:r w:rsidRPr="00585B3E">
              <w:rPr>
                <w:rFonts w:ascii="Arial Narrow" w:eastAsia="Calibri" w:hAnsi="Arial Narrow" w:cs="Calibri"/>
              </w:rPr>
              <w:t>Área usuaria</w:t>
            </w:r>
            <w:r w:rsidR="00121E7E" w:rsidRPr="00585B3E">
              <w:rPr>
                <w:rFonts w:ascii="Arial Narrow" w:eastAsia="Calibri" w:hAnsi="Arial Narrow" w:cs="Calibri"/>
              </w:rPr>
              <w:t xml:space="preserve"> (AU)</w:t>
            </w:r>
            <w:r w:rsidRPr="00585B3E">
              <w:rPr>
                <w:rFonts w:ascii="Arial Narrow" w:eastAsia="Calibri" w:hAnsi="Arial Narrow" w:cs="Calibri"/>
              </w:rPr>
              <w:t xml:space="preserve"> </w:t>
            </w:r>
            <w:r w:rsidR="00121E7E" w:rsidRPr="00585B3E">
              <w:rPr>
                <w:rFonts w:ascii="Arial Narrow" w:eastAsia="Calibri" w:hAnsi="Arial Narrow" w:cs="Calibri"/>
              </w:rPr>
              <w:t xml:space="preserve">o </w:t>
            </w:r>
            <w:r w:rsidRPr="00585B3E">
              <w:rPr>
                <w:rFonts w:ascii="Arial Narrow" w:eastAsia="Calibri" w:hAnsi="Arial Narrow" w:cs="Calibri"/>
              </w:rPr>
              <w:t>Área técnica estratégica</w:t>
            </w:r>
            <w:r w:rsidR="00121E7E" w:rsidRPr="00585B3E">
              <w:rPr>
                <w:rFonts w:ascii="Arial Narrow" w:eastAsia="Calibri" w:hAnsi="Arial Narrow" w:cs="Calibri"/>
              </w:rPr>
              <w:t xml:space="preserve"> (ATE)</w:t>
            </w:r>
          </w:p>
        </w:tc>
        <w:tc>
          <w:tcPr>
            <w:tcW w:w="5243" w:type="dxa"/>
          </w:tcPr>
          <w:p w14:paraId="1869D189" w14:textId="0B554131" w:rsidR="003664A4" w:rsidRPr="00585B3E" w:rsidRDefault="00950A86" w:rsidP="00BE57FD">
            <w:pPr>
              <w:autoSpaceDE w:val="0"/>
              <w:autoSpaceDN w:val="0"/>
              <w:adjustRightInd w:val="0"/>
              <w:spacing w:after="0" w:line="240" w:lineRule="auto"/>
              <w:jc w:val="both"/>
              <w:rPr>
                <w:rFonts w:ascii="Arial Narrow" w:eastAsiaTheme="minorHAnsi" w:hAnsi="Arial Narrow" w:cs="Calibri"/>
                <w14:ligatures w14:val="standardContextual"/>
              </w:rPr>
            </w:pPr>
            <w:r w:rsidRPr="00585B3E">
              <w:rPr>
                <w:rFonts w:ascii="Arial Narrow" w:eastAsiaTheme="minorHAnsi" w:hAnsi="Arial Narrow" w:cs="Calibri"/>
                <w14:ligatures w14:val="standardContextual"/>
              </w:rPr>
              <w:t xml:space="preserve">El Departamento de Seguridad Patrimonial de la SBS a través del Servicio de Seguridad y Salud en el Trabajo ejecutará la supervisión y conformidad del servicio. </w:t>
            </w:r>
          </w:p>
        </w:tc>
      </w:tr>
      <w:tr w:rsidR="008D6667" w:rsidRPr="00585B3E" w14:paraId="19715A08" w14:textId="77777777" w:rsidTr="00C323D0">
        <w:trPr>
          <w:trHeight w:val="368"/>
        </w:trPr>
        <w:tc>
          <w:tcPr>
            <w:tcW w:w="3829" w:type="dxa"/>
            <w:vAlign w:val="center"/>
          </w:tcPr>
          <w:p w14:paraId="1FEAB7F0" w14:textId="77777777" w:rsidR="003664A4" w:rsidRPr="00585B3E" w:rsidRDefault="003664A4" w:rsidP="00B3740A">
            <w:pPr>
              <w:autoSpaceDE w:val="0"/>
              <w:autoSpaceDN w:val="0"/>
              <w:adjustRightInd w:val="0"/>
              <w:spacing w:after="0"/>
              <w:jc w:val="center"/>
              <w:rPr>
                <w:rFonts w:ascii="Arial Narrow" w:eastAsia="Calibri" w:hAnsi="Arial Narrow" w:cs="Calibri"/>
              </w:rPr>
            </w:pPr>
            <w:r w:rsidRPr="00585B3E">
              <w:rPr>
                <w:rFonts w:ascii="Arial Narrow" w:eastAsia="Calibri" w:hAnsi="Arial Narrow" w:cs="Calibri"/>
              </w:rPr>
              <w:t>Número de Cuadro Multianual de Necesidades</w:t>
            </w:r>
          </w:p>
        </w:tc>
        <w:tc>
          <w:tcPr>
            <w:tcW w:w="5243" w:type="dxa"/>
          </w:tcPr>
          <w:p w14:paraId="0A9F3999" w14:textId="1B0305DD" w:rsidR="003664A4" w:rsidRPr="00585B3E" w:rsidRDefault="004978BA" w:rsidP="00D407FF">
            <w:pPr>
              <w:autoSpaceDE w:val="0"/>
              <w:autoSpaceDN w:val="0"/>
              <w:adjustRightInd w:val="0"/>
              <w:spacing w:after="0"/>
              <w:rPr>
                <w:rFonts w:ascii="Arial Narrow" w:eastAsia="Calibri" w:hAnsi="Arial Narrow" w:cs="Calibri"/>
              </w:rPr>
            </w:pPr>
            <w:r>
              <w:rPr>
                <w:rFonts w:ascii="Arial Narrow" w:eastAsia="Calibri" w:hAnsi="Arial Narrow" w:cs="Calibri"/>
              </w:rPr>
              <w:t>195</w:t>
            </w:r>
          </w:p>
        </w:tc>
      </w:tr>
      <w:tr w:rsidR="008D6667" w:rsidRPr="00585B3E" w14:paraId="31C93CA4" w14:textId="77777777" w:rsidTr="00C323D0">
        <w:trPr>
          <w:trHeight w:val="368"/>
        </w:trPr>
        <w:tc>
          <w:tcPr>
            <w:tcW w:w="3829" w:type="dxa"/>
            <w:vAlign w:val="center"/>
          </w:tcPr>
          <w:p w14:paraId="2C97A845" w14:textId="77777777" w:rsidR="003664A4" w:rsidRPr="00D44B43" w:rsidRDefault="003664A4" w:rsidP="00B3740A">
            <w:pPr>
              <w:autoSpaceDE w:val="0"/>
              <w:autoSpaceDN w:val="0"/>
              <w:adjustRightInd w:val="0"/>
              <w:spacing w:after="0"/>
              <w:jc w:val="center"/>
              <w:rPr>
                <w:rFonts w:ascii="Arial Narrow" w:eastAsia="Calibri" w:hAnsi="Arial Narrow" w:cs="Calibri"/>
              </w:rPr>
            </w:pPr>
            <w:r w:rsidRPr="00D44B43">
              <w:rPr>
                <w:rFonts w:ascii="Arial Narrow" w:eastAsia="Calibri" w:hAnsi="Arial Narrow" w:cs="Calibri"/>
              </w:rPr>
              <w:t>Objetivo estratégico</w:t>
            </w:r>
          </w:p>
        </w:tc>
        <w:tc>
          <w:tcPr>
            <w:tcW w:w="5243" w:type="dxa"/>
          </w:tcPr>
          <w:p w14:paraId="511F1DDB" w14:textId="7AC23E2A" w:rsidR="003664A4" w:rsidRPr="00D44B43" w:rsidRDefault="00D44B43" w:rsidP="008D6667">
            <w:pPr>
              <w:autoSpaceDE w:val="0"/>
              <w:autoSpaceDN w:val="0"/>
              <w:adjustRightInd w:val="0"/>
              <w:spacing w:after="0"/>
              <w:jc w:val="both"/>
              <w:rPr>
                <w:rFonts w:ascii="Arial Narrow" w:eastAsia="Calibri" w:hAnsi="Arial Narrow" w:cs="Calibri"/>
              </w:rPr>
            </w:pPr>
            <w:r w:rsidRPr="00D44B43">
              <w:rPr>
                <w:rFonts w:ascii="Arial Narrow" w:eastAsia="Calibri" w:hAnsi="Arial Narrow" w:cs="Calibri"/>
              </w:rPr>
              <w:t xml:space="preserve">C2. Fomentar una </w:t>
            </w:r>
            <w:r w:rsidRPr="00D44B43">
              <w:rPr>
                <w:rFonts w:ascii="Arial Narrow" w:eastAsia="Calibri" w:hAnsi="Arial Narrow" w:cs="Calibri"/>
                <w:b/>
                <w:bCs/>
              </w:rPr>
              <w:t xml:space="preserve">cultura institucional </w:t>
            </w:r>
            <w:r w:rsidRPr="00D44B43">
              <w:rPr>
                <w:rFonts w:ascii="Arial Narrow" w:eastAsia="Calibri" w:hAnsi="Arial Narrow" w:cs="Calibri"/>
              </w:rPr>
              <w:t>centrada en el ciudadano, el servicio público y el colaborador</w:t>
            </w:r>
          </w:p>
        </w:tc>
      </w:tr>
      <w:tr w:rsidR="008D6667" w:rsidRPr="00585B3E" w14:paraId="62E767E5" w14:textId="77777777" w:rsidTr="00C323D0">
        <w:trPr>
          <w:trHeight w:val="368"/>
        </w:trPr>
        <w:tc>
          <w:tcPr>
            <w:tcW w:w="3829" w:type="dxa"/>
            <w:vAlign w:val="center"/>
          </w:tcPr>
          <w:p w14:paraId="10283081" w14:textId="77777777" w:rsidR="003664A4" w:rsidRPr="00585B3E" w:rsidRDefault="003664A4" w:rsidP="008D6667">
            <w:pPr>
              <w:autoSpaceDE w:val="0"/>
              <w:autoSpaceDN w:val="0"/>
              <w:adjustRightInd w:val="0"/>
              <w:spacing w:after="0"/>
              <w:jc w:val="both"/>
              <w:rPr>
                <w:rFonts w:ascii="Arial Narrow" w:eastAsia="Calibri" w:hAnsi="Arial Narrow" w:cs="Calibri"/>
              </w:rPr>
            </w:pPr>
            <w:r w:rsidRPr="00585B3E">
              <w:rPr>
                <w:rFonts w:ascii="Arial Narrow" w:eastAsia="Calibri" w:hAnsi="Arial Narrow" w:cs="Calibri"/>
              </w:rPr>
              <w:t>Denominación de la Contratación</w:t>
            </w:r>
          </w:p>
        </w:tc>
        <w:tc>
          <w:tcPr>
            <w:tcW w:w="5243" w:type="dxa"/>
          </w:tcPr>
          <w:p w14:paraId="70D97EEE" w14:textId="72564200" w:rsidR="003664A4" w:rsidRPr="00585B3E" w:rsidRDefault="00950A86" w:rsidP="008D6667">
            <w:pPr>
              <w:autoSpaceDE w:val="0"/>
              <w:autoSpaceDN w:val="0"/>
              <w:adjustRightInd w:val="0"/>
              <w:spacing w:after="0"/>
              <w:jc w:val="both"/>
              <w:rPr>
                <w:rFonts w:ascii="Arial Narrow" w:eastAsia="Calibri" w:hAnsi="Arial Narrow" w:cs="Calibri"/>
              </w:rPr>
            </w:pPr>
            <w:r w:rsidRPr="00585B3E">
              <w:rPr>
                <w:rFonts w:ascii="Arial Narrow" w:hAnsi="Arial Narrow"/>
              </w:rPr>
              <w:t>Servicio de Monitoreo Psicosocial-Ley No 29783 para la Superintendencia.</w:t>
            </w:r>
          </w:p>
        </w:tc>
      </w:tr>
      <w:tr w:rsidR="008D6667" w:rsidRPr="00585B3E" w14:paraId="43816AFA" w14:textId="77777777" w:rsidTr="00C323D0">
        <w:trPr>
          <w:trHeight w:val="368"/>
        </w:trPr>
        <w:tc>
          <w:tcPr>
            <w:tcW w:w="3829" w:type="dxa"/>
            <w:vAlign w:val="center"/>
          </w:tcPr>
          <w:p w14:paraId="6289AAB5" w14:textId="4F82596C" w:rsidR="003664A4" w:rsidRPr="00585B3E" w:rsidRDefault="003664A4" w:rsidP="00B3740A">
            <w:pPr>
              <w:autoSpaceDE w:val="0"/>
              <w:autoSpaceDN w:val="0"/>
              <w:adjustRightInd w:val="0"/>
              <w:spacing w:after="0"/>
              <w:jc w:val="center"/>
              <w:rPr>
                <w:rFonts w:ascii="Arial Narrow" w:eastAsia="Calibri" w:hAnsi="Arial Narrow" w:cs="Calibri"/>
              </w:rPr>
            </w:pPr>
            <w:r w:rsidRPr="00585B3E">
              <w:rPr>
                <w:rFonts w:ascii="Arial Narrow" w:eastAsia="Calibri" w:hAnsi="Arial Narrow" w:cs="Calibri"/>
              </w:rPr>
              <w:t>Persona de contacto del AU</w:t>
            </w:r>
            <w:r w:rsidR="00121E7E" w:rsidRPr="00585B3E">
              <w:rPr>
                <w:rFonts w:ascii="Arial Narrow" w:eastAsia="Calibri" w:hAnsi="Arial Narrow" w:cs="Calibri"/>
              </w:rPr>
              <w:t xml:space="preserve"> o </w:t>
            </w:r>
            <w:r w:rsidRPr="00585B3E">
              <w:rPr>
                <w:rFonts w:ascii="Arial Narrow" w:eastAsia="Calibri" w:hAnsi="Arial Narrow" w:cs="Calibri"/>
              </w:rPr>
              <w:t>ATE</w:t>
            </w:r>
          </w:p>
        </w:tc>
        <w:tc>
          <w:tcPr>
            <w:tcW w:w="5243" w:type="dxa"/>
          </w:tcPr>
          <w:p w14:paraId="5666DEE2" w14:textId="3BA100A4" w:rsidR="003664A4" w:rsidRPr="00585B3E" w:rsidRDefault="00950A86" w:rsidP="00C323D0">
            <w:pPr>
              <w:autoSpaceDE w:val="0"/>
              <w:autoSpaceDN w:val="0"/>
              <w:adjustRightInd w:val="0"/>
              <w:spacing w:after="0"/>
              <w:rPr>
                <w:rFonts w:ascii="Arial Narrow" w:eastAsia="Calibri" w:hAnsi="Arial Narrow" w:cs="Calibri"/>
              </w:rPr>
            </w:pPr>
            <w:r w:rsidRPr="00585B3E">
              <w:rPr>
                <w:rFonts w:ascii="Arial Narrow" w:eastAsia="Calibri" w:hAnsi="Arial Narrow" w:cs="Calibri"/>
              </w:rPr>
              <w:t>Jorge Luis Lancho Sanchez</w:t>
            </w:r>
          </w:p>
        </w:tc>
      </w:tr>
      <w:tr w:rsidR="008D6667" w:rsidRPr="00585B3E" w14:paraId="3099DC97" w14:textId="77777777" w:rsidTr="00C323D0">
        <w:trPr>
          <w:trHeight w:val="368"/>
        </w:trPr>
        <w:tc>
          <w:tcPr>
            <w:tcW w:w="3829" w:type="dxa"/>
            <w:vAlign w:val="center"/>
          </w:tcPr>
          <w:p w14:paraId="56F1E1B8" w14:textId="77777777" w:rsidR="003664A4" w:rsidRPr="00585B3E" w:rsidRDefault="003664A4" w:rsidP="00B3740A">
            <w:pPr>
              <w:autoSpaceDE w:val="0"/>
              <w:autoSpaceDN w:val="0"/>
              <w:adjustRightInd w:val="0"/>
              <w:spacing w:after="0"/>
              <w:jc w:val="center"/>
              <w:rPr>
                <w:rFonts w:ascii="Arial Narrow" w:eastAsia="Calibri" w:hAnsi="Arial Narrow" w:cs="Calibri"/>
              </w:rPr>
            </w:pPr>
            <w:r w:rsidRPr="00585B3E">
              <w:rPr>
                <w:rFonts w:ascii="Arial Narrow" w:eastAsia="Calibri" w:hAnsi="Arial Narrow" w:cs="Calibri"/>
              </w:rPr>
              <w:t>Compatibilización</w:t>
            </w:r>
          </w:p>
        </w:tc>
        <w:tc>
          <w:tcPr>
            <w:tcW w:w="5243" w:type="dxa"/>
          </w:tcPr>
          <w:p w14:paraId="186D3513" w14:textId="16529386" w:rsidR="003664A4" w:rsidRPr="00585B3E" w:rsidRDefault="003F00B0" w:rsidP="00805F08">
            <w:pPr>
              <w:autoSpaceDE w:val="0"/>
              <w:autoSpaceDN w:val="0"/>
              <w:adjustRightInd w:val="0"/>
              <w:spacing w:after="0"/>
              <w:rPr>
                <w:rFonts w:ascii="Arial Narrow" w:eastAsia="Calibri" w:hAnsi="Arial Narrow" w:cs="Calibri"/>
              </w:rPr>
            </w:pPr>
            <w:r w:rsidRPr="00585B3E">
              <w:rPr>
                <w:rFonts w:ascii="Arial Narrow" w:eastAsia="Calibri" w:hAnsi="Arial Narrow" w:cs="Calibri"/>
              </w:rPr>
              <w:t>NO APLICA</w:t>
            </w:r>
          </w:p>
        </w:tc>
      </w:tr>
    </w:tbl>
    <w:p w14:paraId="3A61B31C" w14:textId="77777777" w:rsidR="00BE57FD" w:rsidRPr="00585B3E" w:rsidRDefault="00BE57FD" w:rsidP="003664A4">
      <w:pPr>
        <w:autoSpaceDE w:val="0"/>
        <w:autoSpaceDN w:val="0"/>
        <w:adjustRightInd w:val="0"/>
        <w:spacing w:after="0" w:line="240" w:lineRule="auto"/>
        <w:rPr>
          <w:rFonts w:ascii="Arial Narrow" w:hAnsi="Arial Narrow" w:cs="Calibri"/>
          <w:b/>
          <w:bC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8"/>
        <w:gridCol w:w="5244"/>
      </w:tblGrid>
      <w:tr w:rsidR="008D6667" w:rsidRPr="00585B3E" w14:paraId="01A13E23" w14:textId="77777777" w:rsidTr="00BE57FD">
        <w:tc>
          <w:tcPr>
            <w:tcW w:w="3828" w:type="dxa"/>
            <w:vAlign w:val="center"/>
          </w:tcPr>
          <w:p w14:paraId="7514AA49" w14:textId="77777777" w:rsidR="003664A4" w:rsidRPr="00585B3E" w:rsidRDefault="003664A4" w:rsidP="00B3740A">
            <w:pPr>
              <w:autoSpaceDE w:val="0"/>
              <w:autoSpaceDN w:val="0"/>
              <w:adjustRightInd w:val="0"/>
              <w:spacing w:after="0" w:line="240" w:lineRule="auto"/>
              <w:rPr>
                <w:rFonts w:ascii="Arial Narrow" w:eastAsia="Calibri" w:hAnsi="Arial Narrow" w:cs="Calibri"/>
                <w:b/>
                <w:bCs/>
              </w:rPr>
            </w:pPr>
            <w:bookmarkStart w:id="0" w:name="_Hlk196305482"/>
            <w:r w:rsidRPr="00585B3E">
              <w:rPr>
                <w:rFonts w:ascii="Arial Narrow" w:eastAsia="Calibri" w:hAnsi="Arial Narrow" w:cs="Calibri"/>
                <w:b/>
                <w:bCs/>
              </w:rPr>
              <w:t xml:space="preserve">FINALIDAD PUBLICA  </w:t>
            </w:r>
          </w:p>
        </w:tc>
        <w:tc>
          <w:tcPr>
            <w:tcW w:w="5244" w:type="dxa"/>
            <w:vAlign w:val="center"/>
          </w:tcPr>
          <w:p w14:paraId="34D59AD2" w14:textId="404A9B94" w:rsidR="00A35823" w:rsidRPr="00585B3E" w:rsidRDefault="00A35823" w:rsidP="00C323D0">
            <w:pPr>
              <w:pStyle w:val="Default"/>
              <w:ind w:right="-143"/>
              <w:jc w:val="both"/>
              <w:rPr>
                <w:rFonts w:ascii="Arial Narrow" w:hAnsi="Arial Narrow"/>
                <w:color w:val="auto"/>
                <w:sz w:val="22"/>
                <w:szCs w:val="22"/>
                <w:shd w:val="clear" w:color="auto" w:fill="FFFFFF"/>
              </w:rPr>
            </w:pPr>
            <w:r w:rsidRPr="00585B3E">
              <w:rPr>
                <w:rStyle w:val="Textoennegrita"/>
                <w:rFonts w:ascii="Arial Narrow" w:hAnsi="Arial Narrow"/>
                <w:b w:val="0"/>
                <w:bCs w:val="0"/>
                <w:color w:val="auto"/>
                <w:sz w:val="22"/>
                <w:szCs w:val="22"/>
                <w:shd w:val="clear" w:color="auto" w:fill="FFFFFF"/>
              </w:rPr>
              <w:t>Proteger la salud mental y el bienestar físico, mental y social de los trabajadores</w:t>
            </w:r>
            <w:r w:rsidRPr="00585B3E">
              <w:rPr>
                <w:rFonts w:ascii="Arial Narrow" w:hAnsi="Arial Narrow"/>
                <w:color w:val="auto"/>
                <w:sz w:val="22"/>
                <w:szCs w:val="22"/>
                <w:shd w:val="clear" w:color="auto" w:fill="FFFFFF"/>
              </w:rPr>
              <w:t> de la Superintendencia mediante la identificación, prevención y control de factores de riesgo psicosocial en el ambiente laboral. Esto incluye la prevención del estrés, la ansiedad, la fatiga y el acoso, con el fin de mejorar las condiciones de trabajo y garantizar un ambiente laboral más saludable y seguro</w:t>
            </w:r>
          </w:p>
        </w:tc>
      </w:tr>
      <w:tr w:rsidR="008D6667" w:rsidRPr="00585B3E" w14:paraId="06E75387" w14:textId="77777777" w:rsidTr="00BE57FD">
        <w:tc>
          <w:tcPr>
            <w:tcW w:w="3828" w:type="dxa"/>
            <w:vAlign w:val="center"/>
          </w:tcPr>
          <w:p w14:paraId="21D98202" w14:textId="77777777" w:rsidR="003664A4" w:rsidRPr="00585B3E" w:rsidRDefault="003664A4" w:rsidP="00B3740A">
            <w:pPr>
              <w:autoSpaceDE w:val="0"/>
              <w:autoSpaceDN w:val="0"/>
              <w:adjustRightInd w:val="0"/>
              <w:spacing w:after="0" w:line="240" w:lineRule="auto"/>
              <w:rPr>
                <w:rFonts w:ascii="Arial Narrow" w:eastAsia="Calibri" w:hAnsi="Arial Narrow" w:cs="Calibri"/>
                <w:b/>
                <w:bCs/>
              </w:rPr>
            </w:pPr>
            <w:r w:rsidRPr="00585B3E">
              <w:rPr>
                <w:rFonts w:ascii="Arial Narrow" w:eastAsia="Calibri" w:hAnsi="Arial Narrow" w:cs="Calibri"/>
                <w:b/>
                <w:bCs/>
              </w:rPr>
              <w:t xml:space="preserve">OBJETIVO DE LA CONTRATACION </w:t>
            </w:r>
          </w:p>
        </w:tc>
        <w:tc>
          <w:tcPr>
            <w:tcW w:w="5244" w:type="dxa"/>
            <w:vAlign w:val="center"/>
          </w:tcPr>
          <w:p w14:paraId="305D5089" w14:textId="4B0D4091" w:rsidR="00A35823" w:rsidRPr="00585B3E" w:rsidRDefault="004C6EDF" w:rsidP="00B3740A">
            <w:pPr>
              <w:autoSpaceDE w:val="0"/>
              <w:autoSpaceDN w:val="0"/>
              <w:adjustRightInd w:val="0"/>
              <w:spacing w:after="0" w:line="240" w:lineRule="auto"/>
              <w:jc w:val="both"/>
              <w:rPr>
                <w:rFonts w:ascii="Arial Narrow" w:eastAsia="Calibri" w:hAnsi="Arial Narrow" w:cs="Calibri"/>
              </w:rPr>
            </w:pPr>
            <w:r w:rsidRPr="00585B3E">
              <w:rPr>
                <w:rFonts w:ascii="Arial Narrow" w:hAnsi="Arial Narrow"/>
              </w:rPr>
              <w:t>El objetivo principal de la contratación del servicio de monitoreo psicosocial es </w:t>
            </w:r>
            <w:r w:rsidRPr="00585B3E">
              <w:rPr>
                <w:rStyle w:val="Textoennegrita"/>
                <w:rFonts w:ascii="Arial Narrow" w:hAnsi="Arial Narrow"/>
                <w:b w:val="0"/>
                <w:bCs w:val="0"/>
                <w:color w:val="0A0A0A"/>
                <w:shd w:val="clear" w:color="auto" w:fill="FFFFFF"/>
              </w:rPr>
              <w:t>identificar, evaluar, prevenir y/o minimizar los factores de riesgo psicosocial en el entorno laboral</w:t>
            </w:r>
            <w:r w:rsidRPr="00585B3E">
              <w:rPr>
                <w:rFonts w:ascii="Arial Narrow" w:hAnsi="Arial Narrow"/>
                <w:b/>
                <w:bCs/>
                <w:color w:val="0A0A0A"/>
                <w:shd w:val="clear" w:color="auto" w:fill="FFFFFF"/>
              </w:rPr>
              <w:t>.</w:t>
            </w:r>
            <w:r w:rsidRPr="00585B3E">
              <w:rPr>
                <w:rFonts w:ascii="Arial Narrow" w:hAnsi="Arial Narrow"/>
                <w:color w:val="0A0A0A"/>
                <w:shd w:val="clear" w:color="auto" w:fill="FFFFFF"/>
              </w:rPr>
              <w:t xml:space="preserve"> Esto se realiza con la finalidad de promover un entorno organizacional favorable y mejorar las condiciones de trabajo y salud mental de los trabajadores de la Superintendencia.</w:t>
            </w:r>
          </w:p>
        </w:tc>
      </w:tr>
      <w:tr w:rsidR="008D6667" w:rsidRPr="00585B3E" w14:paraId="7C61D941" w14:textId="77777777" w:rsidTr="00C323D0">
        <w:trPr>
          <w:trHeight w:val="441"/>
        </w:trPr>
        <w:tc>
          <w:tcPr>
            <w:tcW w:w="9072" w:type="dxa"/>
            <w:gridSpan w:val="2"/>
            <w:tcBorders>
              <w:bottom w:val="single" w:sz="4" w:space="0" w:color="auto"/>
            </w:tcBorders>
            <w:vAlign w:val="center"/>
          </w:tcPr>
          <w:p w14:paraId="6268AE84" w14:textId="77777777" w:rsidR="003F00B0" w:rsidRPr="00585B3E" w:rsidRDefault="003F00B0" w:rsidP="00B3740A">
            <w:pPr>
              <w:autoSpaceDE w:val="0"/>
              <w:autoSpaceDN w:val="0"/>
              <w:adjustRightInd w:val="0"/>
              <w:spacing w:after="0" w:line="240" w:lineRule="auto"/>
              <w:jc w:val="both"/>
              <w:rPr>
                <w:rFonts w:ascii="Arial Narrow" w:eastAsia="Calibri" w:hAnsi="Arial Narrow" w:cs="Calibri"/>
                <w:b/>
                <w:bCs/>
              </w:rPr>
            </w:pPr>
          </w:p>
          <w:p w14:paraId="737C2344" w14:textId="3FF9C763" w:rsidR="003664A4" w:rsidRPr="00585B3E" w:rsidRDefault="003664A4" w:rsidP="00B3740A">
            <w:pPr>
              <w:autoSpaceDE w:val="0"/>
              <w:autoSpaceDN w:val="0"/>
              <w:adjustRightInd w:val="0"/>
              <w:spacing w:after="0" w:line="240" w:lineRule="auto"/>
              <w:jc w:val="both"/>
              <w:rPr>
                <w:rFonts w:ascii="Arial Narrow" w:eastAsia="Calibri" w:hAnsi="Arial Narrow" w:cs="Calibri"/>
                <w:b/>
                <w:bCs/>
              </w:rPr>
            </w:pPr>
            <w:r w:rsidRPr="00585B3E">
              <w:rPr>
                <w:rFonts w:ascii="Arial Narrow" w:eastAsia="Calibri" w:hAnsi="Arial Narrow" w:cs="Calibri"/>
                <w:b/>
                <w:bCs/>
              </w:rPr>
              <w:t xml:space="preserve">CARACTERISTICAS DEL SERVICIO </w:t>
            </w:r>
          </w:p>
        </w:tc>
      </w:tr>
      <w:tr w:rsidR="008D6667" w:rsidRPr="00585B3E" w14:paraId="2E82AA77" w14:textId="77777777" w:rsidTr="00C323D0">
        <w:trPr>
          <w:trHeight w:val="955"/>
        </w:trPr>
        <w:tc>
          <w:tcPr>
            <w:tcW w:w="9072" w:type="dxa"/>
            <w:gridSpan w:val="2"/>
          </w:tcPr>
          <w:p w14:paraId="58D5E442" w14:textId="7AD5F166" w:rsidR="003F00B0" w:rsidRPr="00585B3E" w:rsidRDefault="003F00B0" w:rsidP="003F00B0">
            <w:pPr>
              <w:pStyle w:val="Prrafodelista"/>
              <w:numPr>
                <w:ilvl w:val="0"/>
                <w:numId w:val="12"/>
              </w:numPr>
              <w:autoSpaceDE w:val="0"/>
              <w:autoSpaceDN w:val="0"/>
              <w:adjustRightInd w:val="0"/>
              <w:spacing w:after="0" w:line="240" w:lineRule="auto"/>
              <w:ind w:right="-1"/>
              <w:jc w:val="both"/>
              <w:rPr>
                <w:rFonts w:ascii="Arial Narrow" w:eastAsiaTheme="minorHAnsi" w:hAnsi="Arial Narrow" w:cs="Calibri"/>
                <w14:ligatures w14:val="standardContextual"/>
              </w:rPr>
            </w:pPr>
            <w:r w:rsidRPr="00585B3E">
              <w:rPr>
                <w:rFonts w:ascii="Arial Narrow" w:eastAsiaTheme="minorHAnsi" w:hAnsi="Arial Narrow" w:cs="Calibri"/>
                <w14:ligatures w14:val="standardContextual"/>
              </w:rPr>
              <w:t xml:space="preserve">El servicio para contratar considera la aplicación del Cuestionario Psicosocial de Copenhague, conocido por sus siglas CoPsoQ-istas21, en su versión media (en empresas con 25 o más trabajadores) adaptada a la </w:t>
            </w:r>
            <w:r w:rsidR="00C323D0" w:rsidRPr="00585B3E">
              <w:rPr>
                <w:rFonts w:ascii="Arial Narrow" w:eastAsiaTheme="minorHAnsi" w:hAnsi="Arial Narrow" w:cs="Calibri"/>
                <w14:ligatures w14:val="standardContextual"/>
              </w:rPr>
              <w:t>necesidad de la Superintendencia</w:t>
            </w:r>
            <w:r w:rsidRPr="00585B3E">
              <w:rPr>
                <w:rFonts w:ascii="Arial Narrow" w:eastAsiaTheme="minorHAnsi" w:hAnsi="Arial Narrow" w:cs="Calibri"/>
                <w14:ligatures w14:val="standardContextual"/>
              </w:rPr>
              <w:t xml:space="preserve">, el cual es un instrumento de evaluación orientado a la prevención, identificación y localización de los riesgos psicosociales que facilita el diseño e implementación de medidas preventivas que garanticen un trabajo más saludable. </w:t>
            </w:r>
          </w:p>
          <w:p w14:paraId="47163F24" w14:textId="77777777" w:rsidR="003F00B0" w:rsidRPr="00585B3E" w:rsidRDefault="003F00B0" w:rsidP="003F00B0">
            <w:pPr>
              <w:pStyle w:val="Prrafodelista"/>
              <w:numPr>
                <w:ilvl w:val="0"/>
                <w:numId w:val="12"/>
              </w:numPr>
              <w:autoSpaceDE w:val="0"/>
              <w:autoSpaceDN w:val="0"/>
              <w:adjustRightInd w:val="0"/>
              <w:spacing w:after="0" w:line="240" w:lineRule="auto"/>
              <w:ind w:right="-1"/>
              <w:jc w:val="both"/>
              <w:rPr>
                <w:rFonts w:ascii="Arial Narrow" w:eastAsiaTheme="minorHAnsi" w:hAnsi="Arial Narrow" w:cs="Calibri"/>
                <w14:ligatures w14:val="standardContextual"/>
              </w:rPr>
            </w:pPr>
            <w:r w:rsidRPr="00585B3E">
              <w:rPr>
                <w:rFonts w:ascii="Arial Narrow" w:eastAsiaTheme="minorHAnsi" w:hAnsi="Arial Narrow" w:cs="Calibri"/>
                <w14:ligatures w14:val="standardContextual"/>
              </w:rPr>
              <w:t xml:space="preserve">La evaluación deberá comprender las veinte (20) dimensiones psicosociales que forman parte del constructo psicosocial. </w:t>
            </w:r>
          </w:p>
          <w:p w14:paraId="1B0AF5DD" w14:textId="3C946C42" w:rsidR="007A4C9C" w:rsidRDefault="00CD726F" w:rsidP="007A4C9C">
            <w:pPr>
              <w:pStyle w:val="Prrafodelista"/>
              <w:numPr>
                <w:ilvl w:val="0"/>
                <w:numId w:val="12"/>
              </w:numPr>
              <w:autoSpaceDE w:val="0"/>
              <w:autoSpaceDN w:val="0"/>
              <w:adjustRightInd w:val="0"/>
              <w:spacing w:after="0" w:line="240" w:lineRule="auto"/>
              <w:ind w:right="-1"/>
              <w:jc w:val="both"/>
              <w:rPr>
                <w:rFonts w:ascii="Arial Narrow" w:eastAsiaTheme="minorHAnsi" w:hAnsi="Arial Narrow" w:cs="Calibri"/>
                <w14:ligatures w14:val="standardContextual"/>
              </w:rPr>
            </w:pPr>
            <w:r w:rsidRPr="00CD726F">
              <w:rPr>
                <w:rFonts w:ascii="Arial Narrow" w:eastAsiaTheme="minorHAnsi" w:hAnsi="Arial Narrow" w:cs="Calibri"/>
                <w14:ligatures w14:val="standardContextual"/>
              </w:rPr>
              <w:t xml:space="preserve">En un plazo máximo de tres (3) días calendario </w:t>
            </w:r>
            <w:r w:rsidR="009B3F60">
              <w:rPr>
                <w:rFonts w:ascii="Arial Narrow" w:eastAsiaTheme="minorHAnsi" w:hAnsi="Arial Narrow" w:cs="Calibri"/>
                <w14:ligatures w14:val="standardContextual"/>
              </w:rPr>
              <w:t xml:space="preserve">posteriores a la notificación del servicio, </w:t>
            </w:r>
            <w:r w:rsidR="00075861">
              <w:rPr>
                <w:rFonts w:ascii="Arial Narrow" w:eastAsiaTheme="minorHAnsi" w:hAnsi="Arial Narrow" w:cs="Calibri"/>
                <w14:ligatures w14:val="standardContextual"/>
              </w:rPr>
              <w:t>el contratista se reunirá con</w:t>
            </w:r>
            <w:r w:rsidR="00075861" w:rsidRPr="00585B3E">
              <w:rPr>
                <w:rFonts w:ascii="Arial Narrow" w:eastAsiaTheme="minorHAnsi" w:hAnsi="Arial Narrow" w:cs="Calibri"/>
                <w14:ligatures w14:val="standardContextual"/>
              </w:rPr>
              <w:t xml:space="preserve"> los representantes o equipo de trabajo de la SBS</w:t>
            </w:r>
            <w:r w:rsidR="001A715B">
              <w:rPr>
                <w:rFonts w:ascii="Arial Narrow" w:eastAsiaTheme="minorHAnsi" w:hAnsi="Arial Narrow" w:cs="Calibri"/>
                <w14:ligatures w14:val="standardContextual"/>
              </w:rPr>
              <w:t>,</w:t>
            </w:r>
            <w:r w:rsidR="004D01DF">
              <w:rPr>
                <w:rFonts w:ascii="Arial Narrow" w:eastAsiaTheme="minorHAnsi" w:hAnsi="Arial Narrow" w:cs="Calibri"/>
                <w14:ligatures w14:val="standardContextual"/>
              </w:rPr>
              <w:t xml:space="preserve"> para </w:t>
            </w:r>
            <w:r w:rsidR="002D205A">
              <w:rPr>
                <w:rFonts w:ascii="Arial Narrow" w:eastAsiaTheme="minorHAnsi" w:hAnsi="Arial Narrow" w:cs="Calibri"/>
                <w14:ligatures w14:val="standardContextual"/>
              </w:rPr>
              <w:t xml:space="preserve">definir las </w:t>
            </w:r>
            <w:r w:rsidR="002D205A" w:rsidRPr="002D205A">
              <w:rPr>
                <w:rFonts w:ascii="Arial Narrow" w:eastAsiaTheme="minorHAnsi" w:hAnsi="Arial Narrow" w:cs="Calibri"/>
                <w14:ligatures w14:val="standardContextual"/>
              </w:rPr>
              <w:t xml:space="preserve">preguntas del cuestionario </w:t>
            </w:r>
            <w:r w:rsidR="001A715B">
              <w:rPr>
                <w:rFonts w:ascii="Arial Narrow" w:eastAsiaTheme="minorHAnsi" w:hAnsi="Arial Narrow" w:cs="Calibri"/>
                <w14:ligatures w14:val="standardContextual"/>
              </w:rPr>
              <w:t xml:space="preserve">que </w:t>
            </w:r>
            <w:r w:rsidR="002D205A" w:rsidRPr="002D205A">
              <w:rPr>
                <w:rFonts w:ascii="Arial Narrow" w:eastAsiaTheme="minorHAnsi" w:hAnsi="Arial Narrow" w:cs="Calibri"/>
                <w14:ligatures w14:val="standardContextual"/>
              </w:rPr>
              <w:t>deben ser revisadas y adaptadas a la realidad especifica de la SBS</w:t>
            </w:r>
            <w:r w:rsidR="00A8008A">
              <w:rPr>
                <w:rFonts w:ascii="Arial Narrow" w:eastAsiaTheme="minorHAnsi" w:hAnsi="Arial Narrow" w:cs="Calibri"/>
                <w14:ligatures w14:val="standardContextual"/>
              </w:rPr>
              <w:t xml:space="preserve">. Las </w:t>
            </w:r>
            <w:r w:rsidR="007A4C9C">
              <w:rPr>
                <w:rFonts w:ascii="Arial Narrow" w:eastAsiaTheme="minorHAnsi" w:hAnsi="Arial Narrow" w:cs="Calibri"/>
                <w14:ligatures w14:val="standardContextual"/>
              </w:rPr>
              <w:t>consultas modificadas</w:t>
            </w:r>
            <w:r w:rsidR="00A8008A">
              <w:rPr>
                <w:rFonts w:ascii="Arial Narrow" w:eastAsiaTheme="minorHAnsi" w:hAnsi="Arial Narrow" w:cs="Calibri"/>
                <w14:ligatures w14:val="standardContextual"/>
              </w:rPr>
              <w:t xml:space="preserve"> serán alcanzadas </w:t>
            </w:r>
            <w:r w:rsidR="007A4C9C">
              <w:rPr>
                <w:rFonts w:ascii="Arial Narrow" w:eastAsiaTheme="minorHAnsi" w:hAnsi="Arial Narrow" w:cs="Calibri"/>
                <w14:ligatures w14:val="standardContextual"/>
              </w:rPr>
              <w:t>dentro de un plazo</w:t>
            </w:r>
            <w:r w:rsidR="007A4C9C" w:rsidRPr="00585B3E">
              <w:rPr>
                <w:rFonts w:ascii="Arial Narrow" w:eastAsiaTheme="minorHAnsi" w:hAnsi="Arial Narrow" w:cs="Calibri"/>
                <w14:ligatures w14:val="standardContextual"/>
              </w:rPr>
              <w:t xml:space="preserve"> de 03 días calendario</w:t>
            </w:r>
            <w:r w:rsidR="007A4C9C">
              <w:rPr>
                <w:rFonts w:ascii="Arial Narrow" w:eastAsiaTheme="minorHAnsi" w:hAnsi="Arial Narrow" w:cs="Calibri"/>
                <w14:ligatures w14:val="standardContextual"/>
              </w:rPr>
              <w:t xml:space="preserve"> y</w:t>
            </w:r>
            <w:r w:rsidR="007A4C9C" w:rsidRPr="00585B3E">
              <w:rPr>
                <w:rFonts w:ascii="Arial Narrow" w:eastAsiaTheme="minorHAnsi" w:hAnsi="Arial Narrow" w:cs="Calibri"/>
                <w14:ligatures w14:val="standardContextual"/>
              </w:rPr>
              <w:t xml:space="preserve"> sujet</w:t>
            </w:r>
            <w:r w:rsidR="007A4C9C">
              <w:rPr>
                <w:rFonts w:ascii="Arial Narrow" w:eastAsiaTheme="minorHAnsi" w:hAnsi="Arial Narrow" w:cs="Calibri"/>
                <w14:ligatures w14:val="standardContextual"/>
              </w:rPr>
              <w:t>as</w:t>
            </w:r>
            <w:r w:rsidR="007A4C9C" w:rsidRPr="00585B3E">
              <w:rPr>
                <w:rFonts w:ascii="Arial Narrow" w:eastAsiaTheme="minorHAnsi" w:hAnsi="Arial Narrow" w:cs="Calibri"/>
                <w14:ligatures w14:val="standardContextual"/>
              </w:rPr>
              <w:t xml:space="preserve"> a aprobación </w:t>
            </w:r>
            <w:r w:rsidR="007A4C9C">
              <w:rPr>
                <w:rFonts w:ascii="Arial Narrow" w:eastAsiaTheme="minorHAnsi" w:hAnsi="Arial Narrow" w:cs="Calibri"/>
                <w14:ligatures w14:val="standardContextual"/>
              </w:rPr>
              <w:t xml:space="preserve">de la SBS </w:t>
            </w:r>
            <w:r w:rsidR="007A4C9C" w:rsidRPr="00585B3E">
              <w:rPr>
                <w:rFonts w:ascii="Arial Narrow" w:eastAsiaTheme="minorHAnsi" w:hAnsi="Arial Narrow" w:cs="Calibri"/>
                <w14:ligatures w14:val="standardContextual"/>
              </w:rPr>
              <w:t>en un plazo no mayor a 03 días calendario.</w:t>
            </w:r>
          </w:p>
          <w:p w14:paraId="288B3280" w14:textId="1C994108" w:rsidR="003F00B0" w:rsidRPr="00585B3E" w:rsidRDefault="003F00B0" w:rsidP="003F00B0">
            <w:pPr>
              <w:pStyle w:val="Prrafodelista"/>
              <w:numPr>
                <w:ilvl w:val="0"/>
                <w:numId w:val="12"/>
              </w:numPr>
              <w:autoSpaceDE w:val="0"/>
              <w:autoSpaceDN w:val="0"/>
              <w:adjustRightInd w:val="0"/>
              <w:spacing w:after="0" w:line="240" w:lineRule="auto"/>
              <w:ind w:right="-1"/>
              <w:jc w:val="both"/>
              <w:rPr>
                <w:rFonts w:ascii="Arial Narrow" w:eastAsiaTheme="minorHAnsi" w:hAnsi="Arial Narrow" w:cs="Calibri"/>
                <w14:ligatures w14:val="standardContextual"/>
              </w:rPr>
            </w:pPr>
            <w:r w:rsidRPr="00585B3E">
              <w:rPr>
                <w:rFonts w:ascii="Arial Narrow" w:eastAsiaTheme="minorHAnsi" w:hAnsi="Arial Narrow" w:cs="Calibri"/>
                <w14:ligatures w14:val="standardContextual"/>
              </w:rPr>
              <w:t xml:space="preserve">El cuestionario se aplicará a todos los trabajadores de la SBS que estuvieran activos en las fechas de la prueba siendo aproximadamente 1200 los </w:t>
            </w:r>
            <w:r w:rsidR="00C323D0" w:rsidRPr="00585B3E">
              <w:rPr>
                <w:rFonts w:ascii="Arial Narrow" w:eastAsiaTheme="minorHAnsi" w:hAnsi="Arial Narrow" w:cs="Calibri"/>
                <w14:ligatures w14:val="standardContextual"/>
              </w:rPr>
              <w:t xml:space="preserve">trabajadores </w:t>
            </w:r>
            <w:r w:rsidRPr="00585B3E">
              <w:rPr>
                <w:rFonts w:ascii="Arial Narrow" w:eastAsiaTheme="minorHAnsi" w:hAnsi="Arial Narrow" w:cs="Calibri"/>
                <w14:ligatures w14:val="standardContextual"/>
              </w:rPr>
              <w:t xml:space="preserve">encuestados. </w:t>
            </w:r>
          </w:p>
          <w:p w14:paraId="53923226" w14:textId="77777777" w:rsidR="000E194D" w:rsidRPr="00585B3E" w:rsidRDefault="000E194D" w:rsidP="000E194D">
            <w:pPr>
              <w:pStyle w:val="Prrafodelista"/>
              <w:numPr>
                <w:ilvl w:val="0"/>
                <w:numId w:val="12"/>
              </w:numPr>
              <w:autoSpaceDE w:val="0"/>
              <w:autoSpaceDN w:val="0"/>
              <w:adjustRightInd w:val="0"/>
              <w:spacing w:after="0" w:line="240" w:lineRule="auto"/>
              <w:ind w:right="-1"/>
              <w:jc w:val="both"/>
              <w:rPr>
                <w:rFonts w:ascii="Arial Narrow" w:eastAsiaTheme="minorHAnsi" w:hAnsi="Arial Narrow" w:cs="Calibri"/>
                <w14:ligatures w14:val="standardContextual"/>
              </w:rPr>
            </w:pPr>
            <w:r w:rsidRPr="00585B3E">
              <w:rPr>
                <w:rFonts w:ascii="Arial Narrow" w:eastAsiaTheme="minorHAnsi" w:hAnsi="Arial Narrow" w:cs="Calibri"/>
                <w14:ligatures w14:val="standardContextual"/>
              </w:rPr>
              <w:t xml:space="preserve">Toda información será analizada por personal técnico del contratista sujeto al mantenimiento del secreto profesional y utilizada exclusivamente para los fines descritos. En el informe de resultados no podrán ser identificadas las respuestas de ninguna persona de forma individualizada, garantizando la empresa el respeto de los preceptos legales y éticos de protección de la intimidad y de los datos e informaciones de carácter persona. </w:t>
            </w:r>
          </w:p>
          <w:p w14:paraId="0A299D65" w14:textId="77777777" w:rsidR="000E194D" w:rsidRPr="00585B3E" w:rsidRDefault="000E194D" w:rsidP="00805F08">
            <w:pPr>
              <w:pStyle w:val="Prrafodelista"/>
              <w:autoSpaceDE w:val="0"/>
              <w:autoSpaceDN w:val="0"/>
              <w:adjustRightInd w:val="0"/>
              <w:spacing w:after="0" w:line="240" w:lineRule="auto"/>
              <w:ind w:right="-1"/>
              <w:jc w:val="both"/>
              <w:rPr>
                <w:rFonts w:ascii="Arial Narrow" w:eastAsiaTheme="minorHAnsi" w:hAnsi="Arial Narrow" w:cs="Calibri"/>
                <w14:ligatures w14:val="standardContextual"/>
              </w:rPr>
            </w:pPr>
          </w:p>
          <w:p w14:paraId="01395800" w14:textId="7AA8F894" w:rsidR="003F00B0" w:rsidRPr="00585B3E" w:rsidRDefault="003F00B0" w:rsidP="003F00B0">
            <w:pPr>
              <w:pStyle w:val="Prrafodelista"/>
              <w:numPr>
                <w:ilvl w:val="0"/>
                <w:numId w:val="12"/>
              </w:numPr>
              <w:autoSpaceDE w:val="0"/>
              <w:autoSpaceDN w:val="0"/>
              <w:adjustRightInd w:val="0"/>
              <w:spacing w:after="0" w:line="240" w:lineRule="auto"/>
              <w:ind w:right="-1"/>
              <w:jc w:val="both"/>
              <w:rPr>
                <w:rFonts w:ascii="Arial Narrow" w:eastAsiaTheme="minorHAnsi" w:hAnsi="Arial Narrow" w:cs="Calibri"/>
                <w14:ligatures w14:val="standardContextual"/>
              </w:rPr>
            </w:pPr>
            <w:bookmarkStart w:id="1" w:name="_Hlk214289603"/>
            <w:r w:rsidRPr="00585B3E">
              <w:rPr>
                <w:rFonts w:ascii="Arial Narrow" w:eastAsiaTheme="minorHAnsi" w:hAnsi="Arial Narrow" w:cs="Calibri"/>
                <w14:ligatures w14:val="standardContextual"/>
              </w:rPr>
              <w:lastRenderedPageBreak/>
              <w:t>Debido a las diferentes modalidades de trabajo en la SBS, la ejecución del servicio contratado será vía online mediante un aplicativo web, debiendo asignar la empresa consultora un número de teléfono y una persona para resolver consultas</w:t>
            </w:r>
            <w:r w:rsidR="00E42095" w:rsidRPr="00585B3E">
              <w:rPr>
                <w:rFonts w:ascii="Arial Narrow" w:eastAsiaTheme="minorHAnsi" w:hAnsi="Arial Narrow" w:cs="Calibri"/>
                <w14:ligatures w14:val="standardContextual"/>
              </w:rPr>
              <w:t xml:space="preserve">, contacto que será brindado </w:t>
            </w:r>
            <w:r w:rsidR="00CC1E4D" w:rsidRPr="00585B3E">
              <w:rPr>
                <w:rFonts w:ascii="Arial Narrow" w:eastAsiaTheme="minorHAnsi" w:hAnsi="Arial Narrow" w:cs="Calibri"/>
                <w14:ligatures w14:val="standardContextual"/>
              </w:rPr>
              <w:t xml:space="preserve">a la SBS </w:t>
            </w:r>
            <w:r w:rsidR="00E42095" w:rsidRPr="00585B3E">
              <w:rPr>
                <w:rFonts w:ascii="Arial Narrow" w:eastAsiaTheme="minorHAnsi" w:hAnsi="Arial Narrow" w:cs="Calibri"/>
                <w14:ligatures w14:val="standardContextual"/>
              </w:rPr>
              <w:t>dentro d</w:t>
            </w:r>
            <w:r w:rsidR="00E96EC2" w:rsidRPr="00585B3E">
              <w:rPr>
                <w:rFonts w:ascii="Arial Narrow" w:eastAsiaTheme="minorHAnsi" w:hAnsi="Arial Narrow" w:cs="Calibri"/>
                <w14:ligatures w14:val="standardContextual"/>
              </w:rPr>
              <w:t>el día siguiente de notificad</w:t>
            </w:r>
            <w:r w:rsidR="00CC1E4D" w:rsidRPr="00585B3E">
              <w:rPr>
                <w:rFonts w:ascii="Arial Narrow" w:eastAsiaTheme="minorHAnsi" w:hAnsi="Arial Narrow" w:cs="Calibri"/>
                <w14:ligatures w14:val="standardContextual"/>
              </w:rPr>
              <w:t>a la orden de servicio</w:t>
            </w:r>
            <w:r w:rsidRPr="00585B3E">
              <w:rPr>
                <w:rFonts w:ascii="Arial Narrow" w:eastAsiaTheme="minorHAnsi" w:hAnsi="Arial Narrow" w:cs="Calibri"/>
                <w14:ligatures w14:val="standardContextual"/>
              </w:rPr>
              <w:t xml:space="preserve">. </w:t>
            </w:r>
          </w:p>
          <w:p w14:paraId="003905CD" w14:textId="765CAA84" w:rsidR="003F00B0" w:rsidRPr="00585B3E" w:rsidRDefault="003F00B0" w:rsidP="003F00B0">
            <w:pPr>
              <w:pStyle w:val="Prrafodelista"/>
              <w:numPr>
                <w:ilvl w:val="0"/>
                <w:numId w:val="12"/>
              </w:numPr>
              <w:autoSpaceDE w:val="0"/>
              <w:autoSpaceDN w:val="0"/>
              <w:adjustRightInd w:val="0"/>
              <w:spacing w:after="0" w:line="240" w:lineRule="auto"/>
              <w:ind w:right="-1"/>
              <w:jc w:val="both"/>
              <w:rPr>
                <w:rFonts w:ascii="Arial Narrow" w:eastAsiaTheme="minorHAnsi" w:hAnsi="Arial Narrow" w:cs="Calibri"/>
                <w14:ligatures w14:val="standardContextual"/>
              </w:rPr>
            </w:pPr>
            <w:r w:rsidRPr="00585B3E">
              <w:rPr>
                <w:rFonts w:ascii="Arial Narrow" w:eastAsiaTheme="minorHAnsi" w:hAnsi="Arial Narrow" w:cs="Calibri"/>
                <w14:ligatures w14:val="standardContextual"/>
              </w:rPr>
              <w:t xml:space="preserve">Durante el período de llenado de encuestas la empresa consultora informará </w:t>
            </w:r>
            <w:r w:rsidR="00805F08" w:rsidRPr="00585B3E">
              <w:rPr>
                <w:rFonts w:ascii="Arial Narrow" w:eastAsiaTheme="minorHAnsi" w:hAnsi="Arial Narrow" w:cs="Calibri"/>
                <w14:ligatures w14:val="standardContextual"/>
              </w:rPr>
              <w:t xml:space="preserve">diariamente al Departamento de Seguridad Patrimonial </w:t>
            </w:r>
            <w:r w:rsidRPr="00585B3E">
              <w:rPr>
                <w:rFonts w:ascii="Arial Narrow" w:eastAsiaTheme="minorHAnsi" w:hAnsi="Arial Narrow" w:cs="Calibri"/>
                <w14:ligatures w14:val="standardContextual"/>
              </w:rPr>
              <w:t>sobre el avance de la misma</w:t>
            </w:r>
            <w:r w:rsidR="002E2E1A" w:rsidRPr="00585B3E">
              <w:rPr>
                <w:rFonts w:ascii="Arial Narrow" w:eastAsiaTheme="minorHAnsi" w:hAnsi="Arial Narrow" w:cs="Calibri"/>
                <w14:ligatures w14:val="standardContextual"/>
              </w:rPr>
              <w:t xml:space="preserve"> a través de </w:t>
            </w:r>
            <w:r w:rsidR="00805F08" w:rsidRPr="00585B3E">
              <w:rPr>
                <w:rFonts w:ascii="Arial Narrow" w:eastAsiaTheme="minorHAnsi" w:hAnsi="Arial Narrow" w:cs="Calibri"/>
                <w14:ligatures w14:val="standardContextual"/>
              </w:rPr>
              <w:t>r</w:t>
            </w:r>
            <w:r w:rsidR="004A49B1" w:rsidRPr="00585B3E">
              <w:rPr>
                <w:rFonts w:ascii="Arial Narrow" w:eastAsiaTheme="minorHAnsi" w:hAnsi="Arial Narrow" w:cs="Calibri"/>
                <w14:ligatures w14:val="standardContextual"/>
              </w:rPr>
              <w:t xml:space="preserve">eporte diario </w:t>
            </w:r>
            <w:r w:rsidR="00805F08" w:rsidRPr="00585B3E">
              <w:rPr>
                <w:rFonts w:ascii="Arial Narrow" w:eastAsiaTheme="minorHAnsi" w:hAnsi="Arial Narrow" w:cs="Calibri"/>
                <w14:ligatures w14:val="standardContextual"/>
              </w:rPr>
              <w:t xml:space="preserve">que será enviado </w:t>
            </w:r>
            <w:r w:rsidR="004A49B1" w:rsidRPr="00585B3E">
              <w:rPr>
                <w:rFonts w:ascii="Arial Narrow" w:eastAsiaTheme="minorHAnsi" w:hAnsi="Arial Narrow" w:cs="Calibri"/>
                <w14:ligatures w14:val="standardContextual"/>
              </w:rPr>
              <w:t>vía correo</w:t>
            </w:r>
            <w:r w:rsidR="00805F08" w:rsidRPr="00585B3E">
              <w:rPr>
                <w:rFonts w:ascii="Arial Narrow" w:eastAsiaTheme="minorHAnsi" w:hAnsi="Arial Narrow" w:cs="Calibri"/>
                <w14:ligatures w14:val="standardContextual"/>
              </w:rPr>
              <w:t xml:space="preserve"> institucional</w:t>
            </w:r>
          </w:p>
          <w:p w14:paraId="61A91475" w14:textId="5B7128E7" w:rsidR="003664A4" w:rsidRPr="00551413" w:rsidRDefault="003F00B0" w:rsidP="00B3740A">
            <w:pPr>
              <w:pStyle w:val="Prrafodelista"/>
              <w:numPr>
                <w:ilvl w:val="0"/>
                <w:numId w:val="12"/>
              </w:numPr>
              <w:autoSpaceDE w:val="0"/>
              <w:autoSpaceDN w:val="0"/>
              <w:adjustRightInd w:val="0"/>
              <w:spacing w:after="0" w:line="240" w:lineRule="auto"/>
              <w:ind w:right="-1"/>
              <w:jc w:val="both"/>
              <w:rPr>
                <w:rFonts w:ascii="Arial Narrow" w:eastAsiaTheme="minorHAnsi" w:hAnsi="Arial Narrow" w:cs="Calibri"/>
                <w14:ligatures w14:val="standardContextual"/>
              </w:rPr>
            </w:pPr>
            <w:r w:rsidRPr="00585B3E">
              <w:rPr>
                <w:rFonts w:ascii="Arial Narrow" w:eastAsiaTheme="minorHAnsi" w:hAnsi="Arial Narrow" w:cs="Calibri"/>
                <w:b/>
                <w:bCs/>
                <w14:ligatures w14:val="standardContextual"/>
              </w:rPr>
              <w:t>El contratante firmará un compromiso de cumplir las normas laborales de SS</w:t>
            </w:r>
            <w:r w:rsidRPr="00585B3E">
              <w:rPr>
                <w:rFonts w:ascii="Arial Narrow" w:eastAsiaTheme="minorHAnsi" w:hAnsi="Arial Narrow" w:cs="Calibri"/>
                <w:b/>
                <w:bCs/>
                <w:i/>
                <w:iCs/>
                <w14:ligatures w14:val="standardContextual"/>
              </w:rPr>
              <w:t>T</w:t>
            </w:r>
            <w:r w:rsidRPr="00585B3E">
              <w:rPr>
                <w:rFonts w:ascii="Arial Narrow" w:eastAsiaTheme="minorHAnsi" w:hAnsi="Arial Narrow" w:cs="Calibri"/>
                <w14:ligatures w14:val="standardContextual"/>
              </w:rPr>
              <w:t xml:space="preserve"> y que su personal se encuentra debidamente capacitado y goza de la experiencia necesaria para este fin</w:t>
            </w:r>
            <w:r w:rsidR="00162D8E" w:rsidRPr="00585B3E">
              <w:rPr>
                <w:rFonts w:ascii="Arial Narrow" w:eastAsiaTheme="minorHAnsi" w:hAnsi="Arial Narrow" w:cs="Calibri"/>
                <w14:ligatures w14:val="standardContextual"/>
              </w:rPr>
              <w:t xml:space="preserve">, </w:t>
            </w:r>
            <w:r w:rsidR="00B41CCE" w:rsidRPr="00585B3E">
              <w:rPr>
                <w:rFonts w:ascii="Arial Narrow" w:eastAsiaTheme="minorHAnsi" w:hAnsi="Arial Narrow" w:cs="Calibri"/>
                <w14:ligatures w14:val="standardContextual"/>
              </w:rPr>
              <w:t>declaración jurada que adjuntará a los documentos de presentación de su oferta</w:t>
            </w:r>
            <w:r w:rsidRPr="00585B3E">
              <w:rPr>
                <w:rFonts w:ascii="Arial Narrow" w:eastAsiaTheme="minorHAnsi" w:hAnsi="Arial Narrow" w:cs="Calibri"/>
                <w14:ligatures w14:val="standardContextual"/>
              </w:rPr>
              <w:t xml:space="preserve">. </w:t>
            </w:r>
            <w:bookmarkEnd w:id="1"/>
          </w:p>
        </w:tc>
      </w:tr>
      <w:tr w:rsidR="008D6667" w:rsidRPr="00585B3E" w14:paraId="5400DFF4" w14:textId="77777777" w:rsidTr="00C323D0">
        <w:trPr>
          <w:trHeight w:val="618"/>
        </w:trPr>
        <w:tc>
          <w:tcPr>
            <w:tcW w:w="9072" w:type="dxa"/>
            <w:gridSpan w:val="2"/>
            <w:vAlign w:val="center"/>
          </w:tcPr>
          <w:p w14:paraId="65D26887" w14:textId="4C77C738" w:rsidR="003664A4" w:rsidRPr="00585B3E" w:rsidRDefault="003664A4" w:rsidP="00B3740A">
            <w:pPr>
              <w:autoSpaceDE w:val="0"/>
              <w:autoSpaceDN w:val="0"/>
              <w:adjustRightInd w:val="0"/>
              <w:spacing w:after="0" w:line="240" w:lineRule="auto"/>
              <w:jc w:val="both"/>
              <w:rPr>
                <w:rFonts w:ascii="Arial Narrow" w:eastAsia="Calibri" w:hAnsi="Arial Narrow" w:cs="Calibri"/>
                <w:b/>
                <w:bCs/>
              </w:rPr>
            </w:pPr>
            <w:r w:rsidRPr="00585B3E">
              <w:rPr>
                <w:rFonts w:ascii="Arial Narrow" w:eastAsia="Calibri" w:hAnsi="Arial Narrow" w:cs="Calibri"/>
                <w:b/>
                <w:bCs/>
              </w:rPr>
              <w:lastRenderedPageBreak/>
              <w:t xml:space="preserve">REQUISITOS DEL PROVEEDOR / PERFIL DEL CONSULTOR </w:t>
            </w:r>
          </w:p>
        </w:tc>
      </w:tr>
      <w:tr w:rsidR="008D6667" w:rsidRPr="00585B3E" w14:paraId="605B2165" w14:textId="77777777" w:rsidTr="00C323D0">
        <w:trPr>
          <w:trHeight w:val="2007"/>
        </w:trPr>
        <w:tc>
          <w:tcPr>
            <w:tcW w:w="9072" w:type="dxa"/>
            <w:gridSpan w:val="2"/>
            <w:vAlign w:val="center"/>
          </w:tcPr>
          <w:p w14:paraId="7BF46A18" w14:textId="403BAD65" w:rsidR="003F00B0" w:rsidRPr="00585B3E" w:rsidRDefault="003F00B0" w:rsidP="00551413">
            <w:pPr>
              <w:autoSpaceDE w:val="0"/>
              <w:autoSpaceDN w:val="0"/>
              <w:adjustRightInd w:val="0"/>
              <w:spacing w:after="0" w:line="240" w:lineRule="auto"/>
              <w:ind w:right="-1"/>
              <w:jc w:val="both"/>
              <w:rPr>
                <w:rFonts w:ascii="Arial Narrow" w:eastAsiaTheme="minorHAnsi" w:hAnsi="Arial Narrow" w:cs="Calibri"/>
                <w14:ligatures w14:val="standardContextual"/>
              </w:rPr>
            </w:pPr>
            <w:r w:rsidRPr="00585B3E">
              <w:rPr>
                <w:rFonts w:ascii="Arial Narrow" w:eastAsiaTheme="minorHAnsi" w:hAnsi="Arial Narrow" w:cs="Calibri"/>
                <w14:ligatures w14:val="standardContextual"/>
              </w:rPr>
              <w:t xml:space="preserve">La empresa consultora deberá contar con experiencia de cinco (5) años en prevención de riesgos laborales y salud ocupacional. </w:t>
            </w:r>
          </w:p>
          <w:p w14:paraId="5AEA0F55" w14:textId="505DD5D0" w:rsidR="003664A4" w:rsidRPr="00585B3E" w:rsidRDefault="003F00B0" w:rsidP="00F23664">
            <w:pPr>
              <w:autoSpaceDE w:val="0"/>
              <w:autoSpaceDN w:val="0"/>
              <w:adjustRightInd w:val="0"/>
              <w:spacing w:after="0" w:line="240" w:lineRule="auto"/>
              <w:ind w:right="-1"/>
              <w:jc w:val="both"/>
              <w:rPr>
                <w:rFonts w:ascii="Arial Narrow" w:eastAsiaTheme="minorHAnsi" w:hAnsi="Arial Narrow" w:cs="Calibri"/>
                <w14:ligatures w14:val="standardContextual"/>
              </w:rPr>
            </w:pPr>
            <w:r w:rsidRPr="00585B3E">
              <w:rPr>
                <w:rFonts w:ascii="Arial Narrow" w:eastAsiaTheme="minorHAnsi" w:hAnsi="Arial Narrow" w:cs="Calibri"/>
                <w14:ligatures w14:val="standardContextual"/>
              </w:rPr>
              <w:t>La experiencia del postor se acreditará con copia simple de (i) contratos u órdenes de servicios, y su respectiva conformidad o constancia de prestación; o (</w:t>
            </w:r>
            <w:proofErr w:type="spellStart"/>
            <w:r w:rsidRPr="00585B3E">
              <w:rPr>
                <w:rFonts w:ascii="Arial Narrow" w:eastAsiaTheme="minorHAnsi" w:hAnsi="Arial Narrow" w:cs="Calibri"/>
                <w14:ligatures w14:val="standardContextual"/>
              </w:rPr>
              <w:t>ii</w:t>
            </w:r>
            <w:proofErr w:type="spellEnd"/>
            <w:r w:rsidRPr="00585B3E">
              <w:rPr>
                <w:rFonts w:ascii="Arial Narrow" w:eastAsiaTheme="minorHAnsi" w:hAnsi="Arial Narrow" w:cs="Calibri"/>
                <w14:ligatures w14:val="standardContextual"/>
              </w:rPr>
              <w:t xml:space="preserve">) comprobantes de pago cuya cancelación se acredite documental y fehacientemente, con </w:t>
            </w:r>
            <w:proofErr w:type="spellStart"/>
            <w:r w:rsidRPr="00585B3E">
              <w:rPr>
                <w:rFonts w:ascii="Arial Narrow" w:eastAsiaTheme="minorHAnsi" w:hAnsi="Arial Narrow" w:cs="Calibri"/>
                <w14:ligatures w14:val="standardContextual"/>
              </w:rPr>
              <w:t>voucher</w:t>
            </w:r>
            <w:proofErr w:type="spellEnd"/>
            <w:r w:rsidRPr="00585B3E">
              <w:rPr>
                <w:rFonts w:ascii="Arial Narrow" w:eastAsiaTheme="minorHAnsi" w:hAnsi="Arial Narrow" w:cs="Calibri"/>
                <w14:ligatures w14:val="standardContextual"/>
              </w:rPr>
              <w:t xml:space="preserve"> de depósito, nota de abono, reporte de estado de cuenta, cualquier otro documento emitido por entidad del sistema financiero que acredite el abono o mediante cancelación en el mismo comprobante de pago. </w:t>
            </w:r>
          </w:p>
        </w:tc>
      </w:tr>
    </w:tbl>
    <w:p w14:paraId="5E82B4DC" w14:textId="77777777" w:rsidR="000134D2" w:rsidRDefault="000134D2"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8D6667" w:rsidRPr="00C323D0" w14:paraId="1E11AAC9" w14:textId="77777777" w:rsidTr="00B3740A">
        <w:trPr>
          <w:trHeight w:val="420"/>
        </w:trPr>
        <w:tc>
          <w:tcPr>
            <w:tcW w:w="2977" w:type="dxa"/>
            <w:vAlign w:val="center"/>
          </w:tcPr>
          <w:p w14:paraId="2AAEBBCB" w14:textId="77777777" w:rsidR="003664A4" w:rsidRPr="00F34722" w:rsidRDefault="003664A4" w:rsidP="00B3740A">
            <w:pPr>
              <w:autoSpaceDE w:val="0"/>
              <w:autoSpaceDN w:val="0"/>
              <w:adjustRightInd w:val="0"/>
              <w:spacing w:after="0" w:line="240" w:lineRule="auto"/>
              <w:jc w:val="both"/>
              <w:rPr>
                <w:rFonts w:ascii="Arial Narrow" w:eastAsia="Calibri" w:hAnsi="Arial Narrow" w:cs="Calibri"/>
                <w:b/>
                <w:bCs/>
              </w:rPr>
            </w:pPr>
            <w:r w:rsidRPr="00F34722">
              <w:rPr>
                <w:rFonts w:ascii="Arial Narrow" w:eastAsia="Calibri" w:hAnsi="Arial Narrow" w:cs="Calibri"/>
                <w:b/>
                <w:bCs/>
              </w:rPr>
              <w:t xml:space="preserve">LUGAR Y PLAZO DE EJECUCIÓN </w:t>
            </w:r>
          </w:p>
          <w:p w14:paraId="0C672C46" w14:textId="3FD31019" w:rsidR="003664A4" w:rsidRPr="00F34722" w:rsidRDefault="003664A4" w:rsidP="00B3740A">
            <w:pPr>
              <w:autoSpaceDE w:val="0"/>
              <w:autoSpaceDN w:val="0"/>
              <w:adjustRightInd w:val="0"/>
              <w:spacing w:after="0" w:line="240" w:lineRule="auto"/>
              <w:jc w:val="both"/>
              <w:rPr>
                <w:rFonts w:ascii="Arial Narrow" w:eastAsia="Calibri" w:hAnsi="Arial Narrow" w:cs="Calibri"/>
                <w:b/>
                <w:bCs/>
              </w:rPr>
            </w:pPr>
          </w:p>
        </w:tc>
        <w:tc>
          <w:tcPr>
            <w:tcW w:w="5954" w:type="dxa"/>
            <w:vAlign w:val="center"/>
          </w:tcPr>
          <w:p w14:paraId="269015BF" w14:textId="77777777" w:rsidR="00A35823" w:rsidRPr="00F34722" w:rsidRDefault="00A35823" w:rsidP="00A35823">
            <w:pPr>
              <w:pStyle w:val="Prrafodelista"/>
              <w:widowControl w:val="0"/>
              <w:numPr>
                <w:ilvl w:val="1"/>
                <w:numId w:val="10"/>
              </w:numPr>
              <w:spacing w:after="0" w:line="240" w:lineRule="auto"/>
              <w:ind w:left="178" w:hanging="284"/>
              <w:jc w:val="both"/>
              <w:rPr>
                <w:rFonts w:ascii="Arial Narrow" w:hAnsi="Arial Narrow" w:cs="Calibri"/>
                <w:b/>
              </w:rPr>
            </w:pPr>
            <w:r w:rsidRPr="00F34722">
              <w:rPr>
                <w:rFonts w:ascii="Arial Narrow" w:hAnsi="Arial Narrow" w:cs="Calibri"/>
                <w:b/>
              </w:rPr>
              <w:t>Plazo de prestación</w:t>
            </w:r>
          </w:p>
          <w:p w14:paraId="009F01F4" w14:textId="250A014F" w:rsidR="00A35823" w:rsidRPr="00F34722" w:rsidRDefault="00BB0FC9" w:rsidP="00A35823">
            <w:pPr>
              <w:pStyle w:val="Default"/>
              <w:ind w:left="178" w:right="-1" w:hanging="284"/>
              <w:jc w:val="both"/>
              <w:rPr>
                <w:rFonts w:ascii="Arial Narrow" w:hAnsi="Arial Narrow"/>
                <w:i/>
                <w:iCs/>
                <w:color w:val="auto"/>
                <w:sz w:val="22"/>
                <w:szCs w:val="22"/>
              </w:rPr>
            </w:pPr>
            <w:r w:rsidRPr="00F34722">
              <w:rPr>
                <w:rFonts w:ascii="Arial Narrow" w:hAnsi="Arial Narrow"/>
                <w:color w:val="auto"/>
                <w:sz w:val="22"/>
                <w:szCs w:val="22"/>
              </w:rPr>
              <w:t xml:space="preserve">      </w:t>
            </w:r>
            <w:r w:rsidR="00A35823" w:rsidRPr="00F34722">
              <w:rPr>
                <w:rFonts w:ascii="Arial Narrow" w:hAnsi="Arial Narrow"/>
                <w:b/>
                <w:bCs/>
                <w:i/>
                <w:iCs/>
                <w:color w:val="auto"/>
                <w:sz w:val="22"/>
                <w:szCs w:val="22"/>
              </w:rPr>
              <w:t xml:space="preserve">El plazo estimado de ejecución de la totalidad del servicio será de </w:t>
            </w:r>
            <w:r w:rsidR="005918F5">
              <w:rPr>
                <w:rFonts w:ascii="Arial Narrow" w:hAnsi="Arial Narrow"/>
                <w:b/>
                <w:bCs/>
                <w:i/>
                <w:iCs/>
                <w:color w:val="auto"/>
                <w:sz w:val="22"/>
                <w:szCs w:val="22"/>
              </w:rPr>
              <w:t>45</w:t>
            </w:r>
            <w:r w:rsidR="00A35823" w:rsidRPr="00F34722">
              <w:rPr>
                <w:rFonts w:ascii="Arial Narrow" w:hAnsi="Arial Narrow"/>
                <w:b/>
                <w:bCs/>
                <w:i/>
                <w:iCs/>
                <w:color w:val="auto"/>
                <w:sz w:val="22"/>
                <w:szCs w:val="22"/>
              </w:rPr>
              <w:t xml:space="preserve"> días</w:t>
            </w:r>
            <w:r w:rsidR="00A35823" w:rsidRPr="00F34722">
              <w:rPr>
                <w:rFonts w:ascii="Arial Narrow" w:hAnsi="Arial Narrow"/>
                <w:i/>
                <w:iCs/>
                <w:color w:val="auto"/>
                <w:sz w:val="22"/>
                <w:szCs w:val="22"/>
              </w:rPr>
              <w:t xml:space="preserve">, contados a partir del día siguiente de notificada la orden de servicio. </w:t>
            </w:r>
          </w:p>
          <w:p w14:paraId="6F1A9EA4" w14:textId="77777777" w:rsidR="00A35823" w:rsidRPr="00F34722" w:rsidRDefault="00A35823" w:rsidP="00A35823">
            <w:pPr>
              <w:pStyle w:val="Prrafodelista"/>
              <w:widowControl w:val="0"/>
              <w:spacing w:after="0" w:line="240" w:lineRule="auto"/>
              <w:ind w:left="938"/>
              <w:jc w:val="both"/>
              <w:rPr>
                <w:rFonts w:ascii="Arial Narrow" w:hAnsi="Arial Narrow" w:cs="Calibri"/>
                <w:b/>
              </w:rPr>
            </w:pPr>
          </w:p>
          <w:p w14:paraId="6B44F1D6" w14:textId="11BF8E90" w:rsidR="00A35823" w:rsidRPr="00F34722" w:rsidRDefault="00A35823" w:rsidP="00A35823">
            <w:pPr>
              <w:pStyle w:val="Prrafodelista"/>
              <w:widowControl w:val="0"/>
              <w:numPr>
                <w:ilvl w:val="1"/>
                <w:numId w:val="10"/>
              </w:numPr>
              <w:spacing w:after="0" w:line="240" w:lineRule="auto"/>
              <w:ind w:left="178" w:hanging="284"/>
              <w:jc w:val="both"/>
              <w:rPr>
                <w:rFonts w:ascii="Arial Narrow" w:hAnsi="Arial Narrow" w:cs="Calibri"/>
                <w:b/>
              </w:rPr>
            </w:pPr>
            <w:r w:rsidRPr="00F34722">
              <w:rPr>
                <w:rFonts w:ascii="Arial Narrow" w:eastAsia="Calibri" w:hAnsi="Arial Narrow" w:cs="Calibri"/>
                <w:b/>
                <w:bCs/>
                <w:lang w:val="es-MX"/>
              </w:rPr>
              <w:t>Lugar de prestación de servicio</w:t>
            </w:r>
            <w:r w:rsidR="00D460DF" w:rsidRPr="00F34722">
              <w:rPr>
                <w:rFonts w:ascii="Arial Narrow" w:eastAsia="Calibri" w:hAnsi="Arial Narrow" w:cs="Calibri"/>
                <w:b/>
                <w:bCs/>
                <w:lang w:val="es-MX"/>
              </w:rPr>
              <w:t>.</w:t>
            </w:r>
          </w:p>
          <w:p w14:paraId="4EFE98A6" w14:textId="2634073A" w:rsidR="00A35823" w:rsidRPr="00F34722" w:rsidRDefault="00BB0FC9" w:rsidP="00A35823">
            <w:pPr>
              <w:widowControl w:val="0"/>
              <w:spacing w:after="0" w:line="240" w:lineRule="auto"/>
              <w:jc w:val="both"/>
              <w:rPr>
                <w:rFonts w:ascii="Arial Narrow" w:eastAsia="Calibri" w:hAnsi="Arial Narrow" w:cs="Calibri"/>
              </w:rPr>
            </w:pPr>
            <w:r w:rsidRPr="00F34722">
              <w:rPr>
                <w:rFonts w:ascii="Arial Narrow" w:eastAsia="Calibri" w:hAnsi="Arial Narrow" w:cs="Calibri"/>
              </w:rPr>
              <w:t xml:space="preserve">    </w:t>
            </w:r>
            <w:r w:rsidR="00A35823" w:rsidRPr="00F34722">
              <w:rPr>
                <w:rFonts w:ascii="Arial Narrow" w:eastAsia="Calibri" w:hAnsi="Arial Narrow" w:cs="Calibri"/>
              </w:rPr>
              <w:t xml:space="preserve">El servicio se presta en los locales de la SBS </w:t>
            </w:r>
          </w:p>
          <w:p w14:paraId="18330687" w14:textId="3A238B83" w:rsidR="00A35823" w:rsidRPr="00F34722" w:rsidRDefault="00A35823" w:rsidP="000134D2">
            <w:pPr>
              <w:pStyle w:val="Prrafodelista"/>
              <w:widowControl w:val="0"/>
              <w:numPr>
                <w:ilvl w:val="4"/>
                <w:numId w:val="10"/>
              </w:numPr>
              <w:spacing w:after="0" w:line="240" w:lineRule="auto"/>
              <w:ind w:left="319" w:hanging="283"/>
              <w:jc w:val="both"/>
              <w:rPr>
                <w:rFonts w:ascii="Arial Narrow" w:eastAsia="Calibri" w:hAnsi="Arial Narrow" w:cs="Calibri"/>
              </w:rPr>
            </w:pPr>
            <w:r w:rsidRPr="00F34722">
              <w:rPr>
                <w:rFonts w:ascii="Arial Narrow" w:eastAsia="Calibri" w:hAnsi="Arial Narrow" w:cs="Calibri"/>
              </w:rPr>
              <w:t>Oficinas ubicadas en la ciudad de Lima</w:t>
            </w:r>
            <w:r w:rsidR="000134D2" w:rsidRPr="00F34722">
              <w:rPr>
                <w:rFonts w:ascii="Arial Narrow" w:eastAsia="Calibri" w:hAnsi="Arial Narrow" w:cs="Calibri"/>
              </w:rPr>
              <w:t xml:space="preserve"> (de manera virtual y presencial)</w:t>
            </w:r>
          </w:p>
          <w:p w14:paraId="788E23EF" w14:textId="77777777" w:rsidR="00A35823" w:rsidRPr="00F34722" w:rsidRDefault="00A35823" w:rsidP="000134D2">
            <w:pPr>
              <w:pStyle w:val="Prrafodelista"/>
              <w:widowControl w:val="0"/>
              <w:numPr>
                <w:ilvl w:val="4"/>
                <w:numId w:val="10"/>
              </w:numPr>
              <w:tabs>
                <w:tab w:val="left" w:pos="291"/>
                <w:tab w:val="left" w:pos="456"/>
              </w:tabs>
              <w:spacing w:after="0" w:line="240" w:lineRule="auto"/>
              <w:ind w:left="-111" w:firstLine="147"/>
              <w:jc w:val="both"/>
              <w:rPr>
                <w:rFonts w:ascii="Arial Narrow" w:eastAsia="Calibri" w:hAnsi="Arial Narrow" w:cs="Calibri"/>
              </w:rPr>
            </w:pPr>
            <w:r w:rsidRPr="00F34722">
              <w:rPr>
                <w:rFonts w:ascii="Arial Narrow" w:eastAsia="Calibri" w:hAnsi="Arial Narrow" w:cs="Calibri"/>
              </w:rPr>
              <w:t>Oficinas Descentralizadas de Provincias (Consultas virtuales)</w:t>
            </w:r>
          </w:p>
          <w:p w14:paraId="6D1A1E84" w14:textId="77777777" w:rsidR="003664A4" w:rsidRPr="00F34722" w:rsidRDefault="003664A4" w:rsidP="00B3740A">
            <w:pPr>
              <w:autoSpaceDE w:val="0"/>
              <w:autoSpaceDN w:val="0"/>
              <w:adjustRightInd w:val="0"/>
              <w:spacing w:after="0" w:line="240" w:lineRule="auto"/>
              <w:jc w:val="both"/>
              <w:rPr>
                <w:rFonts w:ascii="Arial Narrow" w:eastAsia="Calibri" w:hAnsi="Arial Narrow" w:cs="Calibri"/>
                <w:b/>
                <w:bCs/>
              </w:rPr>
            </w:pPr>
          </w:p>
        </w:tc>
      </w:tr>
    </w:tbl>
    <w:p w14:paraId="5615F70D" w14:textId="77777777" w:rsidR="00DC32D9" w:rsidRDefault="00DC32D9"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8D6667" w:rsidRPr="00C323D0" w14:paraId="6FAF9D09" w14:textId="77777777" w:rsidTr="00B3740A">
        <w:trPr>
          <w:trHeight w:val="495"/>
        </w:trPr>
        <w:tc>
          <w:tcPr>
            <w:tcW w:w="8926" w:type="dxa"/>
            <w:vAlign w:val="center"/>
          </w:tcPr>
          <w:p w14:paraId="54C6F4F1" w14:textId="4B9AF6C1" w:rsidR="003664A4" w:rsidRPr="00C323D0"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551413">
              <w:rPr>
                <w:rFonts w:ascii="Arial Narrow" w:eastAsia="Calibri" w:hAnsi="Arial Narrow" w:cs="Calibri"/>
                <w:b/>
                <w:bCs/>
              </w:rPr>
              <w:t xml:space="preserve">ENTREGABLES </w:t>
            </w:r>
          </w:p>
        </w:tc>
      </w:tr>
      <w:tr w:rsidR="00874189" w:rsidRPr="00551413" w14:paraId="41FC4904" w14:textId="77777777" w:rsidTr="00FE0337">
        <w:trPr>
          <w:trHeight w:val="12098"/>
        </w:trPr>
        <w:tc>
          <w:tcPr>
            <w:tcW w:w="8926" w:type="dxa"/>
            <w:vAlign w:val="center"/>
          </w:tcPr>
          <w:p w14:paraId="68AB544A" w14:textId="79AC5B09" w:rsidR="008A6776" w:rsidRPr="00551413" w:rsidRDefault="008A6776" w:rsidP="008A6776">
            <w:pPr>
              <w:autoSpaceDE w:val="0"/>
              <w:autoSpaceDN w:val="0"/>
              <w:adjustRightInd w:val="0"/>
              <w:spacing w:after="0" w:line="240" w:lineRule="auto"/>
              <w:rPr>
                <w:rFonts w:ascii="Arial Narrow" w:eastAsiaTheme="minorHAnsi" w:hAnsi="Arial Narrow" w:cs="Arial"/>
                <w14:ligatures w14:val="standardContextual"/>
              </w:rPr>
            </w:pPr>
            <w:r w:rsidRPr="00551413">
              <w:rPr>
                <w:rFonts w:ascii="Arial Narrow" w:eastAsiaTheme="minorHAnsi" w:hAnsi="Arial Narrow" w:cs="Arial"/>
                <w14:ligatures w14:val="standardContextual"/>
              </w:rPr>
              <w:lastRenderedPageBreak/>
              <w:t>Al finalizar el servicio el área usuaria de la Superintendencia recibirás lo siguiente</w:t>
            </w:r>
            <w:r w:rsidR="00D30B2C" w:rsidRPr="00551413">
              <w:rPr>
                <w:rFonts w:ascii="Arial Narrow" w:eastAsiaTheme="minorHAnsi" w:hAnsi="Arial Narrow" w:cs="Arial"/>
                <w14:ligatures w14:val="standardContextual"/>
              </w:rPr>
              <w:t>s entregables</w:t>
            </w:r>
            <w:r w:rsidRPr="00551413">
              <w:rPr>
                <w:rFonts w:ascii="Arial Narrow" w:eastAsiaTheme="minorHAnsi" w:hAnsi="Arial Narrow" w:cs="Arial"/>
                <w14:ligatures w14:val="standardContextual"/>
              </w:rPr>
              <w:t xml:space="preserve">: </w:t>
            </w:r>
          </w:p>
          <w:p w14:paraId="488365FF" w14:textId="77777777" w:rsidR="0035761B" w:rsidRPr="00551413" w:rsidRDefault="0035761B" w:rsidP="0035761B">
            <w:pPr>
              <w:autoSpaceDE w:val="0"/>
              <w:autoSpaceDN w:val="0"/>
              <w:adjustRightInd w:val="0"/>
              <w:spacing w:after="0" w:line="240" w:lineRule="auto"/>
              <w:jc w:val="both"/>
              <w:rPr>
                <w:rFonts w:ascii="Arial Narrow" w:eastAsia="Calibri" w:hAnsi="Arial Narrow" w:cs="Arial"/>
                <w:color w:val="000000"/>
                <w:highlight w:val="yellow"/>
              </w:rPr>
            </w:pPr>
          </w:p>
          <w:p w14:paraId="167FC546" w14:textId="77777777" w:rsidR="00FE0337" w:rsidRPr="000A1A55" w:rsidRDefault="00FE0337" w:rsidP="00FE0337">
            <w:pPr>
              <w:autoSpaceDE w:val="0"/>
              <w:autoSpaceDN w:val="0"/>
              <w:adjustRightInd w:val="0"/>
              <w:spacing w:after="0" w:line="240" w:lineRule="auto"/>
              <w:contextualSpacing/>
              <w:jc w:val="both"/>
              <w:rPr>
                <w:rFonts w:ascii="Arial Narrow" w:eastAsia="Calibri" w:hAnsi="Arial Narrow" w:cs="Calibri"/>
                <w:b/>
                <w:bCs/>
              </w:rPr>
            </w:pPr>
            <w:r w:rsidRPr="000A1A55">
              <w:rPr>
                <w:rFonts w:ascii="Arial Narrow" w:eastAsia="Calibri" w:hAnsi="Arial Narrow" w:cs="Calibri"/>
                <w:b/>
                <w:bCs/>
              </w:rPr>
              <w:t>ENTREGABLE 1: Informe de Resultados del Monitoreo Psicosocial</w:t>
            </w:r>
          </w:p>
          <w:p w14:paraId="3EBFC846" w14:textId="77777777" w:rsidR="00FE0337" w:rsidRPr="00551413" w:rsidRDefault="00FE0337" w:rsidP="00FE0337">
            <w:pPr>
              <w:autoSpaceDE w:val="0"/>
              <w:autoSpaceDN w:val="0"/>
              <w:adjustRightInd w:val="0"/>
              <w:spacing w:after="0" w:line="240" w:lineRule="auto"/>
              <w:contextualSpacing/>
              <w:jc w:val="both"/>
              <w:rPr>
                <w:rFonts w:ascii="Arial Narrow" w:eastAsia="Calibri" w:hAnsi="Arial Narrow" w:cs="Calibri"/>
              </w:rPr>
            </w:pPr>
            <w:r w:rsidRPr="00551413">
              <w:rPr>
                <w:rFonts w:ascii="Arial Narrow" w:eastAsia="Calibri" w:hAnsi="Arial Narrow" w:cs="Calibri"/>
              </w:rPr>
              <w:t>El proveedor deberá entregar un informe técnico que incluya:</w:t>
            </w:r>
          </w:p>
          <w:p w14:paraId="5E7307F5" w14:textId="77777777" w:rsidR="00FE0337" w:rsidRPr="00551413" w:rsidRDefault="00FE0337" w:rsidP="00FE0337">
            <w:pPr>
              <w:numPr>
                <w:ilvl w:val="0"/>
                <w:numId w:val="14"/>
              </w:numPr>
              <w:autoSpaceDE w:val="0"/>
              <w:autoSpaceDN w:val="0"/>
              <w:adjustRightInd w:val="0"/>
              <w:spacing w:after="0" w:line="240" w:lineRule="auto"/>
              <w:ind w:left="311" w:hanging="284"/>
              <w:contextualSpacing/>
              <w:jc w:val="both"/>
              <w:rPr>
                <w:rFonts w:ascii="Arial Narrow" w:eastAsia="Calibri" w:hAnsi="Arial Narrow" w:cs="Calibri"/>
              </w:rPr>
            </w:pPr>
            <w:r w:rsidRPr="00551413">
              <w:rPr>
                <w:rFonts w:ascii="Arial Narrow" w:eastAsia="Calibri" w:hAnsi="Arial Narrow" w:cs="Calibri"/>
              </w:rPr>
              <w:t>Resultados globales y desagregados por (3 unidades de análisis)</w:t>
            </w:r>
          </w:p>
          <w:p w14:paraId="7E053CBC" w14:textId="77777777" w:rsidR="00FE0337" w:rsidRPr="00551413" w:rsidRDefault="00FE0337" w:rsidP="00FE0337">
            <w:pPr>
              <w:numPr>
                <w:ilvl w:val="0"/>
                <w:numId w:val="14"/>
              </w:numPr>
              <w:autoSpaceDE w:val="0"/>
              <w:autoSpaceDN w:val="0"/>
              <w:adjustRightInd w:val="0"/>
              <w:spacing w:after="0" w:line="240" w:lineRule="auto"/>
              <w:ind w:left="311" w:hanging="284"/>
              <w:contextualSpacing/>
              <w:jc w:val="both"/>
              <w:rPr>
                <w:rFonts w:ascii="Arial Narrow" w:eastAsia="Calibri" w:hAnsi="Arial Narrow" w:cs="Calibri"/>
              </w:rPr>
            </w:pPr>
            <w:r w:rsidRPr="00551413">
              <w:rPr>
                <w:rFonts w:ascii="Arial Narrow" w:eastAsia="Calibri" w:hAnsi="Arial Narrow" w:cs="Calibri"/>
              </w:rPr>
              <w:t>Análisis de las dimensiones y subdimensiones evaluadas según la metodología aplicada.</w:t>
            </w:r>
          </w:p>
          <w:p w14:paraId="29F7E65E" w14:textId="77777777" w:rsidR="00FE0337" w:rsidRPr="00551413" w:rsidRDefault="00FE0337" w:rsidP="00FE0337">
            <w:pPr>
              <w:numPr>
                <w:ilvl w:val="0"/>
                <w:numId w:val="14"/>
              </w:numPr>
              <w:autoSpaceDE w:val="0"/>
              <w:autoSpaceDN w:val="0"/>
              <w:adjustRightInd w:val="0"/>
              <w:spacing w:after="0" w:line="240" w:lineRule="auto"/>
              <w:ind w:left="311" w:hanging="284"/>
              <w:contextualSpacing/>
              <w:jc w:val="both"/>
              <w:rPr>
                <w:rFonts w:ascii="Arial Narrow" w:eastAsia="Calibri" w:hAnsi="Arial Narrow" w:cs="Calibri"/>
              </w:rPr>
            </w:pPr>
            <w:r w:rsidRPr="00551413">
              <w:rPr>
                <w:rFonts w:ascii="Arial Narrow" w:eastAsia="Calibri" w:hAnsi="Arial Narrow" w:cs="Calibri"/>
              </w:rPr>
              <w:t>Identificación de niveles de riesgo (bajo, medio, alto) por cada unidad de análisis.</w:t>
            </w:r>
          </w:p>
          <w:p w14:paraId="264D778C" w14:textId="77777777" w:rsidR="00FE0337" w:rsidRPr="00551413" w:rsidRDefault="00FE0337" w:rsidP="00FE0337">
            <w:pPr>
              <w:numPr>
                <w:ilvl w:val="0"/>
                <w:numId w:val="14"/>
              </w:numPr>
              <w:autoSpaceDE w:val="0"/>
              <w:autoSpaceDN w:val="0"/>
              <w:adjustRightInd w:val="0"/>
              <w:spacing w:after="0" w:line="240" w:lineRule="auto"/>
              <w:ind w:left="311" w:hanging="284"/>
              <w:contextualSpacing/>
              <w:jc w:val="both"/>
              <w:rPr>
                <w:rFonts w:ascii="Arial Narrow" w:eastAsia="Calibri" w:hAnsi="Arial Narrow" w:cs="Calibri"/>
              </w:rPr>
            </w:pPr>
            <w:r w:rsidRPr="00551413">
              <w:rPr>
                <w:rFonts w:ascii="Arial Narrow" w:eastAsia="Calibri" w:hAnsi="Arial Narrow" w:cs="Calibri"/>
              </w:rPr>
              <w:t xml:space="preserve">Resultados cualitativos del </w:t>
            </w:r>
            <w:proofErr w:type="spellStart"/>
            <w:r w:rsidRPr="00551413">
              <w:rPr>
                <w:rFonts w:ascii="Arial Narrow" w:eastAsia="Calibri" w:hAnsi="Arial Narrow" w:cs="Calibri"/>
              </w:rPr>
              <w:t>focus</w:t>
            </w:r>
            <w:proofErr w:type="spellEnd"/>
            <w:r w:rsidRPr="00551413">
              <w:rPr>
                <w:rFonts w:ascii="Arial Narrow" w:eastAsia="Calibri" w:hAnsi="Arial Narrow" w:cs="Calibri"/>
              </w:rPr>
              <w:t xml:space="preserve"> </w:t>
            </w:r>
            <w:proofErr w:type="spellStart"/>
            <w:r w:rsidRPr="00551413">
              <w:rPr>
                <w:rFonts w:ascii="Arial Narrow" w:eastAsia="Calibri" w:hAnsi="Arial Narrow" w:cs="Calibri"/>
              </w:rPr>
              <w:t>group</w:t>
            </w:r>
            <w:proofErr w:type="spellEnd"/>
            <w:r w:rsidRPr="00551413">
              <w:rPr>
                <w:rFonts w:ascii="Arial Narrow" w:eastAsia="Calibri" w:hAnsi="Arial Narrow" w:cs="Calibri"/>
              </w:rPr>
              <w:t>, de corresponder, que complementen y contextualicen los datos cuantitativos.</w:t>
            </w:r>
          </w:p>
          <w:p w14:paraId="04EFEFB5" w14:textId="77777777" w:rsidR="00FE0337" w:rsidRPr="00551413" w:rsidRDefault="00FE0337" w:rsidP="00FE0337">
            <w:pPr>
              <w:numPr>
                <w:ilvl w:val="0"/>
                <w:numId w:val="14"/>
              </w:numPr>
              <w:autoSpaceDE w:val="0"/>
              <w:autoSpaceDN w:val="0"/>
              <w:adjustRightInd w:val="0"/>
              <w:spacing w:after="0" w:line="240" w:lineRule="auto"/>
              <w:ind w:left="311" w:hanging="284"/>
              <w:contextualSpacing/>
              <w:jc w:val="both"/>
              <w:rPr>
                <w:rFonts w:ascii="Arial Narrow" w:eastAsia="Calibri" w:hAnsi="Arial Narrow" w:cs="Calibri"/>
              </w:rPr>
            </w:pPr>
            <w:r w:rsidRPr="00551413">
              <w:rPr>
                <w:rFonts w:ascii="Arial Narrow" w:eastAsia="Calibri" w:hAnsi="Arial Narrow" w:cs="Calibri"/>
              </w:rPr>
              <w:t>Hallazgos críticos, así como los factores protectores y factores de riesgo detectados.</w:t>
            </w:r>
          </w:p>
          <w:p w14:paraId="03CBAEED" w14:textId="77777777" w:rsidR="00FE0337" w:rsidRPr="00551413" w:rsidRDefault="00FE0337" w:rsidP="00FE0337">
            <w:pPr>
              <w:numPr>
                <w:ilvl w:val="0"/>
                <w:numId w:val="14"/>
              </w:numPr>
              <w:autoSpaceDE w:val="0"/>
              <w:autoSpaceDN w:val="0"/>
              <w:adjustRightInd w:val="0"/>
              <w:spacing w:after="0" w:line="240" w:lineRule="auto"/>
              <w:ind w:left="311" w:hanging="284"/>
              <w:contextualSpacing/>
              <w:jc w:val="both"/>
              <w:rPr>
                <w:rFonts w:ascii="Arial Narrow" w:eastAsia="Calibri" w:hAnsi="Arial Narrow" w:cs="Calibri"/>
              </w:rPr>
            </w:pPr>
            <w:r w:rsidRPr="00551413">
              <w:rPr>
                <w:rFonts w:ascii="Arial Narrow" w:eastAsia="Calibri" w:hAnsi="Arial Narrow" w:cs="Calibri"/>
              </w:rPr>
              <w:t>Garantía de confidencialidad y protección de datos personales, conforme a la normativa vigente.</w:t>
            </w:r>
          </w:p>
          <w:p w14:paraId="3802681B" w14:textId="77777777" w:rsidR="00FE0337" w:rsidRPr="00551413" w:rsidRDefault="00FE0337" w:rsidP="00FE0337">
            <w:pPr>
              <w:numPr>
                <w:ilvl w:val="0"/>
                <w:numId w:val="14"/>
              </w:numPr>
              <w:autoSpaceDE w:val="0"/>
              <w:autoSpaceDN w:val="0"/>
              <w:adjustRightInd w:val="0"/>
              <w:spacing w:after="0" w:line="240" w:lineRule="auto"/>
              <w:ind w:left="311" w:hanging="284"/>
              <w:contextualSpacing/>
              <w:jc w:val="both"/>
              <w:rPr>
                <w:rFonts w:ascii="Arial Narrow" w:eastAsia="Calibri" w:hAnsi="Arial Narrow" w:cs="Calibri"/>
              </w:rPr>
            </w:pPr>
            <w:r w:rsidRPr="00551413">
              <w:rPr>
                <w:rFonts w:ascii="Arial Narrow" w:eastAsia="Calibri" w:hAnsi="Arial Narrow" w:cs="Calibri"/>
              </w:rPr>
              <w:t>Formato oficial de registro de monitoreo psicosocial, elaborado según lo dispuesto en la RM 050-2018-TR.</w:t>
            </w:r>
          </w:p>
          <w:p w14:paraId="3973008A" w14:textId="77777777" w:rsidR="00FE0337" w:rsidRPr="00551413" w:rsidRDefault="00FE0337" w:rsidP="00FE0337">
            <w:pPr>
              <w:autoSpaceDE w:val="0"/>
              <w:autoSpaceDN w:val="0"/>
              <w:adjustRightInd w:val="0"/>
              <w:spacing w:after="0" w:line="240" w:lineRule="auto"/>
              <w:contextualSpacing/>
              <w:jc w:val="both"/>
              <w:rPr>
                <w:rFonts w:ascii="Arial Narrow" w:eastAsia="Calibri" w:hAnsi="Arial Narrow" w:cs="Calibri"/>
              </w:rPr>
            </w:pPr>
          </w:p>
          <w:p w14:paraId="4F609B84" w14:textId="3A4663E4" w:rsidR="00FE0337" w:rsidRPr="00551413" w:rsidRDefault="00FE0337" w:rsidP="00FE0337">
            <w:pPr>
              <w:autoSpaceDE w:val="0"/>
              <w:autoSpaceDN w:val="0"/>
              <w:adjustRightInd w:val="0"/>
              <w:spacing w:after="0" w:line="240" w:lineRule="auto"/>
              <w:contextualSpacing/>
              <w:jc w:val="both"/>
              <w:rPr>
                <w:rFonts w:ascii="Arial Narrow" w:eastAsia="Calibri" w:hAnsi="Arial Narrow" w:cs="Calibri"/>
              </w:rPr>
            </w:pPr>
            <w:r w:rsidRPr="00551413">
              <w:rPr>
                <w:rFonts w:ascii="Arial Narrow" w:eastAsia="Calibri" w:hAnsi="Arial Narrow" w:cs="Calibri"/>
              </w:rPr>
              <w:t>Condiciones adicionales aplicables solo si la ejecución del monitoreo se realiza en modalidad remota sincrónica:</w:t>
            </w:r>
          </w:p>
          <w:p w14:paraId="483AEA46" w14:textId="77777777" w:rsidR="00FE0337" w:rsidRPr="00551413" w:rsidRDefault="00FE0337" w:rsidP="00FE0337">
            <w:pPr>
              <w:numPr>
                <w:ilvl w:val="0"/>
                <w:numId w:val="24"/>
              </w:numPr>
              <w:autoSpaceDE w:val="0"/>
              <w:autoSpaceDN w:val="0"/>
              <w:adjustRightInd w:val="0"/>
              <w:spacing w:after="0" w:line="240" w:lineRule="auto"/>
              <w:ind w:left="311" w:hanging="284"/>
              <w:contextualSpacing/>
              <w:jc w:val="both"/>
              <w:rPr>
                <w:rFonts w:ascii="Arial Narrow" w:eastAsia="Calibri" w:hAnsi="Arial Narrow" w:cs="Calibri"/>
              </w:rPr>
            </w:pPr>
            <w:r w:rsidRPr="00551413">
              <w:rPr>
                <w:rFonts w:ascii="Arial Narrow" w:eastAsia="Calibri" w:hAnsi="Arial Narrow" w:cs="Calibri"/>
              </w:rPr>
              <w:t>1 sesión de sensibilización del monitoreo psicosocial, orientada a informar a los trabajadores sobre el propósito, alcance, importancia y confidencialidad del proceso.</w:t>
            </w:r>
          </w:p>
          <w:p w14:paraId="173A58AC" w14:textId="77777777" w:rsidR="00FE0337" w:rsidRPr="00551413" w:rsidRDefault="00FE0337" w:rsidP="00FE0337">
            <w:pPr>
              <w:numPr>
                <w:ilvl w:val="0"/>
                <w:numId w:val="24"/>
              </w:numPr>
              <w:autoSpaceDE w:val="0"/>
              <w:autoSpaceDN w:val="0"/>
              <w:adjustRightInd w:val="0"/>
              <w:spacing w:after="0" w:line="240" w:lineRule="auto"/>
              <w:ind w:left="311" w:hanging="284"/>
              <w:contextualSpacing/>
              <w:jc w:val="both"/>
              <w:rPr>
                <w:rFonts w:ascii="Arial Narrow" w:eastAsia="Calibri" w:hAnsi="Arial Narrow" w:cs="Calibri"/>
              </w:rPr>
            </w:pPr>
            <w:r w:rsidRPr="00551413">
              <w:rPr>
                <w:rFonts w:ascii="Arial Narrow" w:eastAsia="Calibri" w:hAnsi="Arial Narrow" w:cs="Calibri"/>
              </w:rPr>
              <w:t>2 talleres de aplicación para el llenado del cuestionario, brindados de manera sincrónica para orientar a los   participantes en el uso de la plataforma y asegurar la correcta comprensión de las preguntas.</w:t>
            </w:r>
          </w:p>
          <w:p w14:paraId="34687EC6" w14:textId="77777777" w:rsidR="00FE0337" w:rsidRPr="00551413" w:rsidRDefault="00FE0337" w:rsidP="00FE0337">
            <w:pPr>
              <w:autoSpaceDE w:val="0"/>
              <w:autoSpaceDN w:val="0"/>
              <w:adjustRightInd w:val="0"/>
              <w:spacing w:after="0" w:line="240" w:lineRule="auto"/>
              <w:contextualSpacing/>
              <w:jc w:val="both"/>
              <w:rPr>
                <w:rFonts w:ascii="Arial Narrow" w:eastAsia="Calibri" w:hAnsi="Arial Narrow" w:cs="Calibri"/>
              </w:rPr>
            </w:pPr>
          </w:p>
          <w:p w14:paraId="27D445ED" w14:textId="06957C48" w:rsidR="00FE0337" w:rsidRPr="00551413" w:rsidRDefault="00FE0337" w:rsidP="00FE0337">
            <w:pPr>
              <w:autoSpaceDE w:val="0"/>
              <w:autoSpaceDN w:val="0"/>
              <w:adjustRightInd w:val="0"/>
              <w:spacing w:after="0" w:line="240" w:lineRule="auto"/>
              <w:contextualSpacing/>
              <w:jc w:val="both"/>
              <w:rPr>
                <w:rFonts w:ascii="Arial Narrow" w:eastAsia="Calibri" w:hAnsi="Arial Narrow" w:cs="Calibri"/>
              </w:rPr>
            </w:pPr>
            <w:r w:rsidRPr="00551413">
              <w:rPr>
                <w:rFonts w:ascii="Arial Narrow" w:eastAsia="Calibri" w:hAnsi="Arial Narrow" w:cs="Calibri"/>
              </w:rPr>
              <w:t xml:space="preserve">Fecha límite: </w:t>
            </w:r>
            <w:r w:rsidR="00D460DF" w:rsidRPr="00551413">
              <w:rPr>
                <w:rFonts w:ascii="Arial Narrow" w:eastAsia="Calibri" w:hAnsi="Arial Narrow" w:cs="Calibri"/>
              </w:rPr>
              <w:t>30 días d</w:t>
            </w:r>
            <w:r w:rsidRPr="00551413">
              <w:rPr>
                <w:rFonts w:ascii="Arial Narrow" w:eastAsia="Calibri" w:hAnsi="Arial Narrow" w:cs="Calibri"/>
              </w:rPr>
              <w:t>entro del plazo establecido para la ejecución del servicio.</w:t>
            </w:r>
          </w:p>
          <w:p w14:paraId="158B6054" w14:textId="77777777" w:rsidR="00FE0337" w:rsidRPr="00551413" w:rsidRDefault="00FE0337" w:rsidP="00FE0337">
            <w:pPr>
              <w:autoSpaceDE w:val="0"/>
              <w:autoSpaceDN w:val="0"/>
              <w:adjustRightInd w:val="0"/>
              <w:spacing w:after="0" w:line="240" w:lineRule="auto"/>
              <w:ind w:left="1046"/>
              <w:contextualSpacing/>
              <w:jc w:val="both"/>
              <w:rPr>
                <w:rFonts w:ascii="Arial Narrow" w:eastAsia="Calibri" w:hAnsi="Arial Narrow" w:cs="Calibri"/>
                <w:b/>
                <w:bCs/>
              </w:rPr>
            </w:pPr>
          </w:p>
          <w:p w14:paraId="1EFB3815" w14:textId="77777777" w:rsidR="00FE0337" w:rsidRPr="00551413" w:rsidRDefault="00FE0337" w:rsidP="00FE0337">
            <w:pPr>
              <w:autoSpaceDE w:val="0"/>
              <w:autoSpaceDN w:val="0"/>
              <w:adjustRightInd w:val="0"/>
              <w:spacing w:after="0" w:line="240" w:lineRule="auto"/>
              <w:contextualSpacing/>
              <w:jc w:val="both"/>
              <w:rPr>
                <w:rFonts w:ascii="Arial Narrow" w:eastAsia="Calibri" w:hAnsi="Arial Narrow" w:cs="Calibri"/>
                <w:b/>
                <w:bCs/>
              </w:rPr>
            </w:pPr>
            <w:r w:rsidRPr="00551413">
              <w:rPr>
                <w:rFonts w:ascii="Arial Narrow" w:eastAsia="Calibri" w:hAnsi="Arial Narrow" w:cs="Calibri"/>
                <w:b/>
                <w:bCs/>
              </w:rPr>
              <w:t>ENTREGABLE 2: Plan de Salud Mental Institucional</w:t>
            </w:r>
          </w:p>
          <w:p w14:paraId="12198C7E" w14:textId="77777777" w:rsidR="00FE0337" w:rsidRPr="00551413" w:rsidRDefault="00FE0337" w:rsidP="00FE0337">
            <w:pPr>
              <w:autoSpaceDE w:val="0"/>
              <w:autoSpaceDN w:val="0"/>
              <w:adjustRightInd w:val="0"/>
              <w:spacing w:after="0" w:line="240" w:lineRule="auto"/>
              <w:contextualSpacing/>
              <w:jc w:val="both"/>
              <w:rPr>
                <w:rFonts w:ascii="Arial Narrow" w:eastAsia="Calibri" w:hAnsi="Arial Narrow" w:cs="Calibri"/>
              </w:rPr>
            </w:pPr>
          </w:p>
          <w:p w14:paraId="26A32EA2" w14:textId="1804FAE3" w:rsidR="00FE0337" w:rsidRPr="00551413" w:rsidRDefault="00FE0337" w:rsidP="00FE0337">
            <w:pPr>
              <w:autoSpaceDE w:val="0"/>
              <w:autoSpaceDN w:val="0"/>
              <w:adjustRightInd w:val="0"/>
              <w:spacing w:after="0" w:line="240" w:lineRule="auto"/>
              <w:contextualSpacing/>
              <w:jc w:val="both"/>
              <w:rPr>
                <w:rFonts w:ascii="Arial Narrow" w:eastAsia="Calibri" w:hAnsi="Arial Narrow" w:cs="Calibri"/>
              </w:rPr>
            </w:pPr>
            <w:r w:rsidRPr="00551413">
              <w:rPr>
                <w:rFonts w:ascii="Arial Narrow" w:eastAsia="Calibri" w:hAnsi="Arial Narrow" w:cs="Calibri"/>
              </w:rPr>
              <w:t>El proveedor deberá entregar un Plan de Salud Mental, firmado por un psicólogo colegiado habilitado, que incluya:</w:t>
            </w:r>
          </w:p>
          <w:p w14:paraId="5D40CEBF" w14:textId="77777777" w:rsidR="00FE0337" w:rsidRPr="00551413" w:rsidRDefault="00FE0337" w:rsidP="00FE0337">
            <w:pPr>
              <w:autoSpaceDE w:val="0"/>
              <w:autoSpaceDN w:val="0"/>
              <w:adjustRightInd w:val="0"/>
              <w:spacing w:after="0" w:line="240" w:lineRule="auto"/>
              <w:ind w:left="1452" w:hanging="426"/>
              <w:contextualSpacing/>
              <w:jc w:val="both"/>
              <w:rPr>
                <w:rFonts w:ascii="Arial Narrow" w:eastAsia="Calibri" w:hAnsi="Arial Narrow" w:cs="Calibri"/>
              </w:rPr>
            </w:pPr>
          </w:p>
          <w:p w14:paraId="1A4863AF" w14:textId="77777777" w:rsidR="00FE0337" w:rsidRPr="00551413" w:rsidRDefault="00FE0337" w:rsidP="00FE0337">
            <w:pPr>
              <w:numPr>
                <w:ilvl w:val="0"/>
                <w:numId w:val="22"/>
              </w:numPr>
              <w:autoSpaceDE w:val="0"/>
              <w:autoSpaceDN w:val="0"/>
              <w:adjustRightInd w:val="0"/>
              <w:spacing w:after="0" w:line="240" w:lineRule="auto"/>
              <w:ind w:left="594" w:hanging="425"/>
              <w:contextualSpacing/>
              <w:jc w:val="both"/>
              <w:rPr>
                <w:rFonts w:ascii="Arial Narrow" w:eastAsia="Calibri" w:hAnsi="Arial Narrow" w:cs="Calibri"/>
              </w:rPr>
            </w:pPr>
            <w:r w:rsidRPr="00551413">
              <w:rPr>
                <w:rFonts w:ascii="Arial Narrow" w:eastAsia="Calibri" w:hAnsi="Arial Narrow" w:cs="Calibri"/>
              </w:rPr>
              <w:t>Diagnóstico / Identificación de riesgos, basado en los resultados del monitoreo psicosocial y demás información disponible de la institución.</w:t>
            </w:r>
          </w:p>
          <w:p w14:paraId="1FAEB1E3" w14:textId="77777777" w:rsidR="00FE0337" w:rsidRPr="00551413" w:rsidRDefault="00FE0337" w:rsidP="00FE0337">
            <w:pPr>
              <w:numPr>
                <w:ilvl w:val="0"/>
                <w:numId w:val="22"/>
              </w:numPr>
              <w:autoSpaceDE w:val="0"/>
              <w:autoSpaceDN w:val="0"/>
              <w:adjustRightInd w:val="0"/>
              <w:spacing w:after="0" w:line="240" w:lineRule="auto"/>
              <w:ind w:left="594" w:hanging="425"/>
              <w:contextualSpacing/>
              <w:jc w:val="both"/>
              <w:rPr>
                <w:rFonts w:ascii="Arial Narrow" w:eastAsia="Calibri" w:hAnsi="Arial Narrow" w:cs="Calibri"/>
              </w:rPr>
            </w:pPr>
            <w:r w:rsidRPr="00551413">
              <w:rPr>
                <w:rFonts w:ascii="Arial Narrow" w:eastAsia="Calibri" w:hAnsi="Arial Narrow" w:cs="Calibri"/>
              </w:rPr>
              <w:t>Objetivos del plan, orientados a la promoción del bienestar y la reducción de riesgos psicosociales.</w:t>
            </w:r>
          </w:p>
          <w:p w14:paraId="7346723D" w14:textId="77777777" w:rsidR="00FE0337" w:rsidRPr="00551413" w:rsidRDefault="00FE0337" w:rsidP="00FE0337">
            <w:pPr>
              <w:numPr>
                <w:ilvl w:val="0"/>
                <w:numId w:val="22"/>
              </w:numPr>
              <w:autoSpaceDE w:val="0"/>
              <w:autoSpaceDN w:val="0"/>
              <w:adjustRightInd w:val="0"/>
              <w:spacing w:after="0" w:line="240" w:lineRule="auto"/>
              <w:ind w:left="594" w:hanging="425"/>
              <w:contextualSpacing/>
              <w:jc w:val="both"/>
              <w:rPr>
                <w:rFonts w:ascii="Arial Narrow" w:eastAsia="Calibri" w:hAnsi="Arial Narrow" w:cs="Calibri"/>
              </w:rPr>
            </w:pPr>
            <w:r w:rsidRPr="00551413">
              <w:rPr>
                <w:rFonts w:ascii="Arial Narrow" w:eastAsia="Calibri" w:hAnsi="Arial Narrow" w:cs="Calibri"/>
              </w:rPr>
              <w:t>Acciones e intervenciones a nivel promocional, preventivo y correctivo, alineadas a la Ley 30947.</w:t>
            </w:r>
          </w:p>
          <w:p w14:paraId="6330801D" w14:textId="77777777" w:rsidR="00FE0337" w:rsidRPr="00551413" w:rsidRDefault="00FE0337" w:rsidP="00FE0337">
            <w:pPr>
              <w:numPr>
                <w:ilvl w:val="0"/>
                <w:numId w:val="22"/>
              </w:numPr>
              <w:autoSpaceDE w:val="0"/>
              <w:autoSpaceDN w:val="0"/>
              <w:adjustRightInd w:val="0"/>
              <w:spacing w:after="0" w:line="240" w:lineRule="auto"/>
              <w:ind w:left="594" w:hanging="425"/>
              <w:contextualSpacing/>
              <w:jc w:val="both"/>
              <w:rPr>
                <w:rFonts w:ascii="Arial Narrow" w:eastAsia="Calibri" w:hAnsi="Arial Narrow" w:cs="Calibri"/>
              </w:rPr>
            </w:pPr>
            <w:r w:rsidRPr="00551413">
              <w:rPr>
                <w:rFonts w:ascii="Arial Narrow" w:eastAsia="Calibri" w:hAnsi="Arial Narrow" w:cs="Calibri"/>
              </w:rPr>
              <w:t xml:space="preserve"> Medidas organizacionales y administrativas, orientadas a la mejora de las condiciones psicosociales     de trabajo.</w:t>
            </w:r>
          </w:p>
          <w:p w14:paraId="18C2DE61" w14:textId="77777777" w:rsidR="00FE0337" w:rsidRPr="00551413" w:rsidRDefault="00FE0337" w:rsidP="00FE0337">
            <w:pPr>
              <w:numPr>
                <w:ilvl w:val="0"/>
                <w:numId w:val="22"/>
              </w:numPr>
              <w:autoSpaceDE w:val="0"/>
              <w:autoSpaceDN w:val="0"/>
              <w:adjustRightInd w:val="0"/>
              <w:spacing w:after="0" w:line="240" w:lineRule="auto"/>
              <w:ind w:left="594" w:hanging="425"/>
              <w:contextualSpacing/>
              <w:jc w:val="both"/>
              <w:rPr>
                <w:rFonts w:ascii="Arial Narrow" w:eastAsia="Calibri" w:hAnsi="Arial Narrow" w:cs="Calibri"/>
              </w:rPr>
            </w:pPr>
            <w:r w:rsidRPr="00551413">
              <w:rPr>
                <w:rFonts w:ascii="Arial Narrow" w:eastAsia="Calibri" w:hAnsi="Arial Narrow" w:cs="Calibri"/>
              </w:rPr>
              <w:t xml:space="preserve"> Responsables y plazos, para la ejecución de las acciones propuestas.</w:t>
            </w:r>
          </w:p>
          <w:p w14:paraId="15C6E1EE" w14:textId="77777777" w:rsidR="00FE0337" w:rsidRPr="00551413" w:rsidRDefault="00FE0337" w:rsidP="00FE0337">
            <w:pPr>
              <w:numPr>
                <w:ilvl w:val="0"/>
                <w:numId w:val="22"/>
              </w:numPr>
              <w:autoSpaceDE w:val="0"/>
              <w:autoSpaceDN w:val="0"/>
              <w:adjustRightInd w:val="0"/>
              <w:spacing w:after="0" w:line="240" w:lineRule="auto"/>
              <w:ind w:left="594" w:hanging="425"/>
              <w:contextualSpacing/>
              <w:jc w:val="both"/>
              <w:rPr>
                <w:rFonts w:ascii="Arial Narrow" w:eastAsia="Calibri" w:hAnsi="Arial Narrow" w:cs="Calibri"/>
              </w:rPr>
            </w:pPr>
            <w:r w:rsidRPr="00551413">
              <w:rPr>
                <w:rFonts w:ascii="Arial Narrow" w:eastAsia="Calibri" w:hAnsi="Arial Narrow" w:cs="Calibri"/>
              </w:rPr>
              <w:t xml:space="preserve"> Indicadores de seguimiento, para evaluar el avance y cumplimiento del plan.</w:t>
            </w:r>
          </w:p>
          <w:p w14:paraId="1F84CF14" w14:textId="0DE142A8" w:rsidR="00FE0337" w:rsidRPr="00551413" w:rsidRDefault="00FE0337" w:rsidP="00FE0337">
            <w:pPr>
              <w:numPr>
                <w:ilvl w:val="0"/>
                <w:numId w:val="22"/>
              </w:numPr>
              <w:autoSpaceDE w:val="0"/>
              <w:autoSpaceDN w:val="0"/>
              <w:adjustRightInd w:val="0"/>
              <w:spacing w:after="0" w:line="240" w:lineRule="auto"/>
              <w:ind w:left="594" w:hanging="425"/>
              <w:contextualSpacing/>
              <w:jc w:val="both"/>
              <w:rPr>
                <w:rFonts w:ascii="Arial Narrow" w:eastAsia="Calibri" w:hAnsi="Arial Narrow" w:cs="Calibri"/>
              </w:rPr>
            </w:pPr>
            <w:r w:rsidRPr="00551413">
              <w:rPr>
                <w:rFonts w:ascii="Arial Narrow" w:eastAsia="Calibri" w:hAnsi="Arial Narrow" w:cs="Calibri"/>
              </w:rPr>
              <w:t xml:space="preserve"> Lineamientos para futuras intervenciones, priorizados según las dimensiones con mayor riesgo.</w:t>
            </w:r>
          </w:p>
          <w:p w14:paraId="4508FB2C" w14:textId="77777777" w:rsidR="00FE0337" w:rsidRPr="00551413" w:rsidRDefault="00FE0337" w:rsidP="00FE0337">
            <w:pPr>
              <w:autoSpaceDE w:val="0"/>
              <w:autoSpaceDN w:val="0"/>
              <w:adjustRightInd w:val="0"/>
              <w:spacing w:after="0" w:line="240" w:lineRule="auto"/>
              <w:ind w:left="1046"/>
              <w:contextualSpacing/>
              <w:jc w:val="both"/>
              <w:rPr>
                <w:rFonts w:ascii="Arial Narrow" w:eastAsia="Calibri" w:hAnsi="Arial Narrow" w:cs="Calibri"/>
              </w:rPr>
            </w:pPr>
          </w:p>
          <w:p w14:paraId="049896B6" w14:textId="7BCC128A" w:rsidR="00FE0337" w:rsidRPr="00551413" w:rsidRDefault="00FE0337" w:rsidP="00FE0337">
            <w:pPr>
              <w:autoSpaceDE w:val="0"/>
              <w:autoSpaceDN w:val="0"/>
              <w:adjustRightInd w:val="0"/>
              <w:spacing w:after="0" w:line="240" w:lineRule="auto"/>
              <w:jc w:val="both"/>
              <w:rPr>
                <w:rFonts w:ascii="Arial Narrow" w:eastAsia="Calibri" w:hAnsi="Arial Narrow" w:cs="Calibri"/>
              </w:rPr>
            </w:pPr>
            <w:r w:rsidRPr="00551413">
              <w:rPr>
                <w:rFonts w:ascii="Arial Narrow" w:eastAsia="Calibri" w:hAnsi="Arial Narrow" w:cs="Calibri"/>
              </w:rPr>
              <w:t xml:space="preserve">   Fecha límite: </w:t>
            </w:r>
            <w:r w:rsidR="00D460DF" w:rsidRPr="00551413">
              <w:rPr>
                <w:rFonts w:ascii="Arial Narrow" w:eastAsia="Calibri" w:hAnsi="Arial Narrow" w:cs="Calibri"/>
              </w:rPr>
              <w:t>30 días dentro</w:t>
            </w:r>
            <w:r w:rsidRPr="00551413">
              <w:rPr>
                <w:rFonts w:ascii="Arial Narrow" w:eastAsia="Calibri" w:hAnsi="Arial Narrow" w:cs="Calibri"/>
              </w:rPr>
              <w:t xml:space="preserve"> del plazo establecido para la ejecución del servicio.</w:t>
            </w:r>
          </w:p>
          <w:p w14:paraId="6CDA81C8" w14:textId="77777777" w:rsidR="00FE0337" w:rsidRPr="00551413" w:rsidRDefault="00FE0337" w:rsidP="00FE0337">
            <w:pPr>
              <w:autoSpaceDE w:val="0"/>
              <w:autoSpaceDN w:val="0"/>
              <w:adjustRightInd w:val="0"/>
              <w:spacing w:after="0" w:line="240" w:lineRule="auto"/>
              <w:jc w:val="both"/>
              <w:rPr>
                <w:rFonts w:ascii="Arial Narrow" w:eastAsia="Calibri" w:hAnsi="Arial Narrow" w:cs="Calibri"/>
                <w:b/>
                <w:bCs/>
              </w:rPr>
            </w:pPr>
          </w:p>
          <w:p w14:paraId="15B1C24E" w14:textId="77777777" w:rsidR="00FE0337" w:rsidRPr="00551413" w:rsidRDefault="00FE0337" w:rsidP="00FE0337">
            <w:pPr>
              <w:autoSpaceDE w:val="0"/>
              <w:autoSpaceDN w:val="0"/>
              <w:adjustRightInd w:val="0"/>
              <w:spacing w:after="0" w:line="240" w:lineRule="auto"/>
              <w:contextualSpacing/>
              <w:jc w:val="both"/>
              <w:rPr>
                <w:rFonts w:ascii="Arial Narrow" w:eastAsia="Calibri" w:hAnsi="Arial Narrow" w:cs="Calibri"/>
                <w:b/>
                <w:bCs/>
              </w:rPr>
            </w:pPr>
            <w:r w:rsidRPr="00551413">
              <w:rPr>
                <w:rFonts w:ascii="Arial Narrow" w:eastAsia="Calibri" w:hAnsi="Arial Narrow" w:cs="Calibri"/>
                <w:b/>
                <w:bCs/>
              </w:rPr>
              <w:t>ENTREGABLE 3: Presentación Ejecutiva</w:t>
            </w:r>
          </w:p>
          <w:p w14:paraId="5F77EC7F" w14:textId="77777777" w:rsidR="00FE0337" w:rsidRPr="00551413" w:rsidRDefault="00FE0337" w:rsidP="00FE0337">
            <w:pPr>
              <w:autoSpaceDE w:val="0"/>
              <w:autoSpaceDN w:val="0"/>
              <w:adjustRightInd w:val="0"/>
              <w:spacing w:after="0" w:line="240" w:lineRule="auto"/>
              <w:contextualSpacing/>
              <w:jc w:val="both"/>
              <w:rPr>
                <w:rFonts w:ascii="Arial Narrow" w:eastAsia="Calibri" w:hAnsi="Arial Narrow" w:cs="Calibri"/>
              </w:rPr>
            </w:pPr>
            <w:r w:rsidRPr="00551413">
              <w:rPr>
                <w:rFonts w:ascii="Arial Narrow" w:eastAsia="Calibri" w:hAnsi="Arial Narrow" w:cs="Calibri"/>
              </w:rPr>
              <w:t>El proveedor deberá realizar una presentación ejecutiva dirigida al Servicio de SST y, de ser requerido, al Comité de SST, que incluya:</w:t>
            </w:r>
          </w:p>
          <w:p w14:paraId="16B8ACE4" w14:textId="77777777" w:rsidR="00FE0337" w:rsidRPr="00551413" w:rsidRDefault="00FE0337" w:rsidP="00FE0337">
            <w:pPr>
              <w:autoSpaceDE w:val="0"/>
              <w:autoSpaceDN w:val="0"/>
              <w:adjustRightInd w:val="0"/>
              <w:spacing w:after="0" w:line="240" w:lineRule="auto"/>
              <w:jc w:val="both"/>
              <w:rPr>
                <w:rFonts w:ascii="Arial Narrow" w:eastAsia="Calibri" w:hAnsi="Arial Narrow" w:cs="Calibri"/>
              </w:rPr>
            </w:pPr>
          </w:p>
          <w:p w14:paraId="45CD57C2" w14:textId="77777777" w:rsidR="00FE0337" w:rsidRPr="00551413" w:rsidRDefault="00FE0337" w:rsidP="00FE0337">
            <w:pPr>
              <w:numPr>
                <w:ilvl w:val="0"/>
                <w:numId w:val="23"/>
              </w:numPr>
              <w:autoSpaceDE w:val="0"/>
              <w:autoSpaceDN w:val="0"/>
              <w:adjustRightInd w:val="0"/>
              <w:spacing w:after="0" w:line="240" w:lineRule="auto"/>
              <w:ind w:left="594" w:hanging="425"/>
              <w:contextualSpacing/>
              <w:jc w:val="both"/>
              <w:rPr>
                <w:rFonts w:ascii="Arial Narrow" w:eastAsia="Calibri" w:hAnsi="Arial Narrow" w:cs="Calibri"/>
              </w:rPr>
            </w:pPr>
            <w:r w:rsidRPr="00551413">
              <w:rPr>
                <w:rFonts w:ascii="Arial Narrow" w:eastAsia="Calibri" w:hAnsi="Arial Narrow" w:cs="Calibri"/>
              </w:rPr>
              <w:t>Resultados del monitoreo psicosocial.</w:t>
            </w:r>
          </w:p>
          <w:p w14:paraId="71AC7867" w14:textId="77777777" w:rsidR="00FE0337" w:rsidRPr="00551413" w:rsidRDefault="00FE0337" w:rsidP="00FE0337">
            <w:pPr>
              <w:numPr>
                <w:ilvl w:val="0"/>
                <w:numId w:val="23"/>
              </w:numPr>
              <w:autoSpaceDE w:val="0"/>
              <w:autoSpaceDN w:val="0"/>
              <w:adjustRightInd w:val="0"/>
              <w:spacing w:after="0" w:line="240" w:lineRule="auto"/>
              <w:ind w:left="594" w:hanging="425"/>
              <w:contextualSpacing/>
              <w:jc w:val="both"/>
              <w:rPr>
                <w:rFonts w:ascii="Arial Narrow" w:eastAsia="Calibri" w:hAnsi="Arial Narrow" w:cs="Calibri"/>
              </w:rPr>
            </w:pPr>
            <w:r w:rsidRPr="00551413">
              <w:rPr>
                <w:rFonts w:ascii="Arial Narrow" w:eastAsia="Calibri" w:hAnsi="Arial Narrow" w:cs="Calibri"/>
              </w:rPr>
              <w:t>Principales riesgos identificados, desagregados por sede, área y puesto.</w:t>
            </w:r>
          </w:p>
          <w:p w14:paraId="0093F9D6" w14:textId="77777777" w:rsidR="00FE0337" w:rsidRPr="00551413" w:rsidRDefault="00FE0337" w:rsidP="00FE0337">
            <w:pPr>
              <w:numPr>
                <w:ilvl w:val="0"/>
                <w:numId w:val="23"/>
              </w:numPr>
              <w:autoSpaceDE w:val="0"/>
              <w:autoSpaceDN w:val="0"/>
              <w:adjustRightInd w:val="0"/>
              <w:spacing w:after="0" w:line="240" w:lineRule="auto"/>
              <w:ind w:left="594" w:hanging="425"/>
              <w:contextualSpacing/>
              <w:jc w:val="both"/>
              <w:rPr>
                <w:rFonts w:ascii="Arial Narrow" w:eastAsia="Calibri" w:hAnsi="Arial Narrow" w:cs="Calibri"/>
              </w:rPr>
            </w:pPr>
            <w:r w:rsidRPr="00551413">
              <w:rPr>
                <w:rFonts w:ascii="Arial Narrow" w:eastAsia="Calibri" w:hAnsi="Arial Narrow" w:cs="Calibri"/>
              </w:rPr>
              <w:t>Acciones del Plan de Salud Mental, priorizadas y alineadas a los riesgos psicosociales identificados.</w:t>
            </w:r>
          </w:p>
          <w:p w14:paraId="47E4484E" w14:textId="77777777" w:rsidR="00FE0337" w:rsidRPr="00551413" w:rsidRDefault="00FE0337" w:rsidP="00FE0337">
            <w:pPr>
              <w:autoSpaceDE w:val="0"/>
              <w:autoSpaceDN w:val="0"/>
              <w:adjustRightInd w:val="0"/>
              <w:spacing w:after="0" w:line="240" w:lineRule="auto"/>
              <w:ind w:left="1406"/>
              <w:contextualSpacing/>
              <w:jc w:val="both"/>
              <w:rPr>
                <w:rFonts w:ascii="Arial Narrow" w:eastAsia="Calibri" w:hAnsi="Arial Narrow" w:cs="Calibri"/>
              </w:rPr>
            </w:pPr>
          </w:p>
          <w:p w14:paraId="1BB6AFB5" w14:textId="5B2C00FA" w:rsidR="00FE0337" w:rsidRPr="00551413" w:rsidRDefault="00FE0337" w:rsidP="00FE0337">
            <w:pPr>
              <w:autoSpaceDE w:val="0"/>
              <w:autoSpaceDN w:val="0"/>
              <w:adjustRightInd w:val="0"/>
              <w:spacing w:after="0" w:line="240" w:lineRule="auto"/>
              <w:contextualSpacing/>
              <w:jc w:val="both"/>
              <w:rPr>
                <w:rFonts w:ascii="Arial Narrow" w:eastAsia="Calibri" w:hAnsi="Arial Narrow" w:cs="Calibri"/>
              </w:rPr>
            </w:pPr>
            <w:r w:rsidRPr="00551413">
              <w:rPr>
                <w:rFonts w:ascii="Arial Narrow" w:eastAsia="Calibri" w:hAnsi="Arial Narrow" w:cs="Calibri"/>
                <w:b/>
                <w:bCs/>
              </w:rPr>
              <w:t xml:space="preserve">Fecha límite: Hasta </w:t>
            </w:r>
            <w:r w:rsidR="00D460DF" w:rsidRPr="00551413">
              <w:rPr>
                <w:rFonts w:ascii="Arial Narrow" w:eastAsia="Calibri" w:hAnsi="Arial Narrow" w:cs="Calibri"/>
                <w:b/>
                <w:bCs/>
              </w:rPr>
              <w:t>15</w:t>
            </w:r>
            <w:r w:rsidRPr="00551413">
              <w:rPr>
                <w:rFonts w:ascii="Arial Narrow" w:eastAsia="Calibri" w:hAnsi="Arial Narrow" w:cs="Calibri"/>
                <w:b/>
                <w:bCs/>
              </w:rPr>
              <w:t xml:space="preserve"> días calendario después de la entrega del Plan de Salud Mental</w:t>
            </w:r>
            <w:r w:rsidRPr="00551413">
              <w:rPr>
                <w:rFonts w:ascii="Arial Narrow" w:eastAsia="Calibri" w:hAnsi="Arial Narrow" w:cs="Calibri"/>
              </w:rPr>
              <w:t>.</w:t>
            </w:r>
          </w:p>
          <w:p w14:paraId="4A7F69C0" w14:textId="77777777" w:rsidR="00FE0337" w:rsidRPr="00551413" w:rsidRDefault="00FE0337" w:rsidP="00FE0337">
            <w:pPr>
              <w:autoSpaceDE w:val="0"/>
              <w:autoSpaceDN w:val="0"/>
              <w:adjustRightInd w:val="0"/>
              <w:spacing w:after="0" w:line="240" w:lineRule="auto"/>
              <w:ind w:left="34"/>
              <w:jc w:val="both"/>
              <w:rPr>
                <w:rFonts w:ascii="Arial Narrow" w:eastAsia="Calibri" w:hAnsi="Arial Narrow" w:cs="Calibri"/>
              </w:rPr>
            </w:pPr>
          </w:p>
          <w:p w14:paraId="0A177BFD" w14:textId="772C4BCB" w:rsidR="00C37B32" w:rsidRPr="00551413" w:rsidRDefault="00FE0337" w:rsidP="00F34722">
            <w:pPr>
              <w:autoSpaceDE w:val="0"/>
              <w:autoSpaceDN w:val="0"/>
              <w:adjustRightInd w:val="0"/>
              <w:spacing w:after="0" w:line="240" w:lineRule="auto"/>
              <w:ind w:left="34"/>
              <w:jc w:val="both"/>
              <w:rPr>
                <w:rFonts w:ascii="Arial Narrow" w:eastAsia="Calibri" w:hAnsi="Arial Narrow" w:cs="Calibri"/>
              </w:rPr>
            </w:pPr>
            <w:r w:rsidRPr="00551413">
              <w:rPr>
                <w:rFonts w:ascii="Arial Narrow" w:eastAsia="Calibri" w:hAnsi="Arial Narrow" w:cs="Calibri"/>
              </w:rPr>
              <w:t xml:space="preserve">El contratista debe remitir sus entregables y cualquier documentación necesaria o adicional a través de la mesa de partes virtual de LA SUPERINTENDENCIA ubicada en la página web: </w:t>
            </w:r>
            <w:hyperlink r:id="rId11" w:history="1">
              <w:r w:rsidRPr="00551413">
                <w:rPr>
                  <w:rFonts w:ascii="Arial Narrow" w:eastAsia="Calibri" w:hAnsi="Arial Narrow" w:cs="Calibri"/>
                  <w:color w:val="467886" w:themeColor="hyperlink"/>
                  <w:u w:val="single"/>
                </w:rPr>
                <w:t>https://www.sbs.gob.pe/mesa-de-partes-virtual</w:t>
              </w:r>
            </w:hyperlink>
            <w:r w:rsidRPr="00551413">
              <w:rPr>
                <w:rFonts w:ascii="Arial Narrow" w:eastAsia="Calibri" w:hAnsi="Arial Narrow" w:cs="Calibri"/>
              </w:rPr>
              <w:t xml:space="preserve">, y en adición al correo </w:t>
            </w:r>
            <w:hyperlink r:id="rId12" w:history="1">
              <w:r w:rsidRPr="00551413">
                <w:rPr>
                  <w:rFonts w:ascii="Arial Narrow" w:eastAsia="Calibri" w:hAnsi="Arial Narrow" w:cs="Calibri"/>
                  <w:color w:val="467886" w:themeColor="hyperlink"/>
                  <w:u w:val="single"/>
                </w:rPr>
                <w:t>consultas-sst@sbs.gob.pe</w:t>
              </w:r>
            </w:hyperlink>
            <w:r w:rsidRPr="00551413">
              <w:rPr>
                <w:rFonts w:ascii="Arial Narrow" w:eastAsia="Calibri" w:hAnsi="Arial Narrow" w:cs="Calibri"/>
              </w:rPr>
              <w:t xml:space="preserve">    </w:t>
            </w:r>
          </w:p>
        </w:tc>
      </w:tr>
    </w:tbl>
    <w:p w14:paraId="0689E976" w14:textId="77777777" w:rsidR="003664A4" w:rsidRPr="00551413"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8D6667" w:rsidRPr="00551413" w14:paraId="40F6F869" w14:textId="77777777" w:rsidTr="00B3740A">
        <w:trPr>
          <w:trHeight w:val="618"/>
        </w:trPr>
        <w:tc>
          <w:tcPr>
            <w:tcW w:w="8926" w:type="dxa"/>
            <w:vAlign w:val="center"/>
          </w:tcPr>
          <w:p w14:paraId="73CE0086" w14:textId="46C35B67" w:rsidR="003664A4" w:rsidRPr="00551413" w:rsidRDefault="003664A4" w:rsidP="00B3740A">
            <w:pPr>
              <w:autoSpaceDE w:val="0"/>
              <w:autoSpaceDN w:val="0"/>
              <w:adjustRightInd w:val="0"/>
              <w:spacing w:after="0" w:line="240" w:lineRule="auto"/>
              <w:jc w:val="both"/>
              <w:rPr>
                <w:rFonts w:ascii="Arial Narrow" w:eastAsia="Calibri" w:hAnsi="Arial Narrow" w:cs="Calibri"/>
                <w:b/>
                <w:bCs/>
              </w:rPr>
            </w:pPr>
            <w:r w:rsidRPr="00551413">
              <w:rPr>
                <w:rFonts w:ascii="Arial Narrow" w:eastAsia="Calibri" w:hAnsi="Arial Narrow" w:cs="Calibri"/>
                <w:b/>
                <w:bCs/>
              </w:rPr>
              <w:lastRenderedPageBreak/>
              <w:t xml:space="preserve">CONFORMIDAD </w:t>
            </w:r>
            <w:r w:rsidRPr="00551413">
              <w:rPr>
                <w:rFonts w:ascii="Arial Narrow" w:eastAsia="Calibri" w:hAnsi="Arial Narrow" w:cs="Calibri"/>
              </w:rPr>
              <w:t>(Indicar el área o áreas responsables de otorgar la conformidad del servicio y precisar el procedimiento y requisitos que debe cumplir el proveedor para el otorgamiento de la conformidad)</w:t>
            </w:r>
          </w:p>
        </w:tc>
      </w:tr>
      <w:tr w:rsidR="003664A4" w:rsidRPr="00551413" w14:paraId="7D3FE930" w14:textId="77777777" w:rsidTr="00B3740A">
        <w:trPr>
          <w:trHeight w:val="887"/>
        </w:trPr>
        <w:tc>
          <w:tcPr>
            <w:tcW w:w="8926" w:type="dxa"/>
            <w:vAlign w:val="center"/>
          </w:tcPr>
          <w:p w14:paraId="15A12026" w14:textId="77339338" w:rsidR="00A35823" w:rsidRPr="00551413" w:rsidRDefault="00A35823" w:rsidP="00A35823">
            <w:pPr>
              <w:pStyle w:val="Prrafodelista"/>
              <w:numPr>
                <w:ilvl w:val="0"/>
                <w:numId w:val="1"/>
              </w:numPr>
              <w:autoSpaceDE w:val="0"/>
              <w:autoSpaceDN w:val="0"/>
              <w:adjustRightInd w:val="0"/>
              <w:spacing w:after="0" w:line="240" w:lineRule="auto"/>
              <w:ind w:right="1194"/>
              <w:jc w:val="both"/>
              <w:rPr>
                <w:rFonts w:ascii="Arial Narrow" w:eastAsiaTheme="minorHAnsi" w:hAnsi="Arial Narrow" w:cs="Calibri"/>
                <w14:ligatures w14:val="standardContextual"/>
              </w:rPr>
            </w:pPr>
            <w:r w:rsidRPr="00551413">
              <w:rPr>
                <w:rFonts w:ascii="Arial Narrow" w:eastAsiaTheme="minorHAnsi" w:hAnsi="Arial Narrow" w:cs="Calibri"/>
                <w14:ligatures w14:val="standardContextual"/>
              </w:rPr>
              <w:t xml:space="preserve">El Departamento de Seguridad Patrimonial de la SBS a través del Servicio de Seguridad y Salud en el Trabajo ejecutará la supervisión y conformidad del servicio. </w:t>
            </w:r>
          </w:p>
          <w:p w14:paraId="5DA4A4FE" w14:textId="77777777" w:rsidR="003664A4" w:rsidRPr="00551413" w:rsidRDefault="003664A4" w:rsidP="00B3740A">
            <w:pPr>
              <w:autoSpaceDE w:val="0"/>
              <w:autoSpaceDN w:val="0"/>
              <w:adjustRightInd w:val="0"/>
              <w:spacing w:after="0" w:line="240" w:lineRule="auto"/>
              <w:rPr>
                <w:rFonts w:ascii="Arial Narrow" w:eastAsia="Calibri" w:hAnsi="Arial Narrow" w:cs="Calibri"/>
              </w:rPr>
            </w:pPr>
          </w:p>
          <w:p w14:paraId="41D3FBA4" w14:textId="0B3167DA" w:rsidR="008A6776" w:rsidRPr="00551413" w:rsidRDefault="003664A4" w:rsidP="00F23664">
            <w:pPr>
              <w:pStyle w:val="Prrafodelista"/>
              <w:numPr>
                <w:ilvl w:val="0"/>
                <w:numId w:val="1"/>
              </w:numPr>
              <w:autoSpaceDE w:val="0"/>
              <w:autoSpaceDN w:val="0"/>
              <w:adjustRightInd w:val="0"/>
              <w:spacing w:after="0" w:line="240" w:lineRule="auto"/>
              <w:ind w:left="34" w:firstLine="279"/>
              <w:rPr>
                <w:rFonts w:ascii="Arial Narrow" w:eastAsia="Calibri" w:hAnsi="Arial Narrow" w:cs="Calibri"/>
                <w:b/>
                <w:bCs/>
                <w:u w:val="single"/>
              </w:rPr>
            </w:pPr>
            <w:r w:rsidRPr="00551413">
              <w:rPr>
                <w:rFonts w:ascii="Arial Narrow" w:eastAsia="Calibri" w:hAnsi="Arial Narrow" w:cs="Calibri"/>
                <w:b/>
                <w:bCs/>
                <w:u w:val="single"/>
              </w:rPr>
              <w:t>Requisitos</w:t>
            </w:r>
            <w:r w:rsidR="00121E7E" w:rsidRPr="00551413">
              <w:rPr>
                <w:rFonts w:ascii="Arial Narrow" w:eastAsia="Calibri" w:hAnsi="Arial Narrow" w:cs="Calibri"/>
                <w:b/>
                <w:bCs/>
                <w:u w:val="single"/>
              </w:rPr>
              <w:t xml:space="preserve"> (</w:t>
            </w:r>
            <w:r w:rsidR="000E43E2" w:rsidRPr="00551413">
              <w:rPr>
                <w:rFonts w:ascii="Arial Narrow" w:eastAsia="Calibri" w:hAnsi="Arial Narrow" w:cs="Calibri"/>
                <w:b/>
                <w:bCs/>
                <w:u w:val="single"/>
              </w:rPr>
              <w:t xml:space="preserve">detallar los </w:t>
            </w:r>
            <w:r w:rsidR="00121E7E" w:rsidRPr="00551413">
              <w:rPr>
                <w:rFonts w:ascii="Arial Narrow" w:eastAsia="Calibri" w:hAnsi="Arial Narrow" w:cs="Calibri"/>
                <w:b/>
                <w:bCs/>
                <w:u w:val="single"/>
              </w:rPr>
              <w:t>entregables y/u otra documentación necesaria para emitir la conformidad).</w:t>
            </w:r>
          </w:p>
          <w:p w14:paraId="686B70AF" w14:textId="77777777" w:rsidR="00386AB6" w:rsidRPr="00551413" w:rsidRDefault="00386AB6" w:rsidP="00386AB6">
            <w:pPr>
              <w:tabs>
                <w:tab w:val="left" w:pos="310"/>
              </w:tabs>
              <w:autoSpaceDE w:val="0"/>
              <w:autoSpaceDN w:val="0"/>
              <w:adjustRightInd w:val="0"/>
              <w:spacing w:after="49" w:line="240" w:lineRule="auto"/>
              <w:rPr>
                <w:rFonts w:ascii="Arial Narrow" w:eastAsia="Calibri" w:hAnsi="Arial Narrow" w:cs="Calibri"/>
              </w:rPr>
            </w:pPr>
          </w:p>
          <w:p w14:paraId="7A9690DA" w14:textId="76B4EE8B" w:rsidR="00386AB6" w:rsidRPr="00551413" w:rsidRDefault="00386AB6" w:rsidP="00386AB6">
            <w:pPr>
              <w:tabs>
                <w:tab w:val="left" w:pos="310"/>
              </w:tabs>
              <w:autoSpaceDE w:val="0"/>
              <w:autoSpaceDN w:val="0"/>
              <w:adjustRightInd w:val="0"/>
              <w:spacing w:after="49" w:line="240" w:lineRule="auto"/>
              <w:rPr>
                <w:rFonts w:ascii="Arial Narrow" w:eastAsia="Calibri" w:hAnsi="Arial Narrow" w:cs="Calibri"/>
              </w:rPr>
            </w:pPr>
            <w:r w:rsidRPr="00551413">
              <w:rPr>
                <w:rFonts w:ascii="Arial Narrow" w:eastAsia="Calibri" w:hAnsi="Arial Narrow" w:cs="Calibri"/>
              </w:rPr>
              <w:t xml:space="preserve">               Todo lo solicitado en el cuadro anterior (entregables)</w:t>
            </w:r>
          </w:p>
        </w:tc>
      </w:tr>
    </w:tbl>
    <w:p w14:paraId="17E1C928" w14:textId="77777777" w:rsidR="003664A4" w:rsidRPr="00551413"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8D6667" w:rsidRPr="00551413" w14:paraId="20799331" w14:textId="77777777" w:rsidTr="00B3740A">
        <w:trPr>
          <w:trHeight w:val="618"/>
        </w:trPr>
        <w:tc>
          <w:tcPr>
            <w:tcW w:w="8926" w:type="dxa"/>
            <w:vAlign w:val="center"/>
          </w:tcPr>
          <w:p w14:paraId="4BEEBA9A" w14:textId="78F53DB6" w:rsidR="003664A4" w:rsidRPr="00551413" w:rsidRDefault="003664A4" w:rsidP="00B3740A">
            <w:pPr>
              <w:autoSpaceDE w:val="0"/>
              <w:autoSpaceDN w:val="0"/>
              <w:adjustRightInd w:val="0"/>
              <w:spacing w:after="0" w:line="240" w:lineRule="auto"/>
              <w:jc w:val="both"/>
              <w:rPr>
                <w:rFonts w:ascii="Arial Narrow" w:eastAsia="Calibri" w:hAnsi="Arial Narrow" w:cs="Calibri"/>
                <w:b/>
                <w:bCs/>
              </w:rPr>
            </w:pPr>
            <w:r w:rsidRPr="00551413">
              <w:rPr>
                <w:rFonts w:ascii="Arial Narrow" w:eastAsia="Calibri" w:hAnsi="Arial Narrow" w:cs="Calibri"/>
                <w:b/>
                <w:bCs/>
              </w:rPr>
              <w:t>FORMA Y CONDICIONES DE PAGO</w:t>
            </w:r>
          </w:p>
        </w:tc>
      </w:tr>
      <w:tr w:rsidR="008D6667" w:rsidRPr="00551413" w14:paraId="4AC28F01" w14:textId="77777777" w:rsidTr="00B3740A">
        <w:trPr>
          <w:trHeight w:val="490"/>
        </w:trPr>
        <w:tc>
          <w:tcPr>
            <w:tcW w:w="8926" w:type="dxa"/>
            <w:vAlign w:val="center"/>
          </w:tcPr>
          <w:p w14:paraId="73109231" w14:textId="0DB65BCF" w:rsidR="003664A4" w:rsidRPr="00551413" w:rsidRDefault="00A35823" w:rsidP="008A6776">
            <w:pPr>
              <w:pStyle w:val="Prrafodelista"/>
              <w:numPr>
                <w:ilvl w:val="6"/>
                <w:numId w:val="19"/>
              </w:numPr>
              <w:autoSpaceDE w:val="0"/>
              <w:autoSpaceDN w:val="0"/>
              <w:adjustRightInd w:val="0"/>
              <w:spacing w:after="0" w:line="240" w:lineRule="auto"/>
              <w:ind w:left="308" w:hanging="284"/>
              <w:rPr>
                <w:rFonts w:ascii="Arial Narrow" w:eastAsia="Calibri" w:hAnsi="Arial Narrow" w:cs="Calibri"/>
              </w:rPr>
            </w:pPr>
            <w:r w:rsidRPr="00551413">
              <w:rPr>
                <w:rFonts w:ascii="Arial Narrow" w:eastAsiaTheme="minorHAnsi" w:hAnsi="Arial Narrow" w:cstheme="minorBidi"/>
                <w:kern w:val="2"/>
                <w14:ligatures w14:val="standardContextual"/>
              </w:rPr>
              <w:t>El pago se realizará en contraprestación al servicio ejecutado.</w:t>
            </w:r>
          </w:p>
          <w:p w14:paraId="36ECF66C" w14:textId="77777777" w:rsidR="003664A4" w:rsidRPr="00551413" w:rsidRDefault="003664A4" w:rsidP="00B3740A">
            <w:pPr>
              <w:autoSpaceDE w:val="0"/>
              <w:autoSpaceDN w:val="0"/>
              <w:adjustRightInd w:val="0"/>
              <w:spacing w:after="0" w:line="240" w:lineRule="auto"/>
              <w:jc w:val="both"/>
              <w:rPr>
                <w:rFonts w:ascii="Arial Narrow" w:eastAsia="Calibri" w:hAnsi="Arial Narrow" w:cs="Calibri"/>
                <w:b/>
                <w:bCs/>
              </w:rPr>
            </w:pPr>
          </w:p>
          <w:p w14:paraId="4DA9F87E" w14:textId="77777777" w:rsidR="00C37B32" w:rsidRPr="00551413" w:rsidRDefault="00C37B32" w:rsidP="00C37B32">
            <w:pPr>
              <w:autoSpaceDE w:val="0"/>
              <w:autoSpaceDN w:val="0"/>
              <w:adjustRightInd w:val="0"/>
              <w:spacing w:after="0" w:line="240" w:lineRule="auto"/>
              <w:jc w:val="both"/>
              <w:rPr>
                <w:rFonts w:ascii="Arial Narrow" w:eastAsia="Calibri" w:hAnsi="Arial Narrow" w:cs="Calibri"/>
              </w:rPr>
            </w:pPr>
            <w:r w:rsidRPr="00551413">
              <w:rPr>
                <w:rFonts w:ascii="Arial Narrow" w:eastAsia="Calibri" w:hAnsi="Arial Narrow" w:cs="Calibri"/>
              </w:rPr>
              <w:t>Para efectos del pago de las contraprestaciones ejecutadas por EL CONTRATISTA, LA SUPERINTENDENCIA debe contar con la siguiente documentación:</w:t>
            </w:r>
          </w:p>
          <w:p w14:paraId="0CAED74A" w14:textId="77777777" w:rsidR="00C37B32" w:rsidRPr="00551413" w:rsidRDefault="00C37B32" w:rsidP="00C37B32">
            <w:pPr>
              <w:autoSpaceDE w:val="0"/>
              <w:autoSpaceDN w:val="0"/>
              <w:adjustRightInd w:val="0"/>
              <w:spacing w:after="0" w:line="240" w:lineRule="auto"/>
              <w:jc w:val="both"/>
              <w:rPr>
                <w:rFonts w:ascii="Arial Narrow" w:eastAsia="Calibri" w:hAnsi="Arial Narrow" w:cs="Calibri"/>
              </w:rPr>
            </w:pPr>
          </w:p>
          <w:p w14:paraId="2A85D95F" w14:textId="7276ED6C" w:rsidR="00C37B32" w:rsidRPr="00551413" w:rsidRDefault="00C37B32" w:rsidP="00C37B32">
            <w:pPr>
              <w:autoSpaceDE w:val="0"/>
              <w:autoSpaceDN w:val="0"/>
              <w:adjustRightInd w:val="0"/>
              <w:spacing w:after="0" w:line="240" w:lineRule="auto"/>
              <w:jc w:val="both"/>
              <w:rPr>
                <w:rFonts w:ascii="Arial Narrow" w:eastAsia="Calibri" w:hAnsi="Arial Narrow" w:cs="Calibri"/>
              </w:rPr>
            </w:pPr>
            <w:r w:rsidRPr="00551413">
              <w:rPr>
                <w:rFonts w:ascii="Arial Narrow" w:eastAsia="Calibri" w:hAnsi="Arial Narrow" w:cs="Calibri"/>
              </w:rPr>
              <w:t>- Documento en el que conste la conformidad de la prestación suscrita por el servidor responsable del</w:t>
            </w:r>
            <w:r w:rsidR="004A160E" w:rsidRPr="00551413">
              <w:rPr>
                <w:rFonts w:ascii="Arial Narrow" w:eastAsia="Calibri" w:hAnsi="Arial Narrow" w:cs="Calibri"/>
              </w:rPr>
              <w:t xml:space="preserve"> Departamento de Seguridad Patrimonial </w:t>
            </w:r>
          </w:p>
          <w:p w14:paraId="12EC5F9B" w14:textId="77777777" w:rsidR="00C37B32" w:rsidRPr="00551413" w:rsidRDefault="00C37B32" w:rsidP="00C37B32">
            <w:pPr>
              <w:autoSpaceDE w:val="0"/>
              <w:autoSpaceDN w:val="0"/>
              <w:adjustRightInd w:val="0"/>
              <w:spacing w:after="0" w:line="240" w:lineRule="auto"/>
              <w:jc w:val="both"/>
              <w:rPr>
                <w:rFonts w:ascii="Arial Narrow" w:eastAsia="Calibri" w:hAnsi="Arial Narrow" w:cs="Calibri"/>
              </w:rPr>
            </w:pPr>
          </w:p>
          <w:p w14:paraId="7049655D" w14:textId="22010DA1" w:rsidR="00C37B32" w:rsidRPr="00551413" w:rsidRDefault="00C37B32" w:rsidP="00C37B32">
            <w:pPr>
              <w:autoSpaceDE w:val="0"/>
              <w:autoSpaceDN w:val="0"/>
              <w:adjustRightInd w:val="0"/>
              <w:spacing w:after="0" w:line="240" w:lineRule="auto"/>
              <w:jc w:val="both"/>
              <w:rPr>
                <w:rFonts w:ascii="Arial Narrow" w:eastAsia="Calibri" w:hAnsi="Arial Narrow" w:cs="Calibri"/>
              </w:rPr>
            </w:pPr>
            <w:r w:rsidRPr="00551413">
              <w:rPr>
                <w:rFonts w:ascii="Arial Narrow" w:eastAsia="Calibri" w:hAnsi="Arial Narrow" w:cs="Calibri"/>
              </w:rPr>
              <w:t>El contratista debe remitir su Comprobante de pago</w:t>
            </w:r>
            <w:r w:rsidR="00EA5810" w:rsidRPr="00551413">
              <w:rPr>
                <w:rFonts w:ascii="Arial Narrow" w:eastAsia="Calibri" w:hAnsi="Arial Narrow" w:cs="Calibri"/>
              </w:rPr>
              <w:t xml:space="preserve">, conformidad u otros documentos exigidos </w:t>
            </w:r>
            <w:r w:rsidRPr="00551413">
              <w:rPr>
                <w:rFonts w:ascii="Arial Narrow" w:eastAsia="Calibri" w:hAnsi="Arial Narrow" w:cs="Calibri"/>
              </w:rPr>
              <w:t xml:space="preserve">a través de la mesa de partes virtual de LA SUPERINTENDENCIA ubicada en la página web: https://www.sbs.gob.pe/mesa-de-partes-virtual </w:t>
            </w:r>
            <w:r w:rsidR="00EA5810" w:rsidRPr="00551413">
              <w:rPr>
                <w:rFonts w:ascii="Arial Narrow" w:eastAsia="Calibri" w:hAnsi="Arial Narrow" w:cs="Calibri"/>
              </w:rPr>
              <w:t>dirigida a la Subgerencia de Logística</w:t>
            </w:r>
            <w:r w:rsidRPr="00551413">
              <w:rPr>
                <w:rFonts w:ascii="Arial Narrow" w:eastAsia="Calibri" w:hAnsi="Arial Narrow" w:cs="Calibri"/>
              </w:rPr>
              <w:t xml:space="preserve"> </w:t>
            </w:r>
          </w:p>
        </w:tc>
      </w:tr>
      <w:tr w:rsidR="008D6667" w:rsidRPr="00551413" w14:paraId="15C8FFBF" w14:textId="77777777" w:rsidTr="006435E2">
        <w:trPr>
          <w:trHeight w:val="490"/>
        </w:trPr>
        <w:tc>
          <w:tcPr>
            <w:tcW w:w="8926" w:type="dxa"/>
            <w:tcBorders>
              <w:top w:val="single" w:sz="4" w:space="0" w:color="000000"/>
              <w:left w:val="single" w:sz="4" w:space="0" w:color="000000"/>
              <w:bottom w:val="single" w:sz="4" w:space="0" w:color="000000"/>
              <w:right w:val="single" w:sz="4" w:space="0" w:color="000000"/>
            </w:tcBorders>
            <w:vAlign w:val="center"/>
          </w:tcPr>
          <w:p w14:paraId="5A4BEE42" w14:textId="77777777" w:rsidR="004A160E" w:rsidRPr="00551413" w:rsidRDefault="004A160E" w:rsidP="006435E2">
            <w:pPr>
              <w:autoSpaceDE w:val="0"/>
              <w:autoSpaceDN w:val="0"/>
              <w:adjustRightInd w:val="0"/>
              <w:spacing w:after="0" w:line="240" w:lineRule="auto"/>
              <w:rPr>
                <w:rFonts w:ascii="Arial Narrow" w:eastAsia="Calibri" w:hAnsi="Arial Narrow" w:cs="Calibri"/>
                <w:b/>
                <w:bCs/>
              </w:rPr>
            </w:pPr>
            <w:bookmarkStart w:id="2" w:name="_Hlk212710969"/>
            <w:bookmarkEnd w:id="0"/>
          </w:p>
          <w:p w14:paraId="2C6ABC5D" w14:textId="19AAD8CF" w:rsidR="006435E2" w:rsidRPr="00551413" w:rsidRDefault="000C522D" w:rsidP="006435E2">
            <w:pPr>
              <w:autoSpaceDE w:val="0"/>
              <w:autoSpaceDN w:val="0"/>
              <w:adjustRightInd w:val="0"/>
              <w:spacing w:after="0" w:line="240" w:lineRule="auto"/>
              <w:rPr>
                <w:rFonts w:ascii="Arial Narrow" w:eastAsia="Calibri" w:hAnsi="Arial Narrow" w:cs="Calibri"/>
                <w:b/>
                <w:bCs/>
              </w:rPr>
            </w:pPr>
            <w:r w:rsidRPr="00551413">
              <w:rPr>
                <w:rFonts w:ascii="Arial Narrow" w:eastAsia="Calibri" w:hAnsi="Arial Narrow" w:cs="Calibri"/>
                <w:b/>
                <w:bCs/>
              </w:rPr>
              <w:t xml:space="preserve">PENALIDADES </w:t>
            </w:r>
            <w:r w:rsidRPr="00551413">
              <w:rPr>
                <w:rFonts w:ascii="Arial Narrow" w:hAnsi="Arial Narrow" w:cs="Calibri"/>
                <w:b/>
                <w:bCs/>
              </w:rPr>
              <w:t>(</w:t>
            </w:r>
            <w:r w:rsidR="00D50381" w:rsidRPr="00551413">
              <w:rPr>
                <w:rFonts w:ascii="Arial Narrow" w:hAnsi="Arial Narrow" w:cs="Calibri"/>
              </w:rPr>
              <w:t>De corresponder)</w:t>
            </w:r>
          </w:p>
        </w:tc>
      </w:tr>
      <w:tr w:rsidR="00874189" w:rsidRPr="00551413" w14:paraId="72822985" w14:textId="77777777" w:rsidTr="006435E2">
        <w:trPr>
          <w:trHeight w:val="490"/>
        </w:trPr>
        <w:tc>
          <w:tcPr>
            <w:tcW w:w="8926" w:type="dxa"/>
            <w:tcBorders>
              <w:top w:val="single" w:sz="4" w:space="0" w:color="000000"/>
              <w:left w:val="single" w:sz="4" w:space="0" w:color="000000"/>
              <w:bottom w:val="single" w:sz="4" w:space="0" w:color="000000"/>
              <w:right w:val="single" w:sz="4" w:space="0" w:color="000000"/>
            </w:tcBorders>
            <w:vAlign w:val="center"/>
          </w:tcPr>
          <w:p w14:paraId="48595607" w14:textId="2DD6BC19" w:rsidR="006435E2" w:rsidRPr="00551413" w:rsidRDefault="006435E2" w:rsidP="006435E2">
            <w:pPr>
              <w:autoSpaceDE w:val="0"/>
              <w:autoSpaceDN w:val="0"/>
              <w:adjustRightInd w:val="0"/>
              <w:spacing w:after="0" w:line="240" w:lineRule="auto"/>
              <w:jc w:val="both"/>
              <w:rPr>
                <w:rFonts w:ascii="Arial Narrow" w:hAnsi="Arial Narrow" w:cs="Calibri"/>
                <w:u w:val="single"/>
              </w:rPr>
            </w:pPr>
            <w:r w:rsidRPr="00551413">
              <w:rPr>
                <w:rFonts w:ascii="Arial Narrow" w:hAnsi="Arial Narrow" w:cs="Calibri"/>
                <w:b/>
                <w:bCs/>
                <w:u w:val="single"/>
              </w:rPr>
              <w:t>Penalidad por Mora en la ejecución de la prestación</w:t>
            </w:r>
            <w:r w:rsidR="00D50381" w:rsidRPr="00551413">
              <w:rPr>
                <w:rFonts w:ascii="Arial Narrow" w:hAnsi="Arial Narrow" w:cs="Calibri"/>
              </w:rPr>
              <w:t xml:space="preserve">: </w:t>
            </w:r>
          </w:p>
          <w:p w14:paraId="15606915" w14:textId="35F0255F" w:rsidR="006435E2" w:rsidRPr="00551413" w:rsidRDefault="006435E2" w:rsidP="00A82317">
            <w:pPr>
              <w:autoSpaceDE w:val="0"/>
              <w:autoSpaceDN w:val="0"/>
              <w:adjustRightInd w:val="0"/>
              <w:spacing w:after="0" w:line="240" w:lineRule="auto"/>
              <w:jc w:val="both"/>
              <w:rPr>
                <w:rFonts w:ascii="Arial Narrow" w:hAnsi="Arial Narrow" w:cs="Calibri"/>
              </w:rPr>
            </w:pPr>
            <w:r w:rsidRPr="00551413">
              <w:rPr>
                <w:rFonts w:ascii="Arial Narrow" w:hAnsi="Arial Narrow" w:cs="Calibri"/>
              </w:rPr>
              <w:t xml:space="preserve">En caso de retraso injustificado del proveedor en la ejecución de las prestaciones objeto del contrato, la Entidad le aplica automáticamente una penalidad por mora por cada día de atraso. La penalidad se aplica automáticamente y se calcula de acuerdo con </w:t>
            </w:r>
            <w:r w:rsidR="00A82317" w:rsidRPr="00551413">
              <w:rPr>
                <w:rFonts w:ascii="Arial Narrow" w:hAnsi="Arial Narrow" w:cs="Calibri"/>
              </w:rPr>
              <w:t xml:space="preserve">lo previsto en el artículo 120 del Reglamento de la Ley General de Contrataciones Públicas. </w:t>
            </w:r>
          </w:p>
          <w:p w14:paraId="45BCAE93" w14:textId="3955E68C" w:rsidR="006435E2" w:rsidRPr="00551413" w:rsidRDefault="006435E2" w:rsidP="00BF2913">
            <w:pPr>
              <w:autoSpaceDE w:val="0"/>
              <w:autoSpaceDN w:val="0"/>
              <w:adjustRightInd w:val="0"/>
              <w:spacing w:after="0" w:line="240" w:lineRule="auto"/>
              <w:jc w:val="both"/>
              <w:rPr>
                <w:rFonts w:ascii="Arial Narrow" w:hAnsi="Arial Narrow" w:cs="Calibri"/>
              </w:rPr>
            </w:pPr>
          </w:p>
        </w:tc>
      </w:tr>
      <w:bookmarkEnd w:id="2"/>
    </w:tbl>
    <w:p w14:paraId="24F4FAB2" w14:textId="77777777" w:rsidR="003664A4" w:rsidRPr="00551413"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8D6667" w:rsidRPr="00551413" w14:paraId="3D0241C5" w14:textId="77777777" w:rsidTr="00B3740A">
        <w:trPr>
          <w:trHeight w:val="618"/>
        </w:trPr>
        <w:tc>
          <w:tcPr>
            <w:tcW w:w="8926" w:type="dxa"/>
            <w:vAlign w:val="center"/>
          </w:tcPr>
          <w:p w14:paraId="654256A1" w14:textId="77777777" w:rsidR="003664A4" w:rsidRPr="00551413" w:rsidRDefault="003664A4" w:rsidP="00B3740A">
            <w:pPr>
              <w:autoSpaceDE w:val="0"/>
              <w:autoSpaceDN w:val="0"/>
              <w:adjustRightInd w:val="0"/>
              <w:spacing w:after="0" w:line="240" w:lineRule="auto"/>
              <w:jc w:val="both"/>
              <w:rPr>
                <w:rFonts w:ascii="Arial Narrow" w:eastAsia="Calibri" w:hAnsi="Arial Narrow" w:cs="Calibri"/>
                <w:b/>
                <w:bCs/>
              </w:rPr>
            </w:pPr>
            <w:r w:rsidRPr="00551413">
              <w:rPr>
                <w:rFonts w:ascii="Arial Narrow" w:eastAsia="Calibri" w:hAnsi="Arial Narrow" w:cs="Calibri"/>
                <w:b/>
                <w:bCs/>
              </w:rPr>
              <w:t xml:space="preserve">RESPONSABILIDAD POR VICIOS OCULTOS </w:t>
            </w:r>
            <w:r w:rsidRPr="00551413">
              <w:rPr>
                <w:rFonts w:ascii="Arial Narrow" w:eastAsia="Calibri" w:hAnsi="Arial Narrow" w:cs="Calibri"/>
              </w:rPr>
              <w:t>(El proveedor es el responsable por la calidad ofrecida y por los vicios ocultos del servicio ofertado, de acuerdo con lo dispuesto por el literal c) del numeral 69.2 del artículo 69 de la Ley y el artículo 144 de su Reglamento)</w:t>
            </w:r>
          </w:p>
        </w:tc>
      </w:tr>
      <w:tr w:rsidR="008D6667" w:rsidRPr="00551413" w14:paraId="517CE90D" w14:textId="77777777" w:rsidTr="00B3740A">
        <w:trPr>
          <w:trHeight w:val="368"/>
        </w:trPr>
        <w:tc>
          <w:tcPr>
            <w:tcW w:w="8926" w:type="dxa"/>
            <w:vAlign w:val="center"/>
          </w:tcPr>
          <w:p w14:paraId="1AA1EFE5" w14:textId="1C48C9D6" w:rsidR="003664A4" w:rsidRPr="00551413" w:rsidRDefault="004A160E" w:rsidP="00B3740A">
            <w:pPr>
              <w:autoSpaceDE w:val="0"/>
              <w:autoSpaceDN w:val="0"/>
              <w:adjustRightInd w:val="0"/>
              <w:spacing w:after="0" w:line="240" w:lineRule="auto"/>
              <w:jc w:val="both"/>
              <w:rPr>
                <w:rFonts w:ascii="Arial Narrow" w:eastAsia="Calibri" w:hAnsi="Arial Narrow" w:cs="Calibri"/>
              </w:rPr>
            </w:pPr>
            <w:r w:rsidRPr="00551413">
              <w:rPr>
                <w:rFonts w:ascii="Arial Narrow" w:eastAsia="Calibri" w:hAnsi="Arial Narrow" w:cs="Calibri"/>
              </w:rPr>
              <w:t>0</w:t>
            </w:r>
            <w:r w:rsidR="000C522D" w:rsidRPr="00551413">
              <w:rPr>
                <w:rFonts w:ascii="Arial Narrow" w:eastAsia="Calibri" w:hAnsi="Arial Narrow" w:cs="Calibri"/>
              </w:rPr>
              <w:t>2</w:t>
            </w:r>
            <w:r w:rsidR="003664A4" w:rsidRPr="00551413">
              <w:rPr>
                <w:rFonts w:ascii="Arial Narrow" w:eastAsia="Calibri" w:hAnsi="Arial Narrow" w:cs="Calibri"/>
              </w:rPr>
              <w:t xml:space="preserve"> años, contado</w:t>
            </w:r>
            <w:r w:rsidR="00627EF7" w:rsidRPr="00551413">
              <w:rPr>
                <w:rFonts w:ascii="Arial Narrow" w:eastAsia="Calibri" w:hAnsi="Arial Narrow" w:cs="Calibri"/>
              </w:rPr>
              <w:t>s</w:t>
            </w:r>
            <w:r w:rsidR="003664A4" w:rsidRPr="00551413">
              <w:rPr>
                <w:rFonts w:ascii="Arial Narrow" w:eastAsia="Calibri" w:hAnsi="Arial Narrow" w:cs="Calibri"/>
              </w:rPr>
              <w:t xml:space="preserve"> a partir de la conformidad otorgada por la Entidad</w:t>
            </w:r>
          </w:p>
        </w:tc>
      </w:tr>
    </w:tbl>
    <w:p w14:paraId="54BFBC74" w14:textId="77777777" w:rsidR="009C4AA7" w:rsidRPr="00551413" w:rsidRDefault="009C4AA7" w:rsidP="00652377">
      <w:pPr>
        <w:spacing w:after="160" w:line="259" w:lineRule="auto"/>
        <w:rPr>
          <w:rFonts w:ascii="Arial Narrow" w:hAnsi="Arial Narrow" w:cs="Calibri"/>
          <w:b/>
          <w:bCs/>
        </w:rPr>
      </w:pPr>
    </w:p>
    <w:p w14:paraId="1FFD36B2" w14:textId="24EDE039" w:rsidR="00652377" w:rsidRPr="00551413" w:rsidRDefault="00652377" w:rsidP="00652377">
      <w:pPr>
        <w:spacing w:after="160" w:line="259" w:lineRule="auto"/>
        <w:rPr>
          <w:rFonts w:ascii="Arial Narrow" w:hAnsi="Arial Narrow" w:cs="Calibri"/>
          <w:b/>
          <w:bCs/>
        </w:rPr>
      </w:pPr>
      <w:r w:rsidRPr="00551413">
        <w:rPr>
          <w:rFonts w:ascii="Arial Narrow" w:hAnsi="Arial Narrow" w:cs="Calibri"/>
          <w:b/>
          <w:bCs/>
        </w:rPr>
        <w:t xml:space="preserve">CLÁUSULAS ESPECIALES </w:t>
      </w:r>
    </w:p>
    <w:p w14:paraId="5028160B" w14:textId="77777777" w:rsidR="00652377" w:rsidRPr="00551413"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551413">
        <w:rPr>
          <w:rFonts w:ascii="Arial Narrow" w:hAnsi="Arial Narrow" w:cs="Calibri"/>
          <w:b/>
          <w:bCs/>
        </w:rPr>
        <w:t>RESOLUCIÓN CONTRACTUAL</w:t>
      </w:r>
    </w:p>
    <w:p w14:paraId="2CE2737F" w14:textId="77777777" w:rsidR="00652377" w:rsidRPr="00551413"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551413">
        <w:rPr>
          <w:rFonts w:ascii="Arial Narrow" w:hAnsi="Arial Narrow" w:cs="Calibri"/>
        </w:rPr>
        <w:t xml:space="preserve">Cualquiera de las partes puede resolver el contrato, de conformidad con el numeral 68.1 del artículo 68 de la Ley </w:t>
      </w:r>
      <w:proofErr w:type="spellStart"/>
      <w:r w:rsidRPr="00551413">
        <w:rPr>
          <w:rFonts w:ascii="Arial Narrow" w:hAnsi="Arial Narrow" w:cs="Calibri"/>
        </w:rPr>
        <w:t>N°</w:t>
      </w:r>
      <w:proofErr w:type="spellEnd"/>
      <w:r w:rsidRPr="00551413">
        <w:rPr>
          <w:rFonts w:ascii="Arial Narrow" w:hAnsi="Arial Narrow" w:cs="Calibri"/>
        </w:rPr>
        <w:t xml:space="preserve"> 32069, Ley General de Contrataciones Públicas, y numeral 229.3 del artículo 229 de su Reglamento. </w:t>
      </w:r>
    </w:p>
    <w:p w14:paraId="2DC2231E" w14:textId="4A134726" w:rsidR="00726F5C" w:rsidRPr="00551413" w:rsidRDefault="00726F5C" w:rsidP="00C25995">
      <w:pPr>
        <w:pStyle w:val="Prrafodelista"/>
        <w:autoSpaceDE w:val="0"/>
        <w:autoSpaceDN w:val="0"/>
        <w:adjustRightInd w:val="0"/>
        <w:spacing w:after="0" w:line="240" w:lineRule="auto"/>
        <w:ind w:left="426"/>
        <w:jc w:val="both"/>
        <w:rPr>
          <w:rFonts w:ascii="Arial Narrow" w:hAnsi="Arial Narrow" w:cs="Calibri"/>
        </w:rPr>
      </w:pPr>
      <w:r w:rsidRPr="00551413">
        <w:rPr>
          <w:rFonts w:ascii="Arial Narrow" w:hAnsi="Arial Narrow" w:cs="Calibri"/>
        </w:rPr>
        <w:t>Asimismo, puede resolverse de forma total o parcial el contrato por mutuo acuerdo entre las partes, previa opinión del área usuaria</w:t>
      </w:r>
    </w:p>
    <w:p w14:paraId="06759E44" w14:textId="77777777" w:rsidR="00652377" w:rsidRPr="00551413" w:rsidRDefault="00652377" w:rsidP="00C25995">
      <w:pPr>
        <w:autoSpaceDE w:val="0"/>
        <w:autoSpaceDN w:val="0"/>
        <w:adjustRightInd w:val="0"/>
        <w:spacing w:after="0" w:line="240" w:lineRule="auto"/>
        <w:ind w:left="426" w:hanging="426"/>
        <w:jc w:val="both"/>
        <w:rPr>
          <w:rFonts w:ascii="Arial Narrow" w:hAnsi="Arial Narrow" w:cs="Calibri"/>
          <w:b/>
          <w:bCs/>
        </w:rPr>
      </w:pPr>
    </w:p>
    <w:p w14:paraId="694542FC" w14:textId="77777777" w:rsidR="00652377" w:rsidRPr="00551413"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551413">
        <w:rPr>
          <w:rFonts w:ascii="Arial Narrow" w:hAnsi="Arial Narrow" w:cs="Calibri"/>
          <w:b/>
          <w:bCs/>
        </w:rPr>
        <w:t>ANTICORRUPCIÓN Y ANTISOBORNO</w:t>
      </w:r>
    </w:p>
    <w:p w14:paraId="2127A4CD" w14:textId="18C7165C" w:rsidR="00652377" w:rsidRPr="00551413"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551413">
        <w:rPr>
          <w:rFonts w:ascii="Arial Narrow" w:hAnsi="Arial Narrow" w:cs="Calibri"/>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551413">
        <w:rPr>
          <w:rFonts w:ascii="Arial Narrow" w:hAnsi="Arial Narrow" w:cs="Calibri"/>
        </w:rPr>
        <w:t>en relación con el</w:t>
      </w:r>
      <w:r w:rsidRPr="00551413">
        <w:rPr>
          <w:rFonts w:ascii="Arial Narrow" w:hAnsi="Arial Narrow" w:cs="Calibri"/>
        </w:rPr>
        <w:t xml:space="preserve"> contrato.</w:t>
      </w:r>
    </w:p>
    <w:p w14:paraId="08EA0B7E" w14:textId="77777777" w:rsidR="00652377" w:rsidRPr="00551413" w:rsidRDefault="00652377" w:rsidP="00C25995">
      <w:pPr>
        <w:pStyle w:val="Prrafodelista"/>
        <w:autoSpaceDE w:val="0"/>
        <w:autoSpaceDN w:val="0"/>
        <w:adjustRightInd w:val="0"/>
        <w:spacing w:after="0" w:line="240" w:lineRule="auto"/>
        <w:ind w:left="426"/>
        <w:jc w:val="both"/>
        <w:rPr>
          <w:rFonts w:ascii="Arial Narrow" w:hAnsi="Arial Narrow" w:cs="Calibri"/>
          <w:b/>
          <w:bCs/>
        </w:rPr>
      </w:pPr>
      <w:r w:rsidRPr="00551413">
        <w:rPr>
          <w:rFonts w:ascii="Arial Narrow" w:hAnsi="Arial Narrow" w:cs="Calibri"/>
        </w:rPr>
        <w:lastRenderedPageBreak/>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5C78B09" w14:textId="77777777" w:rsidR="00652377" w:rsidRPr="00551413"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551413">
        <w:rPr>
          <w:rFonts w:ascii="Arial Narrow" w:hAnsi="Arial Narrow" w:cs="Calibri"/>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232D9CD5" w14:textId="77777777" w:rsidR="00652377" w:rsidRPr="00551413"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551413">
        <w:rPr>
          <w:rFonts w:ascii="Arial Narrow" w:hAnsi="Arial Narrow" w:cs="Calibri"/>
        </w:rPr>
        <w:t>Adicionalmente, EL CONTRATISTA se compromete a denunciar oportunamente ante las autoridades competentes los actos de corrupción o de inconducta funcional de los cuales tuviera conocimiento durante la ejecución del contrato con LA SUPERINTENDENCIA.</w:t>
      </w:r>
    </w:p>
    <w:p w14:paraId="27E65293" w14:textId="77777777" w:rsidR="00652377" w:rsidRPr="00551413"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551413">
        <w:rPr>
          <w:rFonts w:ascii="Arial Narrow" w:hAnsi="Arial Narrow" w:cs="Calibri"/>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9FA97E9" w14:textId="77777777" w:rsidR="00652377" w:rsidRPr="00551413"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551413">
        <w:rPr>
          <w:rFonts w:ascii="Arial Narrow" w:hAnsi="Arial Narrow" w:cs="Calibri"/>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551413" w:rsidRDefault="00652377" w:rsidP="00652377">
      <w:pPr>
        <w:autoSpaceDE w:val="0"/>
        <w:autoSpaceDN w:val="0"/>
        <w:adjustRightInd w:val="0"/>
        <w:spacing w:after="0" w:line="240" w:lineRule="auto"/>
        <w:jc w:val="both"/>
        <w:rPr>
          <w:rFonts w:ascii="Arial Narrow" w:hAnsi="Arial Narrow" w:cs="Calibri"/>
          <w:b/>
          <w:bCs/>
        </w:rPr>
      </w:pPr>
    </w:p>
    <w:p w14:paraId="525D0EC3" w14:textId="77777777" w:rsidR="00652377" w:rsidRPr="00551413"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551413">
        <w:rPr>
          <w:rFonts w:ascii="Arial Narrow" w:hAnsi="Arial Narrow" w:cs="Calibri"/>
          <w:b/>
          <w:bCs/>
        </w:rPr>
        <w:t>SOLUCIÓN DE CONTROVERSIAS:</w:t>
      </w:r>
    </w:p>
    <w:p w14:paraId="570C2F7F" w14:textId="77777777" w:rsidR="00652377" w:rsidRPr="00551413"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551413">
        <w:rPr>
          <w:rFonts w:ascii="Arial Narrow" w:hAnsi="Arial Narrow" w:cs="Calibri"/>
        </w:rPr>
        <w:t xml:space="preserve">Todos los conflictos que se deriven de la ejecución e interpretación de la presente contratación son resueltos mediante conciliación. </w:t>
      </w:r>
    </w:p>
    <w:p w14:paraId="0987011E" w14:textId="77777777" w:rsidR="00652377" w:rsidRPr="00551413" w:rsidRDefault="00652377" w:rsidP="00652377">
      <w:pPr>
        <w:autoSpaceDE w:val="0"/>
        <w:autoSpaceDN w:val="0"/>
        <w:adjustRightInd w:val="0"/>
        <w:spacing w:after="0" w:line="240" w:lineRule="auto"/>
        <w:jc w:val="both"/>
        <w:rPr>
          <w:rFonts w:ascii="Arial Narrow" w:hAnsi="Arial Narrow" w:cs="Calibri"/>
        </w:rPr>
      </w:pPr>
    </w:p>
    <w:p w14:paraId="1B42978B" w14:textId="77777777" w:rsidR="00652377" w:rsidRPr="00551413"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551413">
        <w:rPr>
          <w:rFonts w:ascii="Arial Narrow" w:hAnsi="Arial Narrow" w:cs="Calibri"/>
          <w:b/>
          <w:bCs/>
        </w:rPr>
        <w:t>GESTION DE RIESGOS:</w:t>
      </w:r>
    </w:p>
    <w:p w14:paraId="64BC7973" w14:textId="77777777" w:rsidR="00652377" w:rsidRPr="00551413"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551413">
        <w:rPr>
          <w:rFonts w:ascii="Arial Narrow" w:hAnsi="Arial Narrow" w:cs="Calibri"/>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2D8C1555" w14:textId="77777777" w:rsidR="00652377" w:rsidRPr="00551413" w:rsidRDefault="00652377" w:rsidP="00652377">
      <w:pPr>
        <w:autoSpaceDE w:val="0"/>
        <w:autoSpaceDN w:val="0"/>
        <w:adjustRightInd w:val="0"/>
        <w:spacing w:after="0" w:line="240" w:lineRule="auto"/>
        <w:jc w:val="both"/>
        <w:rPr>
          <w:rFonts w:ascii="Arial Narrow" w:hAnsi="Arial Narrow"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8D6667" w:rsidRPr="00551413" w14:paraId="17D6AF4C" w14:textId="77777777" w:rsidTr="00B3740A">
        <w:trPr>
          <w:gridAfter w:val="1"/>
          <w:wAfter w:w="6" w:type="dxa"/>
          <w:trHeight w:val="208"/>
        </w:trPr>
        <w:tc>
          <w:tcPr>
            <w:tcW w:w="8494" w:type="dxa"/>
            <w:shd w:val="clear" w:color="auto" w:fill="FFFFFF"/>
            <w:vAlign w:val="center"/>
          </w:tcPr>
          <w:p w14:paraId="721B2E93" w14:textId="77777777" w:rsidR="00652377" w:rsidRPr="00551413" w:rsidRDefault="00652377" w:rsidP="00B3740A">
            <w:pPr>
              <w:autoSpaceDE w:val="0"/>
              <w:autoSpaceDN w:val="0"/>
              <w:adjustRightInd w:val="0"/>
              <w:spacing w:after="0"/>
              <w:jc w:val="center"/>
              <w:rPr>
                <w:rFonts w:ascii="Arial Narrow" w:eastAsia="Calibri" w:hAnsi="Arial Narrow" w:cs="Calibri"/>
              </w:rPr>
            </w:pPr>
            <w:r w:rsidRPr="00551413">
              <w:rPr>
                <w:rFonts w:ascii="Arial Narrow" w:eastAsia="Calibri" w:hAnsi="Arial Narrow" w:cs="Calibri"/>
                <w:b/>
                <w:bCs/>
              </w:rPr>
              <w:t>NOMBRE COMPLETO DEL RESPONSABLE DEL AREA USUARIA / AREA TÉCNICA ESTRATEGICA</w:t>
            </w:r>
          </w:p>
        </w:tc>
      </w:tr>
      <w:tr w:rsidR="008D6667" w:rsidRPr="00551413" w14:paraId="4E86D975" w14:textId="77777777" w:rsidTr="000B66C4">
        <w:trPr>
          <w:gridAfter w:val="1"/>
          <w:wAfter w:w="6" w:type="dxa"/>
          <w:trHeight w:val="286"/>
        </w:trPr>
        <w:tc>
          <w:tcPr>
            <w:tcW w:w="8494" w:type="dxa"/>
          </w:tcPr>
          <w:p w14:paraId="220FADAF" w14:textId="39937D24" w:rsidR="00652377" w:rsidRPr="00551413" w:rsidRDefault="002F5F36" w:rsidP="00B3740A">
            <w:pPr>
              <w:autoSpaceDE w:val="0"/>
              <w:autoSpaceDN w:val="0"/>
              <w:adjustRightInd w:val="0"/>
              <w:jc w:val="both"/>
              <w:rPr>
                <w:rFonts w:ascii="Arial Narrow" w:eastAsia="Calibri" w:hAnsi="Arial Narrow" w:cs="Calibri"/>
              </w:rPr>
            </w:pPr>
            <w:r w:rsidRPr="00551413">
              <w:rPr>
                <w:rFonts w:ascii="Arial Narrow" w:eastAsia="Calibri" w:hAnsi="Arial Narrow" w:cs="Calibri"/>
              </w:rPr>
              <w:t>Carlos Rodriguez Banchero</w:t>
            </w:r>
            <w:r w:rsidR="00A955F5" w:rsidRPr="00551413">
              <w:rPr>
                <w:rFonts w:ascii="Arial Narrow" w:eastAsia="Calibri" w:hAnsi="Arial Narrow" w:cs="Calibri"/>
              </w:rPr>
              <w:t xml:space="preserve">, </w:t>
            </w:r>
            <w:proofErr w:type="gramStart"/>
            <w:r w:rsidR="00A955F5" w:rsidRPr="00551413">
              <w:rPr>
                <w:rFonts w:ascii="Arial Narrow" w:eastAsia="Calibri" w:hAnsi="Arial Narrow" w:cs="Calibri"/>
              </w:rPr>
              <w:t>Jefe</w:t>
            </w:r>
            <w:proofErr w:type="gramEnd"/>
            <w:r w:rsidR="00A955F5" w:rsidRPr="00551413">
              <w:rPr>
                <w:rFonts w:ascii="Arial Narrow" w:eastAsia="Calibri" w:hAnsi="Arial Narrow" w:cs="Calibri"/>
              </w:rPr>
              <w:t xml:space="preserve"> del Departamento de Seguridad Patrimonial/SST</w:t>
            </w:r>
          </w:p>
        </w:tc>
      </w:tr>
      <w:tr w:rsidR="00652377" w:rsidRPr="00551413" w14:paraId="13CDC7C4" w14:textId="77777777" w:rsidTr="00B3740A">
        <w:trPr>
          <w:trHeight w:val="560"/>
        </w:trPr>
        <w:tc>
          <w:tcPr>
            <w:tcW w:w="8500" w:type="dxa"/>
            <w:gridSpan w:val="2"/>
            <w:shd w:val="clear" w:color="auto" w:fill="FFFFFF"/>
            <w:vAlign w:val="center"/>
          </w:tcPr>
          <w:p w14:paraId="265130E7" w14:textId="254A63D2" w:rsidR="00652377" w:rsidRPr="00551413" w:rsidRDefault="00652377" w:rsidP="00B3740A">
            <w:pPr>
              <w:autoSpaceDE w:val="0"/>
              <w:autoSpaceDN w:val="0"/>
              <w:adjustRightInd w:val="0"/>
              <w:spacing w:after="0"/>
              <w:jc w:val="both"/>
              <w:rPr>
                <w:rFonts w:ascii="Arial Narrow" w:eastAsia="Calibri" w:hAnsi="Arial Narrow" w:cs="Calibri"/>
                <w:b/>
                <w:bCs/>
              </w:rPr>
            </w:pPr>
            <w:r w:rsidRPr="00551413">
              <w:rPr>
                <w:rFonts w:ascii="Arial Narrow" w:eastAsia="Calibri" w:hAnsi="Arial Narrow" w:cs="Calibri"/>
                <w:b/>
                <w:bCs/>
              </w:rPr>
              <w:t xml:space="preserve">FECHA: </w:t>
            </w:r>
          </w:p>
        </w:tc>
      </w:tr>
    </w:tbl>
    <w:p w14:paraId="5875665F" w14:textId="77777777" w:rsidR="00652377" w:rsidRPr="00551413" w:rsidRDefault="00652377" w:rsidP="00652377">
      <w:pPr>
        <w:autoSpaceDE w:val="0"/>
        <w:autoSpaceDN w:val="0"/>
        <w:adjustRightInd w:val="0"/>
        <w:spacing w:after="0" w:line="240" w:lineRule="auto"/>
        <w:jc w:val="both"/>
        <w:rPr>
          <w:rFonts w:ascii="Arial Narrow" w:hAnsi="Arial Narrow" w:cs="Calibri"/>
        </w:rPr>
      </w:pPr>
    </w:p>
    <w:p w14:paraId="09EF9854" w14:textId="5A8CB212" w:rsidR="0030582D" w:rsidRPr="00551413" w:rsidRDefault="0030582D" w:rsidP="003664A4">
      <w:pPr>
        <w:rPr>
          <w:rFonts w:ascii="Arial Narrow" w:hAnsi="Arial Narrow"/>
          <w:b/>
          <w:bCs/>
        </w:rPr>
      </w:pPr>
      <w:bookmarkStart w:id="3" w:name="_Hlk212711126"/>
      <w:r w:rsidRPr="00551413">
        <w:rPr>
          <w:rFonts w:ascii="Arial Narrow" w:hAnsi="Arial Narrow"/>
          <w:b/>
          <w:bCs/>
        </w:rPr>
        <w:t>Nota:</w:t>
      </w:r>
    </w:p>
    <w:p w14:paraId="2834A512" w14:textId="737EFF76" w:rsidR="00B13C3A" w:rsidRPr="00551413" w:rsidRDefault="00B13C3A" w:rsidP="00B13C3A">
      <w:pPr>
        <w:pStyle w:val="Prrafodelista"/>
        <w:numPr>
          <w:ilvl w:val="0"/>
          <w:numId w:val="8"/>
        </w:numPr>
        <w:spacing w:after="0" w:line="240" w:lineRule="auto"/>
        <w:ind w:left="714" w:hanging="357"/>
        <w:jc w:val="both"/>
        <w:rPr>
          <w:rFonts w:ascii="Arial Narrow" w:hAnsi="Arial Narrow"/>
        </w:rPr>
      </w:pPr>
      <w:r w:rsidRPr="00551413">
        <w:rPr>
          <w:rFonts w:ascii="Arial Narrow" w:hAnsi="Arial Narrow"/>
        </w:rPr>
        <w:t xml:space="preserve">El presente formato deberá ser remitido con memorando suscrito por el Superintendente Adjunto, </w:t>
      </w:r>
      <w:proofErr w:type="gramStart"/>
      <w:r w:rsidRPr="00551413">
        <w:rPr>
          <w:rFonts w:ascii="Arial Narrow" w:hAnsi="Arial Narrow"/>
        </w:rPr>
        <w:t>Secretario General</w:t>
      </w:r>
      <w:proofErr w:type="gramEnd"/>
      <w:r w:rsidRPr="00551413">
        <w:rPr>
          <w:rFonts w:ascii="Arial Narrow" w:hAnsi="Arial Narrow"/>
        </w:rPr>
        <w:t xml:space="preserve"> o Gerente, y registrado a través del SISGED como requisito indispensable para su atención.</w:t>
      </w:r>
    </w:p>
    <w:p w14:paraId="69383B1B" w14:textId="7DECFE0B" w:rsidR="0030582D" w:rsidRPr="00551413" w:rsidRDefault="0030582D" w:rsidP="00B13C3A">
      <w:pPr>
        <w:pStyle w:val="Prrafodelista"/>
        <w:spacing w:after="0" w:line="240" w:lineRule="auto"/>
        <w:ind w:left="714"/>
        <w:jc w:val="both"/>
        <w:rPr>
          <w:rFonts w:ascii="Arial Narrow" w:hAnsi="Arial Narrow"/>
        </w:rPr>
      </w:pPr>
    </w:p>
    <w:bookmarkEnd w:id="3"/>
    <w:p w14:paraId="07DA9157" w14:textId="77777777" w:rsidR="0030582D" w:rsidRPr="00551413" w:rsidRDefault="0030582D" w:rsidP="003664A4">
      <w:pPr>
        <w:rPr>
          <w:rFonts w:ascii="Arial Narrow" w:hAnsi="Arial Narrow"/>
        </w:rPr>
      </w:pPr>
    </w:p>
    <w:sectPr w:rsidR="0030582D" w:rsidRPr="005514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F1DD5" w14:textId="77777777" w:rsidR="00FA6B27" w:rsidRDefault="00FA6B27" w:rsidP="003664A4">
      <w:pPr>
        <w:spacing w:after="0" w:line="240" w:lineRule="auto"/>
      </w:pPr>
      <w:r>
        <w:separator/>
      </w:r>
    </w:p>
  </w:endnote>
  <w:endnote w:type="continuationSeparator" w:id="0">
    <w:p w14:paraId="10589FAD" w14:textId="77777777" w:rsidR="00FA6B27" w:rsidRDefault="00FA6B27"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21E3E" w14:textId="77777777" w:rsidR="00FA6B27" w:rsidRDefault="00FA6B27" w:rsidP="003664A4">
      <w:pPr>
        <w:spacing w:after="0" w:line="240" w:lineRule="auto"/>
      </w:pPr>
      <w:r>
        <w:separator/>
      </w:r>
    </w:p>
  </w:footnote>
  <w:footnote w:type="continuationSeparator" w:id="0">
    <w:p w14:paraId="4C8D082F" w14:textId="77777777" w:rsidR="00FA6B27" w:rsidRDefault="00FA6B27" w:rsidP="0036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5152A09"/>
    <w:multiLevelType w:val="hybridMultilevel"/>
    <w:tmpl w:val="D9066738"/>
    <w:lvl w:ilvl="0" w:tplc="5D109FBC">
      <w:start w:val="1"/>
      <w:numFmt w:val="lowerLetter"/>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485BE1"/>
    <w:multiLevelType w:val="hybridMultilevel"/>
    <w:tmpl w:val="117C0148"/>
    <w:lvl w:ilvl="0" w:tplc="280A000F">
      <w:start w:val="1"/>
      <w:numFmt w:val="decimal"/>
      <w:lvlText w:val="%1."/>
      <w:lvlJc w:val="left"/>
      <w:pPr>
        <w:ind w:left="1406" w:hanging="360"/>
      </w:pPr>
    </w:lvl>
    <w:lvl w:ilvl="1" w:tplc="280A0019" w:tentative="1">
      <w:start w:val="1"/>
      <w:numFmt w:val="lowerLetter"/>
      <w:lvlText w:val="%2."/>
      <w:lvlJc w:val="left"/>
      <w:pPr>
        <w:ind w:left="2126" w:hanging="360"/>
      </w:pPr>
    </w:lvl>
    <w:lvl w:ilvl="2" w:tplc="280A001B" w:tentative="1">
      <w:start w:val="1"/>
      <w:numFmt w:val="lowerRoman"/>
      <w:lvlText w:val="%3."/>
      <w:lvlJc w:val="right"/>
      <w:pPr>
        <w:ind w:left="2846" w:hanging="180"/>
      </w:pPr>
    </w:lvl>
    <w:lvl w:ilvl="3" w:tplc="280A000F" w:tentative="1">
      <w:start w:val="1"/>
      <w:numFmt w:val="decimal"/>
      <w:lvlText w:val="%4."/>
      <w:lvlJc w:val="left"/>
      <w:pPr>
        <w:ind w:left="3566" w:hanging="360"/>
      </w:pPr>
    </w:lvl>
    <w:lvl w:ilvl="4" w:tplc="280A0019" w:tentative="1">
      <w:start w:val="1"/>
      <w:numFmt w:val="lowerLetter"/>
      <w:lvlText w:val="%5."/>
      <w:lvlJc w:val="left"/>
      <w:pPr>
        <w:ind w:left="4286" w:hanging="360"/>
      </w:pPr>
    </w:lvl>
    <w:lvl w:ilvl="5" w:tplc="280A001B" w:tentative="1">
      <w:start w:val="1"/>
      <w:numFmt w:val="lowerRoman"/>
      <w:lvlText w:val="%6."/>
      <w:lvlJc w:val="right"/>
      <w:pPr>
        <w:ind w:left="5006" w:hanging="180"/>
      </w:pPr>
    </w:lvl>
    <w:lvl w:ilvl="6" w:tplc="280A000F" w:tentative="1">
      <w:start w:val="1"/>
      <w:numFmt w:val="decimal"/>
      <w:lvlText w:val="%7."/>
      <w:lvlJc w:val="left"/>
      <w:pPr>
        <w:ind w:left="5726" w:hanging="360"/>
      </w:pPr>
    </w:lvl>
    <w:lvl w:ilvl="7" w:tplc="280A0019" w:tentative="1">
      <w:start w:val="1"/>
      <w:numFmt w:val="lowerLetter"/>
      <w:lvlText w:val="%8."/>
      <w:lvlJc w:val="left"/>
      <w:pPr>
        <w:ind w:left="6446" w:hanging="360"/>
      </w:pPr>
    </w:lvl>
    <w:lvl w:ilvl="8" w:tplc="280A001B" w:tentative="1">
      <w:start w:val="1"/>
      <w:numFmt w:val="lowerRoman"/>
      <w:lvlText w:val="%9."/>
      <w:lvlJc w:val="right"/>
      <w:pPr>
        <w:ind w:left="7166" w:hanging="180"/>
      </w:pPr>
    </w:lvl>
  </w:abstractNum>
  <w:abstractNum w:abstractNumId="2" w15:restartNumberingAfterBreak="0">
    <w:nsid w:val="02B6363B"/>
    <w:multiLevelType w:val="hybridMultilevel"/>
    <w:tmpl w:val="E6D65EF2"/>
    <w:lvl w:ilvl="0" w:tplc="EB3853F0">
      <w:start w:val="5"/>
      <w:numFmt w:val="lowerLetter"/>
      <w:lvlText w:val="%1."/>
      <w:lvlJc w:val="left"/>
      <w:pPr>
        <w:ind w:left="3338" w:hanging="360"/>
      </w:pPr>
      <w:rPr>
        <w:rFonts w:hint="default"/>
        <w:b/>
        <w:bCs/>
      </w:rPr>
    </w:lvl>
    <w:lvl w:ilvl="1" w:tplc="280A0019" w:tentative="1">
      <w:start w:val="1"/>
      <w:numFmt w:val="lowerLetter"/>
      <w:lvlText w:val="%2."/>
      <w:lvlJc w:val="left"/>
      <w:pPr>
        <w:ind w:left="4058" w:hanging="360"/>
      </w:pPr>
    </w:lvl>
    <w:lvl w:ilvl="2" w:tplc="280A001B" w:tentative="1">
      <w:start w:val="1"/>
      <w:numFmt w:val="lowerRoman"/>
      <w:lvlText w:val="%3."/>
      <w:lvlJc w:val="right"/>
      <w:pPr>
        <w:ind w:left="4778" w:hanging="180"/>
      </w:pPr>
    </w:lvl>
    <w:lvl w:ilvl="3" w:tplc="280A000F" w:tentative="1">
      <w:start w:val="1"/>
      <w:numFmt w:val="decimal"/>
      <w:lvlText w:val="%4."/>
      <w:lvlJc w:val="left"/>
      <w:pPr>
        <w:ind w:left="5498" w:hanging="360"/>
      </w:pPr>
    </w:lvl>
    <w:lvl w:ilvl="4" w:tplc="280A0019" w:tentative="1">
      <w:start w:val="1"/>
      <w:numFmt w:val="lowerLetter"/>
      <w:lvlText w:val="%5."/>
      <w:lvlJc w:val="left"/>
      <w:pPr>
        <w:ind w:left="6218" w:hanging="360"/>
      </w:pPr>
    </w:lvl>
    <w:lvl w:ilvl="5" w:tplc="280A001B" w:tentative="1">
      <w:start w:val="1"/>
      <w:numFmt w:val="lowerRoman"/>
      <w:lvlText w:val="%6."/>
      <w:lvlJc w:val="right"/>
      <w:pPr>
        <w:ind w:left="6938" w:hanging="180"/>
      </w:pPr>
    </w:lvl>
    <w:lvl w:ilvl="6" w:tplc="280A000F" w:tentative="1">
      <w:start w:val="1"/>
      <w:numFmt w:val="decimal"/>
      <w:lvlText w:val="%7."/>
      <w:lvlJc w:val="left"/>
      <w:pPr>
        <w:ind w:left="7658" w:hanging="360"/>
      </w:pPr>
    </w:lvl>
    <w:lvl w:ilvl="7" w:tplc="280A0019" w:tentative="1">
      <w:start w:val="1"/>
      <w:numFmt w:val="lowerLetter"/>
      <w:lvlText w:val="%8."/>
      <w:lvlJc w:val="left"/>
      <w:pPr>
        <w:ind w:left="8378" w:hanging="360"/>
      </w:pPr>
    </w:lvl>
    <w:lvl w:ilvl="8" w:tplc="280A001B" w:tentative="1">
      <w:start w:val="1"/>
      <w:numFmt w:val="lowerRoman"/>
      <w:lvlText w:val="%9."/>
      <w:lvlJc w:val="right"/>
      <w:pPr>
        <w:ind w:left="9098" w:hanging="180"/>
      </w:pPr>
    </w:lvl>
  </w:abstractNum>
  <w:abstractNum w:abstractNumId="3" w15:restartNumberingAfterBreak="0">
    <w:nsid w:val="051D520C"/>
    <w:multiLevelType w:val="hybridMultilevel"/>
    <w:tmpl w:val="2514F7CA"/>
    <w:lvl w:ilvl="0" w:tplc="BC221012">
      <w:start w:val="500"/>
      <w:numFmt w:val="lowerRoman"/>
      <w:lvlText w:val="%1."/>
      <w:lvlJc w:val="left"/>
      <w:pPr>
        <w:ind w:left="3698" w:hanging="720"/>
      </w:pPr>
      <w:rPr>
        <w:rFonts w:hint="default"/>
        <w:b/>
        <w:bCs/>
      </w:rPr>
    </w:lvl>
    <w:lvl w:ilvl="1" w:tplc="280A0019">
      <w:start w:val="1"/>
      <w:numFmt w:val="lowerLetter"/>
      <w:lvlText w:val="%2."/>
      <w:lvlJc w:val="left"/>
      <w:pPr>
        <w:ind w:left="4058" w:hanging="360"/>
      </w:pPr>
    </w:lvl>
    <w:lvl w:ilvl="2" w:tplc="280A001B" w:tentative="1">
      <w:start w:val="1"/>
      <w:numFmt w:val="lowerRoman"/>
      <w:lvlText w:val="%3."/>
      <w:lvlJc w:val="right"/>
      <w:pPr>
        <w:ind w:left="4778" w:hanging="180"/>
      </w:pPr>
    </w:lvl>
    <w:lvl w:ilvl="3" w:tplc="280A000F" w:tentative="1">
      <w:start w:val="1"/>
      <w:numFmt w:val="decimal"/>
      <w:lvlText w:val="%4."/>
      <w:lvlJc w:val="left"/>
      <w:pPr>
        <w:ind w:left="5498" w:hanging="360"/>
      </w:pPr>
    </w:lvl>
    <w:lvl w:ilvl="4" w:tplc="280A0019" w:tentative="1">
      <w:start w:val="1"/>
      <w:numFmt w:val="lowerLetter"/>
      <w:lvlText w:val="%5."/>
      <w:lvlJc w:val="left"/>
      <w:pPr>
        <w:ind w:left="6218" w:hanging="360"/>
      </w:pPr>
    </w:lvl>
    <w:lvl w:ilvl="5" w:tplc="280A001B" w:tentative="1">
      <w:start w:val="1"/>
      <w:numFmt w:val="lowerRoman"/>
      <w:lvlText w:val="%6."/>
      <w:lvlJc w:val="right"/>
      <w:pPr>
        <w:ind w:left="6938" w:hanging="180"/>
      </w:pPr>
    </w:lvl>
    <w:lvl w:ilvl="6" w:tplc="280A000F">
      <w:start w:val="1"/>
      <w:numFmt w:val="decimal"/>
      <w:lvlText w:val="%7."/>
      <w:lvlJc w:val="left"/>
      <w:pPr>
        <w:ind w:left="7658" w:hanging="360"/>
      </w:pPr>
    </w:lvl>
    <w:lvl w:ilvl="7" w:tplc="280A0019" w:tentative="1">
      <w:start w:val="1"/>
      <w:numFmt w:val="lowerLetter"/>
      <w:lvlText w:val="%8."/>
      <w:lvlJc w:val="left"/>
      <w:pPr>
        <w:ind w:left="8378" w:hanging="360"/>
      </w:pPr>
    </w:lvl>
    <w:lvl w:ilvl="8" w:tplc="280A001B" w:tentative="1">
      <w:start w:val="1"/>
      <w:numFmt w:val="lowerRoman"/>
      <w:lvlText w:val="%9."/>
      <w:lvlJc w:val="right"/>
      <w:pPr>
        <w:ind w:left="9098" w:hanging="180"/>
      </w:pPr>
    </w:lvl>
  </w:abstractNum>
  <w:abstractNum w:abstractNumId="4" w15:restartNumberingAfterBreak="0">
    <w:nsid w:val="065D4D6D"/>
    <w:multiLevelType w:val="hybridMultilevel"/>
    <w:tmpl w:val="3838221A"/>
    <w:lvl w:ilvl="0" w:tplc="280A000F">
      <w:start w:val="1"/>
      <w:numFmt w:val="decimal"/>
      <w:lvlText w:val="%1."/>
      <w:lvlJc w:val="left"/>
      <w:pPr>
        <w:ind w:left="1406" w:hanging="360"/>
      </w:pPr>
    </w:lvl>
    <w:lvl w:ilvl="1" w:tplc="280A0019" w:tentative="1">
      <w:start w:val="1"/>
      <w:numFmt w:val="lowerLetter"/>
      <w:lvlText w:val="%2."/>
      <w:lvlJc w:val="left"/>
      <w:pPr>
        <w:ind w:left="2126" w:hanging="360"/>
      </w:pPr>
    </w:lvl>
    <w:lvl w:ilvl="2" w:tplc="280A001B" w:tentative="1">
      <w:start w:val="1"/>
      <w:numFmt w:val="lowerRoman"/>
      <w:lvlText w:val="%3."/>
      <w:lvlJc w:val="right"/>
      <w:pPr>
        <w:ind w:left="2846" w:hanging="180"/>
      </w:pPr>
    </w:lvl>
    <w:lvl w:ilvl="3" w:tplc="280A000F" w:tentative="1">
      <w:start w:val="1"/>
      <w:numFmt w:val="decimal"/>
      <w:lvlText w:val="%4."/>
      <w:lvlJc w:val="left"/>
      <w:pPr>
        <w:ind w:left="3566" w:hanging="360"/>
      </w:pPr>
    </w:lvl>
    <w:lvl w:ilvl="4" w:tplc="280A0019" w:tentative="1">
      <w:start w:val="1"/>
      <w:numFmt w:val="lowerLetter"/>
      <w:lvlText w:val="%5."/>
      <w:lvlJc w:val="left"/>
      <w:pPr>
        <w:ind w:left="4286" w:hanging="360"/>
      </w:pPr>
    </w:lvl>
    <w:lvl w:ilvl="5" w:tplc="280A001B" w:tentative="1">
      <w:start w:val="1"/>
      <w:numFmt w:val="lowerRoman"/>
      <w:lvlText w:val="%6."/>
      <w:lvlJc w:val="right"/>
      <w:pPr>
        <w:ind w:left="5006" w:hanging="180"/>
      </w:pPr>
    </w:lvl>
    <w:lvl w:ilvl="6" w:tplc="280A000F" w:tentative="1">
      <w:start w:val="1"/>
      <w:numFmt w:val="decimal"/>
      <w:lvlText w:val="%7."/>
      <w:lvlJc w:val="left"/>
      <w:pPr>
        <w:ind w:left="5726" w:hanging="360"/>
      </w:pPr>
    </w:lvl>
    <w:lvl w:ilvl="7" w:tplc="280A0019" w:tentative="1">
      <w:start w:val="1"/>
      <w:numFmt w:val="lowerLetter"/>
      <w:lvlText w:val="%8."/>
      <w:lvlJc w:val="left"/>
      <w:pPr>
        <w:ind w:left="6446" w:hanging="360"/>
      </w:pPr>
    </w:lvl>
    <w:lvl w:ilvl="8" w:tplc="280A001B" w:tentative="1">
      <w:start w:val="1"/>
      <w:numFmt w:val="lowerRoman"/>
      <w:lvlText w:val="%9."/>
      <w:lvlJc w:val="right"/>
      <w:pPr>
        <w:ind w:left="7166" w:hanging="180"/>
      </w:pPr>
    </w:lvl>
  </w:abstractNum>
  <w:abstractNum w:abstractNumId="5"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6"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8"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7F2309D"/>
    <w:multiLevelType w:val="hybridMultilevel"/>
    <w:tmpl w:val="819A87F8"/>
    <w:lvl w:ilvl="0" w:tplc="280A000F">
      <w:start w:val="1"/>
      <w:numFmt w:val="decimal"/>
      <w:lvlText w:val="%1."/>
      <w:lvlJc w:val="left"/>
      <w:pPr>
        <w:ind w:left="1406" w:hanging="360"/>
      </w:pPr>
    </w:lvl>
    <w:lvl w:ilvl="1" w:tplc="280A0019" w:tentative="1">
      <w:start w:val="1"/>
      <w:numFmt w:val="lowerLetter"/>
      <w:lvlText w:val="%2."/>
      <w:lvlJc w:val="left"/>
      <w:pPr>
        <w:ind w:left="2126" w:hanging="360"/>
      </w:pPr>
    </w:lvl>
    <w:lvl w:ilvl="2" w:tplc="280A001B" w:tentative="1">
      <w:start w:val="1"/>
      <w:numFmt w:val="lowerRoman"/>
      <w:lvlText w:val="%3."/>
      <w:lvlJc w:val="right"/>
      <w:pPr>
        <w:ind w:left="2846" w:hanging="180"/>
      </w:pPr>
    </w:lvl>
    <w:lvl w:ilvl="3" w:tplc="280A000F" w:tentative="1">
      <w:start w:val="1"/>
      <w:numFmt w:val="decimal"/>
      <w:lvlText w:val="%4."/>
      <w:lvlJc w:val="left"/>
      <w:pPr>
        <w:ind w:left="3566" w:hanging="360"/>
      </w:pPr>
    </w:lvl>
    <w:lvl w:ilvl="4" w:tplc="280A0019" w:tentative="1">
      <w:start w:val="1"/>
      <w:numFmt w:val="lowerLetter"/>
      <w:lvlText w:val="%5."/>
      <w:lvlJc w:val="left"/>
      <w:pPr>
        <w:ind w:left="4286" w:hanging="360"/>
      </w:pPr>
    </w:lvl>
    <w:lvl w:ilvl="5" w:tplc="280A001B" w:tentative="1">
      <w:start w:val="1"/>
      <w:numFmt w:val="lowerRoman"/>
      <w:lvlText w:val="%6."/>
      <w:lvlJc w:val="right"/>
      <w:pPr>
        <w:ind w:left="5006" w:hanging="180"/>
      </w:pPr>
    </w:lvl>
    <w:lvl w:ilvl="6" w:tplc="280A000F" w:tentative="1">
      <w:start w:val="1"/>
      <w:numFmt w:val="decimal"/>
      <w:lvlText w:val="%7."/>
      <w:lvlJc w:val="left"/>
      <w:pPr>
        <w:ind w:left="5726" w:hanging="360"/>
      </w:pPr>
    </w:lvl>
    <w:lvl w:ilvl="7" w:tplc="280A0019" w:tentative="1">
      <w:start w:val="1"/>
      <w:numFmt w:val="lowerLetter"/>
      <w:lvlText w:val="%8."/>
      <w:lvlJc w:val="left"/>
      <w:pPr>
        <w:ind w:left="6446" w:hanging="360"/>
      </w:pPr>
    </w:lvl>
    <w:lvl w:ilvl="8" w:tplc="280A001B" w:tentative="1">
      <w:start w:val="1"/>
      <w:numFmt w:val="lowerRoman"/>
      <w:lvlText w:val="%9."/>
      <w:lvlJc w:val="right"/>
      <w:pPr>
        <w:ind w:left="7166" w:hanging="180"/>
      </w:pPr>
    </w:lvl>
  </w:abstractNum>
  <w:abstractNum w:abstractNumId="10" w15:restartNumberingAfterBreak="0">
    <w:nsid w:val="2CAC6E5F"/>
    <w:multiLevelType w:val="hybridMultilevel"/>
    <w:tmpl w:val="07C210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DE095B"/>
    <w:multiLevelType w:val="hybridMultilevel"/>
    <w:tmpl w:val="413AB25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F993B0D"/>
    <w:multiLevelType w:val="hybridMultilevel"/>
    <w:tmpl w:val="E3EC76F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347D62C1"/>
    <w:multiLevelType w:val="hybridMultilevel"/>
    <w:tmpl w:val="134EF860"/>
    <w:lvl w:ilvl="0" w:tplc="77EE5CBC">
      <w:start w:val="1"/>
      <w:numFmt w:val="decimal"/>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4" w15:restartNumberingAfterBreak="0">
    <w:nsid w:val="35C750B7"/>
    <w:multiLevelType w:val="hybridMultilevel"/>
    <w:tmpl w:val="20EC6E70"/>
    <w:lvl w:ilvl="0" w:tplc="517EE1D0">
      <w:start w:val="1"/>
      <w:numFmt w:val="lowerLetter"/>
      <w:lvlText w:val="%1."/>
      <w:lvlJc w:val="left"/>
      <w:pPr>
        <w:ind w:left="3338" w:hanging="360"/>
      </w:pPr>
      <w:rPr>
        <w:rFonts w:hint="default"/>
        <w:b/>
        <w:bCs/>
      </w:rPr>
    </w:lvl>
    <w:lvl w:ilvl="1" w:tplc="280A0019" w:tentative="1">
      <w:start w:val="1"/>
      <w:numFmt w:val="lowerLetter"/>
      <w:lvlText w:val="%2."/>
      <w:lvlJc w:val="left"/>
      <w:pPr>
        <w:ind w:left="4058" w:hanging="360"/>
      </w:pPr>
    </w:lvl>
    <w:lvl w:ilvl="2" w:tplc="280A001B" w:tentative="1">
      <w:start w:val="1"/>
      <w:numFmt w:val="lowerRoman"/>
      <w:lvlText w:val="%3."/>
      <w:lvlJc w:val="right"/>
      <w:pPr>
        <w:ind w:left="4778" w:hanging="180"/>
      </w:pPr>
    </w:lvl>
    <w:lvl w:ilvl="3" w:tplc="280A000F" w:tentative="1">
      <w:start w:val="1"/>
      <w:numFmt w:val="decimal"/>
      <w:lvlText w:val="%4."/>
      <w:lvlJc w:val="left"/>
      <w:pPr>
        <w:ind w:left="5498" w:hanging="360"/>
      </w:pPr>
    </w:lvl>
    <w:lvl w:ilvl="4" w:tplc="280A0019" w:tentative="1">
      <w:start w:val="1"/>
      <w:numFmt w:val="lowerLetter"/>
      <w:lvlText w:val="%5."/>
      <w:lvlJc w:val="left"/>
      <w:pPr>
        <w:ind w:left="6218" w:hanging="360"/>
      </w:pPr>
    </w:lvl>
    <w:lvl w:ilvl="5" w:tplc="280A001B" w:tentative="1">
      <w:start w:val="1"/>
      <w:numFmt w:val="lowerRoman"/>
      <w:lvlText w:val="%6."/>
      <w:lvlJc w:val="right"/>
      <w:pPr>
        <w:ind w:left="6938" w:hanging="180"/>
      </w:pPr>
    </w:lvl>
    <w:lvl w:ilvl="6" w:tplc="280A000F">
      <w:start w:val="1"/>
      <w:numFmt w:val="decimal"/>
      <w:lvlText w:val="%7."/>
      <w:lvlJc w:val="left"/>
      <w:pPr>
        <w:ind w:left="7658" w:hanging="360"/>
      </w:pPr>
    </w:lvl>
    <w:lvl w:ilvl="7" w:tplc="280A0019" w:tentative="1">
      <w:start w:val="1"/>
      <w:numFmt w:val="lowerLetter"/>
      <w:lvlText w:val="%8."/>
      <w:lvlJc w:val="left"/>
      <w:pPr>
        <w:ind w:left="8378" w:hanging="360"/>
      </w:pPr>
    </w:lvl>
    <w:lvl w:ilvl="8" w:tplc="280A001B" w:tentative="1">
      <w:start w:val="1"/>
      <w:numFmt w:val="lowerRoman"/>
      <w:lvlText w:val="%9."/>
      <w:lvlJc w:val="right"/>
      <w:pPr>
        <w:ind w:left="9098" w:hanging="180"/>
      </w:pPr>
    </w:lvl>
  </w:abstractNum>
  <w:abstractNum w:abstractNumId="15" w15:restartNumberingAfterBreak="0">
    <w:nsid w:val="37FA235B"/>
    <w:multiLevelType w:val="hybridMultilevel"/>
    <w:tmpl w:val="142E779C"/>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6"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8" w15:restartNumberingAfterBreak="0">
    <w:nsid w:val="532336B9"/>
    <w:multiLevelType w:val="hybridMultilevel"/>
    <w:tmpl w:val="46F0F324"/>
    <w:lvl w:ilvl="0" w:tplc="280A000F">
      <w:start w:val="1"/>
      <w:numFmt w:val="decimal"/>
      <w:lvlText w:val="%1."/>
      <w:lvlJc w:val="left"/>
      <w:pPr>
        <w:ind w:left="1406" w:hanging="360"/>
      </w:pPr>
    </w:lvl>
    <w:lvl w:ilvl="1" w:tplc="280A0019" w:tentative="1">
      <w:start w:val="1"/>
      <w:numFmt w:val="lowerLetter"/>
      <w:lvlText w:val="%2."/>
      <w:lvlJc w:val="left"/>
      <w:pPr>
        <w:ind w:left="2126" w:hanging="360"/>
      </w:pPr>
    </w:lvl>
    <w:lvl w:ilvl="2" w:tplc="280A001B" w:tentative="1">
      <w:start w:val="1"/>
      <w:numFmt w:val="lowerRoman"/>
      <w:lvlText w:val="%3."/>
      <w:lvlJc w:val="right"/>
      <w:pPr>
        <w:ind w:left="2846" w:hanging="180"/>
      </w:pPr>
    </w:lvl>
    <w:lvl w:ilvl="3" w:tplc="280A000F" w:tentative="1">
      <w:start w:val="1"/>
      <w:numFmt w:val="decimal"/>
      <w:lvlText w:val="%4."/>
      <w:lvlJc w:val="left"/>
      <w:pPr>
        <w:ind w:left="3566" w:hanging="360"/>
      </w:pPr>
    </w:lvl>
    <w:lvl w:ilvl="4" w:tplc="280A0019" w:tentative="1">
      <w:start w:val="1"/>
      <w:numFmt w:val="lowerLetter"/>
      <w:lvlText w:val="%5."/>
      <w:lvlJc w:val="left"/>
      <w:pPr>
        <w:ind w:left="4286" w:hanging="360"/>
      </w:pPr>
    </w:lvl>
    <w:lvl w:ilvl="5" w:tplc="280A001B" w:tentative="1">
      <w:start w:val="1"/>
      <w:numFmt w:val="lowerRoman"/>
      <w:lvlText w:val="%6."/>
      <w:lvlJc w:val="right"/>
      <w:pPr>
        <w:ind w:left="5006" w:hanging="180"/>
      </w:pPr>
    </w:lvl>
    <w:lvl w:ilvl="6" w:tplc="280A000F" w:tentative="1">
      <w:start w:val="1"/>
      <w:numFmt w:val="decimal"/>
      <w:lvlText w:val="%7."/>
      <w:lvlJc w:val="left"/>
      <w:pPr>
        <w:ind w:left="5726" w:hanging="360"/>
      </w:pPr>
    </w:lvl>
    <w:lvl w:ilvl="7" w:tplc="280A0019" w:tentative="1">
      <w:start w:val="1"/>
      <w:numFmt w:val="lowerLetter"/>
      <w:lvlText w:val="%8."/>
      <w:lvlJc w:val="left"/>
      <w:pPr>
        <w:ind w:left="6446" w:hanging="360"/>
      </w:pPr>
    </w:lvl>
    <w:lvl w:ilvl="8" w:tplc="280A001B" w:tentative="1">
      <w:start w:val="1"/>
      <w:numFmt w:val="lowerRoman"/>
      <w:lvlText w:val="%9."/>
      <w:lvlJc w:val="right"/>
      <w:pPr>
        <w:ind w:left="7166" w:hanging="180"/>
      </w:pPr>
    </w:lvl>
  </w:abstractNum>
  <w:abstractNum w:abstractNumId="19" w15:restartNumberingAfterBreak="0">
    <w:nsid w:val="5CB01457"/>
    <w:multiLevelType w:val="hybridMultilevel"/>
    <w:tmpl w:val="6CBCC702"/>
    <w:lvl w:ilvl="0" w:tplc="FA309022">
      <w:start w:val="1"/>
      <w:numFmt w:val="decimal"/>
      <w:lvlText w:val="3.%1."/>
      <w:lvlJc w:val="left"/>
      <w:pPr>
        <w:ind w:left="1080" w:hanging="360"/>
      </w:pPr>
      <w:rPr>
        <w:b w:val="0"/>
        <w:bCs/>
      </w:rPr>
    </w:lvl>
    <w:lvl w:ilvl="1" w:tplc="A4FE1A58">
      <w:start w:val="1"/>
      <w:numFmt w:val="lowerLetter"/>
      <w:lvlText w:val="%2)"/>
      <w:lvlJc w:val="left"/>
      <w:pPr>
        <w:ind w:left="3338" w:hanging="360"/>
      </w:pPr>
      <w:rPr>
        <w:b/>
        <w:bCs/>
      </w:r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0D">
      <w:start w:val="1"/>
      <w:numFmt w:val="bullet"/>
      <w:lvlText w:val=""/>
      <w:lvlJc w:val="left"/>
      <w:pPr>
        <w:ind w:left="3600" w:hanging="360"/>
      </w:pPr>
      <w:rPr>
        <w:rFonts w:ascii="Wingdings" w:hAnsi="Wingdings" w:hint="default"/>
      </w:r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0"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2904997"/>
    <w:multiLevelType w:val="hybridMultilevel"/>
    <w:tmpl w:val="583A3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850992050">
    <w:abstractNumId w:val="8"/>
  </w:num>
  <w:num w:numId="2" w16cid:durableId="884292288">
    <w:abstractNumId w:val="5"/>
  </w:num>
  <w:num w:numId="3" w16cid:durableId="1385592925">
    <w:abstractNumId w:val="16"/>
  </w:num>
  <w:num w:numId="4" w16cid:durableId="1586186564">
    <w:abstractNumId w:val="22"/>
  </w:num>
  <w:num w:numId="5" w16cid:durableId="1119760048">
    <w:abstractNumId w:val="20"/>
  </w:num>
  <w:num w:numId="6" w16cid:durableId="1488017933">
    <w:abstractNumId w:val="17"/>
  </w:num>
  <w:num w:numId="7" w16cid:durableId="1074165608">
    <w:abstractNumId w:val="17"/>
  </w:num>
  <w:num w:numId="8" w16cid:durableId="130371329">
    <w:abstractNumId w:val="6"/>
  </w:num>
  <w:num w:numId="9" w16cid:durableId="1721124825">
    <w:abstractNumId w:val="7"/>
  </w:num>
  <w:num w:numId="10" w16cid:durableId="2065987452">
    <w:abstractNumId w:val="19"/>
  </w:num>
  <w:num w:numId="11" w16cid:durableId="1411391789">
    <w:abstractNumId w:val="11"/>
  </w:num>
  <w:num w:numId="12" w16cid:durableId="1668366321">
    <w:abstractNumId w:val="10"/>
  </w:num>
  <w:num w:numId="13" w16cid:durableId="1604846517">
    <w:abstractNumId w:val="4"/>
  </w:num>
  <w:num w:numId="14" w16cid:durableId="1520775161">
    <w:abstractNumId w:val="9"/>
  </w:num>
  <w:num w:numId="15" w16cid:durableId="23098694">
    <w:abstractNumId w:val="1"/>
  </w:num>
  <w:num w:numId="16" w16cid:durableId="1315990840">
    <w:abstractNumId w:val="18"/>
  </w:num>
  <w:num w:numId="17" w16cid:durableId="869219699">
    <w:abstractNumId w:val="0"/>
  </w:num>
  <w:num w:numId="18" w16cid:durableId="1579048473">
    <w:abstractNumId w:val="21"/>
  </w:num>
  <w:num w:numId="19" w16cid:durableId="615598985">
    <w:abstractNumId w:val="14"/>
  </w:num>
  <w:num w:numId="20" w16cid:durableId="1089503165">
    <w:abstractNumId w:val="3"/>
  </w:num>
  <w:num w:numId="21" w16cid:durableId="1924997002">
    <w:abstractNumId w:val="2"/>
  </w:num>
  <w:num w:numId="22" w16cid:durableId="1133526609">
    <w:abstractNumId w:val="12"/>
  </w:num>
  <w:num w:numId="23" w16cid:durableId="700860421">
    <w:abstractNumId w:val="13"/>
  </w:num>
  <w:num w:numId="24" w16cid:durableId="68186108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134D2"/>
    <w:rsid w:val="000326D0"/>
    <w:rsid w:val="00034F34"/>
    <w:rsid w:val="00044DAF"/>
    <w:rsid w:val="000507A4"/>
    <w:rsid w:val="0005577E"/>
    <w:rsid w:val="00075861"/>
    <w:rsid w:val="00093351"/>
    <w:rsid w:val="00097502"/>
    <w:rsid w:val="000A0C2D"/>
    <w:rsid w:val="000A1A55"/>
    <w:rsid w:val="000B1F91"/>
    <w:rsid w:val="000B66C4"/>
    <w:rsid w:val="000C522D"/>
    <w:rsid w:val="000D2400"/>
    <w:rsid w:val="000E194D"/>
    <w:rsid w:val="000E43E2"/>
    <w:rsid w:val="000F4B8D"/>
    <w:rsid w:val="00121E7E"/>
    <w:rsid w:val="00124637"/>
    <w:rsid w:val="0013571D"/>
    <w:rsid w:val="00137511"/>
    <w:rsid w:val="00162D8E"/>
    <w:rsid w:val="00191DC5"/>
    <w:rsid w:val="001A715B"/>
    <w:rsid w:val="001B2E32"/>
    <w:rsid w:val="001B5137"/>
    <w:rsid w:val="001B54BC"/>
    <w:rsid w:val="001D7B09"/>
    <w:rsid w:val="001E5AA1"/>
    <w:rsid w:val="001F1878"/>
    <w:rsid w:val="002036DE"/>
    <w:rsid w:val="0020601B"/>
    <w:rsid w:val="00220AC9"/>
    <w:rsid w:val="00253ACA"/>
    <w:rsid w:val="00263F34"/>
    <w:rsid w:val="002710CA"/>
    <w:rsid w:val="00285AB5"/>
    <w:rsid w:val="0029799A"/>
    <w:rsid w:val="002A51CD"/>
    <w:rsid w:val="002D205A"/>
    <w:rsid w:val="002E2E1A"/>
    <w:rsid w:val="002F4BEF"/>
    <w:rsid w:val="002F5494"/>
    <w:rsid w:val="002F556D"/>
    <w:rsid w:val="002F5F36"/>
    <w:rsid w:val="0030582D"/>
    <w:rsid w:val="00307598"/>
    <w:rsid w:val="00310841"/>
    <w:rsid w:val="00323812"/>
    <w:rsid w:val="00341581"/>
    <w:rsid w:val="0035761B"/>
    <w:rsid w:val="003664A4"/>
    <w:rsid w:val="00380CD2"/>
    <w:rsid w:val="00386AB6"/>
    <w:rsid w:val="00391B9A"/>
    <w:rsid w:val="00392B2C"/>
    <w:rsid w:val="003B5508"/>
    <w:rsid w:val="003D2C12"/>
    <w:rsid w:val="003F00B0"/>
    <w:rsid w:val="0040059F"/>
    <w:rsid w:val="004404EF"/>
    <w:rsid w:val="00447DDE"/>
    <w:rsid w:val="00467D5B"/>
    <w:rsid w:val="004731A4"/>
    <w:rsid w:val="00487004"/>
    <w:rsid w:val="00491301"/>
    <w:rsid w:val="004978BA"/>
    <w:rsid w:val="004A160E"/>
    <w:rsid w:val="004A49B1"/>
    <w:rsid w:val="004B39B5"/>
    <w:rsid w:val="004C6EDF"/>
    <w:rsid w:val="004D01DF"/>
    <w:rsid w:val="004D5423"/>
    <w:rsid w:val="004E2F36"/>
    <w:rsid w:val="005006A1"/>
    <w:rsid w:val="00504EB9"/>
    <w:rsid w:val="0050513A"/>
    <w:rsid w:val="00513CAD"/>
    <w:rsid w:val="00514FD3"/>
    <w:rsid w:val="00551413"/>
    <w:rsid w:val="00585B3E"/>
    <w:rsid w:val="005918F5"/>
    <w:rsid w:val="00591C00"/>
    <w:rsid w:val="0059462A"/>
    <w:rsid w:val="005C3279"/>
    <w:rsid w:val="005D4D51"/>
    <w:rsid w:val="005E3446"/>
    <w:rsid w:val="00601421"/>
    <w:rsid w:val="00607E66"/>
    <w:rsid w:val="006166C4"/>
    <w:rsid w:val="00621247"/>
    <w:rsid w:val="00621CDC"/>
    <w:rsid w:val="00627EF7"/>
    <w:rsid w:val="00636CF1"/>
    <w:rsid w:val="006435E2"/>
    <w:rsid w:val="00650BB8"/>
    <w:rsid w:val="00652377"/>
    <w:rsid w:val="006769A6"/>
    <w:rsid w:val="0067706F"/>
    <w:rsid w:val="006850A6"/>
    <w:rsid w:val="0068654F"/>
    <w:rsid w:val="00686957"/>
    <w:rsid w:val="00694337"/>
    <w:rsid w:val="006A54BD"/>
    <w:rsid w:val="006B3913"/>
    <w:rsid w:val="006C4489"/>
    <w:rsid w:val="006D38AE"/>
    <w:rsid w:val="006F6D2C"/>
    <w:rsid w:val="00710315"/>
    <w:rsid w:val="00726F5C"/>
    <w:rsid w:val="00736615"/>
    <w:rsid w:val="00782C0D"/>
    <w:rsid w:val="007909BF"/>
    <w:rsid w:val="007A4C9C"/>
    <w:rsid w:val="007B654F"/>
    <w:rsid w:val="007C559C"/>
    <w:rsid w:val="007E0199"/>
    <w:rsid w:val="007E44FD"/>
    <w:rsid w:val="007E6B2C"/>
    <w:rsid w:val="007F2FA9"/>
    <w:rsid w:val="007F335A"/>
    <w:rsid w:val="00805F08"/>
    <w:rsid w:val="008416DD"/>
    <w:rsid w:val="0084580F"/>
    <w:rsid w:val="00855466"/>
    <w:rsid w:val="0086431B"/>
    <w:rsid w:val="00874189"/>
    <w:rsid w:val="008975CA"/>
    <w:rsid w:val="008A6776"/>
    <w:rsid w:val="008A7A1D"/>
    <w:rsid w:val="008D5821"/>
    <w:rsid w:val="008D6667"/>
    <w:rsid w:val="00901452"/>
    <w:rsid w:val="00906202"/>
    <w:rsid w:val="00910F02"/>
    <w:rsid w:val="009315A8"/>
    <w:rsid w:val="00945606"/>
    <w:rsid w:val="00950A86"/>
    <w:rsid w:val="0099767E"/>
    <w:rsid w:val="009B2244"/>
    <w:rsid w:val="009B3F60"/>
    <w:rsid w:val="009C4AA7"/>
    <w:rsid w:val="009E0CAC"/>
    <w:rsid w:val="009E19BF"/>
    <w:rsid w:val="009E2A72"/>
    <w:rsid w:val="00A00236"/>
    <w:rsid w:val="00A17602"/>
    <w:rsid w:val="00A268F0"/>
    <w:rsid w:val="00A35823"/>
    <w:rsid w:val="00A42128"/>
    <w:rsid w:val="00A8008A"/>
    <w:rsid w:val="00A82317"/>
    <w:rsid w:val="00A955F5"/>
    <w:rsid w:val="00A9590D"/>
    <w:rsid w:val="00AA13BF"/>
    <w:rsid w:val="00AA4456"/>
    <w:rsid w:val="00AB2A19"/>
    <w:rsid w:val="00AC45CF"/>
    <w:rsid w:val="00AC5519"/>
    <w:rsid w:val="00AD7F57"/>
    <w:rsid w:val="00AE743B"/>
    <w:rsid w:val="00AF6E33"/>
    <w:rsid w:val="00B13C3A"/>
    <w:rsid w:val="00B21D0D"/>
    <w:rsid w:val="00B23CDD"/>
    <w:rsid w:val="00B35C7F"/>
    <w:rsid w:val="00B41CCE"/>
    <w:rsid w:val="00B73D2A"/>
    <w:rsid w:val="00B75655"/>
    <w:rsid w:val="00BA12D7"/>
    <w:rsid w:val="00BA1A43"/>
    <w:rsid w:val="00BA477E"/>
    <w:rsid w:val="00BB0FC9"/>
    <w:rsid w:val="00BE1E9F"/>
    <w:rsid w:val="00BE57FD"/>
    <w:rsid w:val="00BF2913"/>
    <w:rsid w:val="00BF747D"/>
    <w:rsid w:val="00C01528"/>
    <w:rsid w:val="00C07928"/>
    <w:rsid w:val="00C13D10"/>
    <w:rsid w:val="00C15626"/>
    <w:rsid w:val="00C25995"/>
    <w:rsid w:val="00C323D0"/>
    <w:rsid w:val="00C33602"/>
    <w:rsid w:val="00C37B32"/>
    <w:rsid w:val="00C52ED6"/>
    <w:rsid w:val="00C80918"/>
    <w:rsid w:val="00C951D3"/>
    <w:rsid w:val="00CA767B"/>
    <w:rsid w:val="00CB7241"/>
    <w:rsid w:val="00CC1E4D"/>
    <w:rsid w:val="00CD4B37"/>
    <w:rsid w:val="00CD726F"/>
    <w:rsid w:val="00CE28BC"/>
    <w:rsid w:val="00CE591D"/>
    <w:rsid w:val="00CF176B"/>
    <w:rsid w:val="00CF4A5C"/>
    <w:rsid w:val="00D05AC1"/>
    <w:rsid w:val="00D12CC0"/>
    <w:rsid w:val="00D21754"/>
    <w:rsid w:val="00D23AE5"/>
    <w:rsid w:val="00D25696"/>
    <w:rsid w:val="00D30B2C"/>
    <w:rsid w:val="00D40212"/>
    <w:rsid w:val="00D407FF"/>
    <w:rsid w:val="00D411B1"/>
    <w:rsid w:val="00D44B43"/>
    <w:rsid w:val="00D460DF"/>
    <w:rsid w:val="00D50381"/>
    <w:rsid w:val="00D563E8"/>
    <w:rsid w:val="00D61447"/>
    <w:rsid w:val="00D7360A"/>
    <w:rsid w:val="00D86FD4"/>
    <w:rsid w:val="00DB0FED"/>
    <w:rsid w:val="00DC09B9"/>
    <w:rsid w:val="00DC32D9"/>
    <w:rsid w:val="00DE169D"/>
    <w:rsid w:val="00DF7795"/>
    <w:rsid w:val="00E03CB7"/>
    <w:rsid w:val="00E20E73"/>
    <w:rsid w:val="00E230EF"/>
    <w:rsid w:val="00E233C0"/>
    <w:rsid w:val="00E305E8"/>
    <w:rsid w:val="00E333EC"/>
    <w:rsid w:val="00E344BE"/>
    <w:rsid w:val="00E42095"/>
    <w:rsid w:val="00E51F50"/>
    <w:rsid w:val="00E61569"/>
    <w:rsid w:val="00E621E4"/>
    <w:rsid w:val="00E70412"/>
    <w:rsid w:val="00E715B8"/>
    <w:rsid w:val="00E7715D"/>
    <w:rsid w:val="00E82A89"/>
    <w:rsid w:val="00E82AE7"/>
    <w:rsid w:val="00E8642C"/>
    <w:rsid w:val="00E95A24"/>
    <w:rsid w:val="00E96EC2"/>
    <w:rsid w:val="00EA5810"/>
    <w:rsid w:val="00EB450C"/>
    <w:rsid w:val="00F0183F"/>
    <w:rsid w:val="00F23664"/>
    <w:rsid w:val="00F34722"/>
    <w:rsid w:val="00F46C01"/>
    <w:rsid w:val="00F523EA"/>
    <w:rsid w:val="00F6156F"/>
    <w:rsid w:val="00F65C7C"/>
    <w:rsid w:val="00FA6B27"/>
    <w:rsid w:val="00FC1E24"/>
    <w:rsid w:val="00FC47B4"/>
    <w:rsid w:val="00FD0A14"/>
    <w:rsid w:val="00FD0F41"/>
    <w:rsid w:val="00FD7C9A"/>
    <w:rsid w:val="00FE033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447"/>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Textoennegrita">
    <w:name w:val="Strong"/>
    <w:basedOn w:val="Fuentedeprrafopredeter"/>
    <w:uiPriority w:val="22"/>
    <w:qFormat/>
    <w:rsid w:val="00491301"/>
    <w:rPr>
      <w:b/>
      <w:bCs/>
    </w:rPr>
  </w:style>
  <w:style w:type="paragraph" w:customStyle="1" w:styleId="Default">
    <w:name w:val="Default"/>
    <w:rsid w:val="00A35823"/>
    <w:pPr>
      <w:autoSpaceDE w:val="0"/>
      <w:autoSpaceDN w:val="0"/>
      <w:adjustRightInd w:val="0"/>
      <w:spacing w:after="0" w:line="240" w:lineRule="auto"/>
    </w:pPr>
    <w:rPr>
      <w:rFonts w:ascii="Calibri" w:hAnsi="Calibri" w:cs="Calibri"/>
      <w:color w:val="000000"/>
      <w:kern w:val="0"/>
    </w:rPr>
  </w:style>
  <w:style w:type="character" w:styleId="Refdecomentario">
    <w:name w:val="annotation reference"/>
    <w:basedOn w:val="Fuentedeprrafopredeter"/>
    <w:uiPriority w:val="99"/>
    <w:semiHidden/>
    <w:unhideWhenUsed/>
    <w:rsid w:val="000D2400"/>
    <w:rPr>
      <w:sz w:val="16"/>
      <w:szCs w:val="16"/>
    </w:rPr>
  </w:style>
  <w:style w:type="paragraph" w:styleId="Textocomentario">
    <w:name w:val="annotation text"/>
    <w:basedOn w:val="Normal"/>
    <w:link w:val="TextocomentarioCar"/>
    <w:uiPriority w:val="99"/>
    <w:unhideWhenUsed/>
    <w:rsid w:val="000D2400"/>
    <w:pPr>
      <w:spacing w:line="240" w:lineRule="auto"/>
    </w:pPr>
    <w:rPr>
      <w:sz w:val="20"/>
      <w:szCs w:val="20"/>
    </w:rPr>
  </w:style>
  <w:style w:type="character" w:customStyle="1" w:styleId="TextocomentarioCar">
    <w:name w:val="Texto comentario Car"/>
    <w:basedOn w:val="Fuentedeprrafopredeter"/>
    <w:link w:val="Textocomentario"/>
    <w:uiPriority w:val="99"/>
    <w:rsid w:val="000D2400"/>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0D2400"/>
    <w:rPr>
      <w:b/>
      <w:bCs/>
    </w:rPr>
  </w:style>
  <w:style w:type="character" w:customStyle="1" w:styleId="AsuntodelcomentarioCar">
    <w:name w:val="Asunto del comentario Car"/>
    <w:basedOn w:val="TextocomentarioCar"/>
    <w:link w:val="Asuntodelcomentario"/>
    <w:uiPriority w:val="99"/>
    <w:semiHidden/>
    <w:rsid w:val="000D2400"/>
    <w:rPr>
      <w:rFonts w:ascii="Calibri" w:eastAsia="Batang"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sultas-sst@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7289d2d-63cb-4197-b07e-2bbb0b14072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4E60443DF1F1E9439E98B302400F2E35" ma:contentTypeVersion="16" ma:contentTypeDescription="Crear nuevo documento." ma:contentTypeScope="" ma:versionID="b5d93968be1c126ace03bbd904b6b667">
  <xsd:schema xmlns:xsd="http://www.w3.org/2001/XMLSchema" xmlns:xs="http://www.w3.org/2001/XMLSchema" xmlns:p="http://schemas.microsoft.com/office/2006/metadata/properties" xmlns:ns3="d7289d2d-63cb-4197-b07e-2bbb0b140722" xmlns:ns4="8d243c9b-e758-4644-acfc-0ff4ec0ec710" targetNamespace="http://schemas.microsoft.com/office/2006/metadata/properties" ma:root="true" ma:fieldsID="14a366ad97901b3951bb4e025dec4699" ns3:_="" ns4:_="">
    <xsd:import namespace="d7289d2d-63cb-4197-b07e-2bbb0b140722"/>
    <xsd:import namespace="8d243c9b-e758-4644-acfc-0ff4ec0ec71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ServiceObjectDetectorVersions"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289d2d-63cb-4197-b07e-2bbb0b140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243c9b-e758-4644-acfc-0ff4ec0ec71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 ds:uri="d7289d2d-63cb-4197-b07e-2bbb0b140722"/>
  </ds:schemaRefs>
</ds:datastoreItem>
</file>

<file path=customXml/itemProps2.xml><?xml version="1.0" encoding="utf-8"?>
<ds:datastoreItem xmlns:ds="http://schemas.openxmlformats.org/officeDocument/2006/customXml" ds:itemID="{2849D1F9-D1FF-40B3-A624-9D0F0FEE8AE6}">
  <ds:schemaRefs>
    <ds:schemaRef ds:uri="http://schemas.openxmlformats.org/officeDocument/2006/bibliography"/>
  </ds:schemaRefs>
</ds:datastoreItem>
</file>

<file path=customXml/itemProps3.xml><?xml version="1.0" encoding="utf-8"?>
<ds:datastoreItem xmlns:ds="http://schemas.openxmlformats.org/officeDocument/2006/customXml" ds:itemID="{0FE9679D-CDA5-418A-9ABD-15B5CCF584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289d2d-63cb-4197-b07e-2bbb0b140722"/>
    <ds:schemaRef ds:uri="8d243c9b-e758-4644-acfc-0ff4ec0ec7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787151-74D4-4018-B35E-E5D1D99D933E}">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2056</Words>
  <Characters>11788</Characters>
  <Application>Microsoft Office Word</Application>
  <DocSecurity>0</DocSecurity>
  <Lines>241</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Leyla Mercedes Fernandez Pinillos</cp:lastModifiedBy>
  <cp:revision>4</cp:revision>
  <cp:lastPrinted>2026-01-21T16:30:00Z</cp:lastPrinted>
  <dcterms:created xsi:type="dcterms:W3CDTF">2026-01-21T16:31:00Z</dcterms:created>
  <dcterms:modified xsi:type="dcterms:W3CDTF">2026-01-26T23:51:00Z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0x0101004E60443DF1F1E9439E98B302400F2E35</vt:lpwstr>
  </property>
</Properties>
</file>