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51BDA15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>
        <w:rPr>
          <w:rFonts w:ascii="Arial Narrow" w:hAnsi="Arial Narrow"/>
          <w:spacing w:val="-1"/>
          <w:sz w:val="22"/>
          <w:lang w:val="es-PE"/>
        </w:rPr>
        <w:t xml:space="preserve"> </w:t>
      </w:r>
      <w:r w:rsidR="00B92959" w:rsidRPr="000556AD">
        <w:t>SERVICIO DE ASISTENCIA LOGÍSTICA PARA EL TALLER DE REFORZAMIENTO DE CAPACIDADES TÉCNICAS Y METODOLÓGICAS DE EJECUTORES DE PROYECTOS DE APOYO AL DESARROLLO PRODUCTIVO.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81F8B36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</w:t>
      </w:r>
      <w:r w:rsidR="00B92959" w:rsidRPr="000556AD">
        <w:t>SERVICIO DE ASISTENCIA LOGÍSTICA PARA EL TALLER DE REFORZAMIENTO DE CAPACIDADES TÉCNICAS Y METODOLÓGICAS DE EJECUTORES DE PROYECTOS DE APOYO AL DESARROLLO PRODUCTIVO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D252734" w:rsidR="003C7793" w:rsidRDefault="00B9295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556AD">
              <w:rPr>
                <w:sz w:val="20"/>
                <w:szCs w:val="20"/>
              </w:rPr>
              <w:t>SERVICIO DE ASISTENCIA LOGÍSTICA PARA EL TALLER DE REFORZAMIENTO DE CAPACIDADES TÉCNICAS Y METODOLÓGICAS DE EJECUTORES DE PROYECTOS DE APOYO AL DESARROLLO PRODUCTIVO.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E1EA0" w14:textId="77777777" w:rsidR="00D03B23" w:rsidRDefault="00D03B23">
      <w:r>
        <w:separator/>
      </w:r>
    </w:p>
  </w:endnote>
  <w:endnote w:type="continuationSeparator" w:id="0">
    <w:p w14:paraId="107583AE" w14:textId="77777777" w:rsidR="00D03B23" w:rsidRDefault="00D0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862F1" w14:textId="77777777" w:rsidR="00D03B23" w:rsidRDefault="00D03B23">
      <w:r>
        <w:separator/>
      </w:r>
    </w:p>
  </w:footnote>
  <w:footnote w:type="continuationSeparator" w:id="0">
    <w:p w14:paraId="1E0657C5" w14:textId="77777777" w:rsidR="00D03B23" w:rsidRDefault="00D03B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325AEA"/>
    <w:rsid w:val="00334A46"/>
    <w:rsid w:val="003508C3"/>
    <w:rsid w:val="00355CD3"/>
    <w:rsid w:val="003C7793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2026-02-02T14:45:00Z</dcterms:created>
  <dcterms:modified xsi:type="dcterms:W3CDTF">2026-02-02T14:45:00Z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