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15771C" w14:textId="1C87606A" w:rsidR="003664ED" w:rsidRDefault="003664ED" w:rsidP="003664ED">
      <w:pPr>
        <w:pStyle w:val="NormalWeb"/>
        <w:jc w:val="center"/>
        <w:rPr>
          <w:rFonts w:ascii="Arial" w:hAnsi="Arial" w:cs="Arial"/>
          <w:b/>
          <w:bCs/>
          <w14:ligatures w14:val="none"/>
        </w:rPr>
      </w:pPr>
      <w:r w:rsidRPr="005275BA">
        <w:rPr>
          <w:rFonts w:ascii="Arial" w:hAnsi="Arial" w:cs="Arial"/>
          <w:b/>
          <w:bCs/>
          <w:u w:val="single"/>
          <w:lang w:val="es-PE"/>
        </w:rPr>
        <w:t>CONTRATACION DE SERVICIO DE TRA</w:t>
      </w:r>
      <w:r>
        <w:rPr>
          <w:rFonts w:ascii="Arial" w:hAnsi="Arial" w:cs="Arial"/>
          <w:b/>
          <w:bCs/>
          <w:u w:val="single"/>
          <w:lang w:val="es-PE"/>
        </w:rPr>
        <w:t>N</w:t>
      </w:r>
      <w:r w:rsidRPr="005275BA">
        <w:rPr>
          <w:rFonts w:ascii="Arial" w:hAnsi="Arial" w:cs="Arial"/>
          <w:b/>
          <w:bCs/>
          <w:u w:val="single"/>
          <w:lang w:val="es-PE"/>
        </w:rPr>
        <w:t>SPORTE DE TRASLADO</w:t>
      </w:r>
      <w:r>
        <w:rPr>
          <w:rFonts w:ascii="Arial" w:hAnsi="Arial" w:cs="Arial"/>
          <w:b/>
          <w:bCs/>
          <w:u w:val="single"/>
          <w:lang w:val="es-PE"/>
        </w:rPr>
        <w:t xml:space="preserve"> DE PERSONAL DE COMISION DE SERVCIO DE LA 2ª BRIG PROT AMAZ</w:t>
      </w:r>
    </w:p>
    <w:p w14:paraId="0BEFE9D2" w14:textId="3D0DB640" w:rsidR="003664ED" w:rsidRPr="00E07C83" w:rsidRDefault="003664ED" w:rsidP="003664ED">
      <w:pPr>
        <w:pStyle w:val="NormalWeb"/>
        <w:jc w:val="both"/>
        <w:rPr>
          <w:rFonts w:ascii="Arial" w:hAnsi="Arial" w:cs="Arial"/>
          <w:b/>
          <w:bCs/>
          <w:sz w:val="22"/>
          <w:szCs w:val="22"/>
        </w:rPr>
      </w:pPr>
      <w:r w:rsidRPr="00E07C83">
        <w:rPr>
          <w:rFonts w:ascii="Arial" w:hAnsi="Arial" w:cs="Arial"/>
          <w:b/>
          <w:bCs/>
          <w14:ligatures w14:val="none"/>
        </w:rPr>
        <w:t xml:space="preserve">REQUISITOS DEL PROVEEDOR </w:t>
      </w:r>
    </w:p>
    <w:p w14:paraId="0DE9CB73" w14:textId="77777777" w:rsidR="003664ED" w:rsidRPr="005275BA" w:rsidRDefault="003664ED" w:rsidP="003664ED">
      <w:pPr>
        <w:pStyle w:val="Prrafodelista"/>
        <w:numPr>
          <w:ilvl w:val="0"/>
          <w:numId w:val="1"/>
        </w:numPr>
        <w:tabs>
          <w:tab w:val="left" w:pos="284"/>
        </w:tabs>
        <w:ind w:left="0" w:firstLine="0"/>
        <w:jc w:val="both"/>
        <w:rPr>
          <w:rFonts w:ascii="Arial" w:hAnsi="Arial" w:cs="Arial"/>
          <w:bCs/>
        </w:rPr>
      </w:pPr>
      <w:r w:rsidRPr="005275BA">
        <w:rPr>
          <w:rFonts w:ascii="Arial" w:hAnsi="Arial" w:cs="Arial"/>
          <w:bCs/>
        </w:rPr>
        <w:t>Ser persona natural y/o jurídica.</w:t>
      </w:r>
    </w:p>
    <w:p w14:paraId="5D2EAA0E" w14:textId="77777777" w:rsidR="003664ED" w:rsidRPr="005275BA" w:rsidRDefault="003664ED" w:rsidP="003664ED">
      <w:pPr>
        <w:pStyle w:val="Prrafodelista"/>
        <w:numPr>
          <w:ilvl w:val="0"/>
          <w:numId w:val="1"/>
        </w:numPr>
        <w:tabs>
          <w:tab w:val="left" w:pos="284"/>
        </w:tabs>
        <w:ind w:left="0" w:firstLine="0"/>
        <w:jc w:val="both"/>
        <w:rPr>
          <w:rFonts w:ascii="Arial" w:hAnsi="Arial" w:cs="Arial"/>
          <w:bCs/>
        </w:rPr>
      </w:pPr>
      <w:r w:rsidRPr="005275BA">
        <w:rPr>
          <w:rFonts w:ascii="Arial" w:hAnsi="Arial" w:cs="Arial"/>
          <w:bCs/>
        </w:rPr>
        <w:t>RUC activo y/ clave sol habido.</w:t>
      </w:r>
    </w:p>
    <w:p w14:paraId="623ECC87" w14:textId="77777777" w:rsidR="003664ED" w:rsidRDefault="003664ED" w:rsidP="003664ED">
      <w:pPr>
        <w:pStyle w:val="Prrafodelista"/>
        <w:numPr>
          <w:ilvl w:val="0"/>
          <w:numId w:val="1"/>
        </w:numPr>
        <w:tabs>
          <w:tab w:val="left" w:pos="284"/>
        </w:tabs>
        <w:spacing w:before="100" w:beforeAutospacing="1" w:after="100" w:afterAutospacing="1" w:line="240" w:lineRule="auto"/>
        <w:ind w:left="0" w:firstLine="0"/>
        <w:jc w:val="both"/>
        <w:rPr>
          <w:rFonts w:ascii="Arial" w:hAnsi="Arial" w:cs="Arial"/>
          <w:bCs/>
        </w:rPr>
      </w:pPr>
      <w:r w:rsidRPr="00487CDC">
        <w:rPr>
          <w:rFonts w:ascii="Arial" w:hAnsi="Arial" w:cs="Arial"/>
          <w:bCs/>
        </w:rPr>
        <w:t>Registro Nacional de Proveedores (RNP) vigente en el capítulo de servicios.</w:t>
      </w:r>
    </w:p>
    <w:p w14:paraId="1E393109" w14:textId="77777777" w:rsidR="003664ED" w:rsidRDefault="003664ED" w:rsidP="003664ED">
      <w:pPr>
        <w:pStyle w:val="Prrafodelista"/>
        <w:numPr>
          <w:ilvl w:val="0"/>
          <w:numId w:val="1"/>
        </w:numPr>
        <w:tabs>
          <w:tab w:val="left" w:pos="284"/>
        </w:tabs>
        <w:spacing w:before="100" w:beforeAutospacing="1" w:after="100" w:afterAutospacing="1" w:line="240" w:lineRule="auto"/>
        <w:ind w:left="0" w:firstLine="0"/>
        <w:jc w:val="both"/>
        <w:rPr>
          <w:rFonts w:ascii="Arial" w:hAnsi="Arial" w:cs="Arial"/>
          <w:bCs/>
        </w:rPr>
      </w:pPr>
      <w:r w:rsidRPr="00487CDC">
        <w:rPr>
          <w:rFonts w:ascii="Arial" w:hAnsi="Arial" w:cs="Arial"/>
          <w:bCs/>
        </w:rPr>
        <w:t xml:space="preserve">Contar con código de cuenta interbancaria – CCI. </w:t>
      </w:r>
    </w:p>
    <w:p w14:paraId="131ADF85" w14:textId="77777777" w:rsidR="003664ED" w:rsidRPr="00487CDC" w:rsidRDefault="003664ED" w:rsidP="003664ED">
      <w:pPr>
        <w:pStyle w:val="Prrafodelista"/>
        <w:tabs>
          <w:tab w:val="left" w:pos="284"/>
        </w:tabs>
        <w:spacing w:before="100" w:beforeAutospacing="1" w:after="100" w:afterAutospacing="1" w:line="240" w:lineRule="auto"/>
        <w:ind w:left="0"/>
        <w:jc w:val="both"/>
        <w:rPr>
          <w:rFonts w:ascii="Arial" w:hAnsi="Arial" w:cs="Arial"/>
          <w:bCs/>
        </w:rPr>
      </w:pPr>
    </w:p>
    <w:p w14:paraId="08FD9C1B" w14:textId="77777777" w:rsidR="003664ED" w:rsidRDefault="003664ED" w:rsidP="003664ED">
      <w:pPr>
        <w:pStyle w:val="Prrafodelista"/>
        <w:numPr>
          <w:ilvl w:val="1"/>
          <w:numId w:val="2"/>
        </w:numPr>
        <w:spacing w:before="100" w:beforeAutospacing="1" w:after="100" w:afterAutospacing="1" w:line="240" w:lineRule="auto"/>
        <w:ind w:left="426" w:hanging="437"/>
        <w:jc w:val="both"/>
        <w:rPr>
          <w:rFonts w:ascii="Arial" w:eastAsia="Times New Roman" w:hAnsi="Arial" w:cs="Arial"/>
          <w:kern w:val="0"/>
          <w:lang w:eastAsia="es-MX"/>
          <w14:ligatures w14:val="none"/>
        </w:rPr>
      </w:pPr>
      <w:r w:rsidRPr="00487CDC">
        <w:rPr>
          <w:rFonts w:ascii="Arial" w:eastAsia="Times New Roman" w:hAnsi="Arial" w:cs="Arial"/>
          <w:b/>
          <w:bCs/>
          <w:kern w:val="0"/>
          <w:lang w:eastAsia="es-MX"/>
          <w14:ligatures w14:val="none"/>
        </w:rPr>
        <w:t>Experiencia del Proveedor</w:t>
      </w:r>
      <w:r w:rsidRPr="00487CDC">
        <w:rPr>
          <w:rFonts w:ascii="Arial" w:eastAsia="Times New Roman" w:hAnsi="Arial" w:cs="Arial"/>
          <w:kern w:val="0"/>
          <w:lang w:eastAsia="es-MX"/>
          <w14:ligatures w14:val="none"/>
        </w:rPr>
        <w:t xml:space="preserve"> </w:t>
      </w:r>
    </w:p>
    <w:p w14:paraId="045A606C" w14:textId="77777777" w:rsidR="003664ED" w:rsidRDefault="003664ED" w:rsidP="003664ED">
      <w:pPr>
        <w:pStyle w:val="Prrafodelista"/>
        <w:spacing w:before="100" w:beforeAutospacing="1" w:after="100" w:afterAutospacing="1" w:line="240" w:lineRule="auto"/>
        <w:ind w:left="426"/>
        <w:jc w:val="both"/>
        <w:rPr>
          <w:rFonts w:ascii="Arial" w:eastAsia="Times New Roman" w:hAnsi="Arial" w:cs="Arial"/>
          <w:kern w:val="0"/>
          <w:lang w:eastAsia="es-MX"/>
          <w14:ligatures w14:val="none"/>
        </w:rPr>
      </w:pPr>
      <w:r>
        <w:rPr>
          <w:rFonts w:ascii="Arial" w:eastAsia="Times New Roman" w:hAnsi="Arial" w:cs="Arial"/>
          <w:kern w:val="0"/>
          <w:lang w:eastAsia="es-MX"/>
          <w14:ligatures w14:val="none"/>
        </w:rPr>
        <w:t>- Haber facturado servicio de transporte o a fines por el monto de S/.5,000.00 soles</w:t>
      </w:r>
    </w:p>
    <w:p w14:paraId="1A31D3F2" w14:textId="77777777" w:rsidR="003664ED" w:rsidRPr="00DD2C25" w:rsidRDefault="003664ED" w:rsidP="003664ED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b/>
          <w:bCs/>
          <w:kern w:val="0"/>
          <w:lang w:eastAsia="es-MX"/>
          <w14:ligatures w14:val="none"/>
        </w:rPr>
      </w:pPr>
      <w:r w:rsidRPr="00DD2C25">
        <w:rPr>
          <w:rFonts w:ascii="Arial" w:eastAsia="Times New Roman" w:hAnsi="Arial" w:cs="Arial"/>
          <w:b/>
          <w:bCs/>
          <w:kern w:val="0"/>
          <w:lang w:eastAsia="es-MX"/>
          <w14:ligatures w14:val="none"/>
        </w:rPr>
        <w:t>5.2. Experiencia del Personal Clave</w:t>
      </w:r>
    </w:p>
    <w:p w14:paraId="049CB40C" w14:textId="77777777" w:rsidR="003664ED" w:rsidRPr="00DD2C25" w:rsidRDefault="003664ED" w:rsidP="003664ED">
      <w:pPr>
        <w:pStyle w:val="Prrafodelista"/>
        <w:spacing w:before="100" w:beforeAutospacing="1" w:after="100" w:afterAutospacing="1" w:line="240" w:lineRule="auto"/>
        <w:ind w:left="426"/>
        <w:jc w:val="both"/>
        <w:rPr>
          <w:rFonts w:ascii="Arial" w:eastAsia="Times New Roman" w:hAnsi="Arial" w:cs="Arial"/>
          <w:b/>
          <w:bCs/>
          <w:kern w:val="0"/>
          <w:lang w:eastAsia="es-MX"/>
          <w14:ligatures w14:val="none"/>
        </w:rPr>
      </w:pPr>
      <w:r w:rsidRPr="00DD2C25">
        <w:rPr>
          <w:rFonts w:ascii="Segoe UI Symbol" w:eastAsia="Times New Roman" w:hAnsi="Segoe UI Symbol" w:cs="Segoe UI Symbol"/>
          <w:b/>
          <w:bCs/>
          <w:kern w:val="0"/>
          <w:lang w:eastAsia="es-MX"/>
          <w14:ligatures w14:val="none"/>
        </w:rPr>
        <w:t>✓</w:t>
      </w:r>
      <w:r w:rsidRPr="00DD2C25">
        <w:rPr>
          <w:rFonts w:ascii="Arial" w:eastAsia="Times New Roman" w:hAnsi="Arial" w:cs="Arial"/>
          <w:b/>
          <w:bCs/>
          <w:kern w:val="0"/>
          <w:lang w:eastAsia="es-MX"/>
          <w14:ligatures w14:val="none"/>
        </w:rPr>
        <w:t xml:space="preserve"> Declaración Jurada de contar con personal idóneo para el servicio.</w:t>
      </w:r>
    </w:p>
    <w:p w14:paraId="0AB3EEA1" w14:textId="77777777" w:rsidR="003664ED" w:rsidRPr="00DD2C25" w:rsidRDefault="003664ED" w:rsidP="003664ED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b/>
          <w:bCs/>
          <w:kern w:val="0"/>
          <w:lang w:eastAsia="es-MX"/>
          <w14:ligatures w14:val="none"/>
        </w:rPr>
      </w:pPr>
      <w:r w:rsidRPr="00DD2C25">
        <w:rPr>
          <w:rFonts w:ascii="Arial" w:eastAsia="Times New Roman" w:hAnsi="Arial" w:cs="Arial"/>
          <w:b/>
          <w:bCs/>
          <w:kern w:val="0"/>
          <w:lang w:eastAsia="es-MX"/>
          <w14:ligatures w14:val="none"/>
        </w:rPr>
        <w:t xml:space="preserve">5.3. Otros </w:t>
      </w:r>
    </w:p>
    <w:p w14:paraId="33D647CB" w14:textId="77777777" w:rsidR="003664ED" w:rsidRPr="00DD2C25" w:rsidRDefault="003664ED" w:rsidP="003664ED">
      <w:pPr>
        <w:spacing w:before="100" w:beforeAutospacing="1" w:after="100" w:afterAutospacing="1" w:line="240" w:lineRule="auto"/>
        <w:ind w:firstLine="426"/>
        <w:jc w:val="both"/>
        <w:rPr>
          <w:rFonts w:ascii="Arial" w:eastAsia="Times New Roman" w:hAnsi="Arial" w:cs="Arial"/>
          <w:b/>
          <w:bCs/>
          <w:kern w:val="0"/>
          <w:lang w:eastAsia="es-MX"/>
          <w14:ligatures w14:val="none"/>
        </w:rPr>
      </w:pPr>
      <w:r w:rsidRPr="00DD2C25">
        <w:rPr>
          <w:rFonts w:ascii="Segoe UI Symbol" w:eastAsia="Times New Roman" w:hAnsi="Segoe UI Symbol" w:cs="Segoe UI Symbol"/>
          <w:b/>
          <w:bCs/>
          <w:kern w:val="0"/>
          <w:lang w:eastAsia="es-MX"/>
          <w14:ligatures w14:val="none"/>
        </w:rPr>
        <w:t>✓</w:t>
      </w:r>
      <w:r w:rsidRPr="00DD2C25">
        <w:rPr>
          <w:rFonts w:ascii="Arial" w:eastAsia="Times New Roman" w:hAnsi="Arial" w:cs="Arial"/>
          <w:b/>
          <w:bCs/>
          <w:kern w:val="0"/>
          <w:lang w:eastAsia="es-MX"/>
          <w14:ligatures w14:val="none"/>
        </w:rPr>
        <w:t xml:space="preserve"> No estar impedido de contratar con el Estado.</w:t>
      </w:r>
    </w:p>
    <w:p w14:paraId="3E8CFE27" w14:textId="77777777" w:rsidR="003664ED" w:rsidRPr="00DD2C25" w:rsidRDefault="003664ED" w:rsidP="003664ED">
      <w:pPr>
        <w:spacing w:before="100" w:beforeAutospacing="1" w:after="100" w:afterAutospacing="1" w:line="240" w:lineRule="auto"/>
        <w:ind w:firstLine="426"/>
        <w:jc w:val="both"/>
        <w:rPr>
          <w:rFonts w:ascii="Arial" w:eastAsia="Times New Roman" w:hAnsi="Arial" w:cs="Arial"/>
          <w:b/>
          <w:bCs/>
          <w:kern w:val="0"/>
          <w:lang w:eastAsia="es-MX"/>
          <w14:ligatures w14:val="none"/>
        </w:rPr>
      </w:pPr>
      <w:r w:rsidRPr="00DD2C25">
        <w:rPr>
          <w:rFonts w:ascii="Segoe UI Symbol" w:eastAsia="Times New Roman" w:hAnsi="Segoe UI Symbol" w:cs="Segoe UI Symbol"/>
          <w:b/>
          <w:bCs/>
          <w:kern w:val="0"/>
          <w:lang w:eastAsia="es-MX"/>
          <w14:ligatures w14:val="none"/>
        </w:rPr>
        <w:t>✓</w:t>
      </w:r>
      <w:r w:rsidRPr="00DD2C25">
        <w:rPr>
          <w:rFonts w:ascii="Arial" w:eastAsia="Times New Roman" w:hAnsi="Arial" w:cs="Arial"/>
          <w:b/>
          <w:bCs/>
          <w:kern w:val="0"/>
          <w:lang w:eastAsia="es-MX"/>
          <w14:ligatures w14:val="none"/>
        </w:rPr>
        <w:t xml:space="preserve"> Compromiso de confidencialidad sobre la documentación transportada.</w:t>
      </w:r>
    </w:p>
    <w:p w14:paraId="75DC179D" w14:textId="77777777" w:rsidR="00F05D48" w:rsidRDefault="00F05D48"/>
    <w:sectPr w:rsidR="00F05D48" w:rsidSect="002718E1">
      <w:pgSz w:w="11910" w:h="16840" w:code="9"/>
      <w:pgMar w:top="1440" w:right="1440" w:bottom="1440" w:left="1440" w:header="720" w:footer="720" w:gutter="0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50F7788"/>
    <w:multiLevelType w:val="multilevel"/>
    <w:tmpl w:val="51AC94A0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/>
      </w:rPr>
    </w:lvl>
  </w:abstractNum>
  <w:abstractNum w:abstractNumId="1" w15:restartNumberingAfterBreak="0">
    <w:nsid w:val="72963E8E"/>
    <w:multiLevelType w:val="hybridMultilevel"/>
    <w:tmpl w:val="38B8348E"/>
    <w:lvl w:ilvl="0" w:tplc="0C0A0019">
      <w:start w:val="1"/>
      <w:numFmt w:val="lowerLetter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64ED"/>
    <w:rsid w:val="000238AA"/>
    <w:rsid w:val="00036BBA"/>
    <w:rsid w:val="00204760"/>
    <w:rsid w:val="002718E1"/>
    <w:rsid w:val="003664ED"/>
    <w:rsid w:val="00451964"/>
    <w:rsid w:val="00D33312"/>
    <w:rsid w:val="00F05D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FB0180E"/>
  <w15:chartTrackingRefBased/>
  <w15:docId w15:val="{0E0F6FA9-12DF-4335-8BF5-F684D0CB5D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MX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664ED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Viñeta normal,Ha"/>
    <w:basedOn w:val="Normal"/>
    <w:link w:val="PrrafodelistaCar"/>
    <w:uiPriority w:val="34"/>
    <w:qFormat/>
    <w:rsid w:val="003664ED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3664E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s-MX"/>
    </w:r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rsid w:val="003664E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104</Words>
  <Characters>573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jenny bandan</dc:creator>
  <cp:keywords/>
  <dc:description/>
  <cp:lastModifiedBy>jenny bandan</cp:lastModifiedBy>
  <cp:revision>1</cp:revision>
  <dcterms:created xsi:type="dcterms:W3CDTF">2026-02-05T01:03:00Z</dcterms:created>
  <dcterms:modified xsi:type="dcterms:W3CDTF">2026-02-05T01:06:00Z</dcterms:modified>
</cp:coreProperties>
</file>