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3CAF72DC" w:rsidR="009A6587" w:rsidRPr="009A6587" w:rsidRDefault="0084489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SERVICIO</w:t>
            </w:r>
            <w:r w:rsidR="00D60D9D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D60D9D">
              <w:rPr>
                <w:rFonts w:ascii="Arial" w:hAnsi="Arial" w:cs="Arial"/>
                <w:sz w:val="20"/>
                <w:szCs w:val="20"/>
                <w:lang w:eastAsia="es-PE"/>
              </w:rPr>
              <w:t xml:space="preserve"> ASESOR LEGAL EXTERNO PARA EL INSTITUTO </w:t>
            </w:r>
            <w:r w:rsidR="00653B22" w:rsidRPr="00653B22">
              <w:rPr>
                <w:rFonts w:ascii="Arial" w:hAnsi="Arial" w:cs="Arial"/>
                <w:sz w:val="20"/>
                <w:szCs w:val="20"/>
                <w:lang w:eastAsia="es-PE"/>
              </w:rPr>
              <w:t>VIAL PROVINCIAL DE SAN MARTIN</w:t>
            </w:r>
            <w:r w:rsidR="00F06E52"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6A8FD0F8" w14:textId="204AAA10" w:rsidR="009A6587" w:rsidRPr="00A04E6C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D60D9D">
              <w:rPr>
                <w:rFonts w:ascii="Arial" w:hAnsi="Arial" w:cs="Arial"/>
                <w:bCs/>
                <w:sz w:val="18"/>
                <w:szCs w:val="18"/>
              </w:rPr>
              <w:t>9</w:t>
            </w:r>
            <w:r w:rsidR="00F06E52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>l día siguiente hábil de la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notificación de la Orden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7010D749" w14:textId="53E3D43A" w:rsidR="00204BC4" w:rsidRPr="00204BC4" w:rsidRDefault="00204BC4" w:rsidP="00F06E52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  <w:r w:rsidR="00A04E6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A04E6C" w:rsidRPr="00A04E6C">
              <w:rPr>
                <w:rFonts w:ascii="Arial" w:hAnsi="Arial" w:cs="Arial"/>
                <w:sz w:val="18"/>
                <w:szCs w:val="18"/>
                <w:lang w:eastAsia="es-PE"/>
              </w:rPr>
              <w:t xml:space="preserve">El pago se efectuará 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>de manera parcial en</w:t>
            </w:r>
            <w:r w:rsidR="00D60D9D">
              <w:rPr>
                <w:rFonts w:ascii="Arial" w:hAnsi="Arial" w:cs="Arial"/>
                <w:sz w:val="18"/>
                <w:szCs w:val="18"/>
                <w:lang w:eastAsia="es-PE"/>
              </w:rPr>
              <w:t xml:space="preserve"> tres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entregables, después de emitida la conformidad del área usuaria, previa presentación de informe de servicios realizados.</w:t>
            </w: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A1AA913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64DC04EA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4C64F248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CAC045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DC6E6B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DE0DE5B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277A949F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F06E52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6</Pages>
  <Words>1756</Words>
  <Characters>9661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170</cp:revision>
  <cp:lastPrinted>2024-09-12T14:28:00Z</cp:lastPrinted>
  <dcterms:created xsi:type="dcterms:W3CDTF">2024-08-02T14:57:00Z</dcterms:created>
  <dcterms:modified xsi:type="dcterms:W3CDTF">2026-02-06T17:22:00Z</dcterms:modified>
</cp:coreProperties>
</file>