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639BE06"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C141AB" w:rsidRPr="00C141AB">
        <w:rPr>
          <w:rFonts w:ascii="Arial" w:hAnsi="Arial" w:cs="Arial"/>
          <w:b/>
          <w:bCs/>
          <w:color w:val="000000" w:themeColor="text1"/>
          <w:sz w:val="20"/>
        </w:rPr>
        <w:t xml:space="preserve"> Servicio de cena para el evento internacional “Encuentro de Supervisores Bancarios ASBA-SBS: Retos en la Supervisión”</w:t>
      </w:r>
      <w:r w:rsidR="00BA2FF6" w:rsidRPr="00BA2FF6">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7ED838CA" w14:textId="77777777" w:rsidR="00BA2FF6" w:rsidRPr="00D4344A" w:rsidRDefault="00BA2FF6" w:rsidP="00D4344A">
      <w:pPr>
        <w:spacing w:line="278" w:lineRule="auto"/>
        <w:rPr>
          <w:rFonts w:ascii="Arial" w:hAnsi="Arial" w:cs="Arial"/>
          <w:sz w:val="20"/>
        </w:rPr>
      </w:pP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7A431" w14:textId="77777777" w:rsidR="00FF052B" w:rsidRDefault="00FF052B">
      <w:r>
        <w:separator/>
      </w:r>
    </w:p>
  </w:endnote>
  <w:endnote w:type="continuationSeparator" w:id="0">
    <w:p w14:paraId="09FBC3A2" w14:textId="77777777" w:rsidR="00FF052B" w:rsidRDefault="00FF0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AEAA7" w14:textId="77777777" w:rsidR="00FF052B" w:rsidRDefault="00FF052B">
      <w:r>
        <w:separator/>
      </w:r>
    </w:p>
  </w:footnote>
  <w:footnote w:type="continuationSeparator" w:id="0">
    <w:p w14:paraId="1055F4ED" w14:textId="77777777" w:rsidR="00FF052B" w:rsidRDefault="00FF0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578"/>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A21"/>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1D95"/>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2FF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1AB"/>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05"/>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52B"/>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2</Pages>
  <Words>344</Words>
  <Characters>1896</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2236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3</cp:revision>
  <cp:lastPrinted>2016-08-17T17:53:00Z</cp:lastPrinted>
  <dcterms:created xsi:type="dcterms:W3CDTF">2026-02-10T22:05:00Z</dcterms:created>
  <dcterms:modified xsi:type="dcterms:W3CDTF">2026-02-10T22:06:00Z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