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p w14:paraId="6D7866FE" w14:textId="77777777" w:rsidR="000D22BA" w:rsidRPr="00AC1FD5" w:rsidRDefault="000D22BA" w:rsidP="000D22BA">
      <w:pPr>
        <w:spacing w:line="276" w:lineRule="auto"/>
        <w:jc w:val="center"/>
        <w:rPr>
          <w:rFonts w:ascii="Arial Narrow" w:hAnsi="Arial Narrow" w:cs="Arial"/>
          <w:b/>
          <w:bCs/>
        </w:rPr>
      </w:pPr>
      <w:r w:rsidRPr="00AC1FD5">
        <w:rPr>
          <w:rFonts w:ascii="Arial Narrow" w:hAnsi="Arial Narrow" w:cs="Arial"/>
          <w:b/>
          <w:bCs/>
        </w:rPr>
        <w:t>FORMATO DE DECLARACIÓN JURADA DE NORMAS ANTISOBORNO Y ANTICORRUPCIÓN</w:t>
      </w:r>
    </w:p>
    <w:p w14:paraId="3F140108" w14:textId="77777777" w:rsidR="000D22BA" w:rsidRPr="00EE212D" w:rsidRDefault="000D22BA" w:rsidP="000D22BA">
      <w:pPr>
        <w:spacing w:line="276" w:lineRule="auto"/>
        <w:jc w:val="center"/>
        <w:rPr>
          <w:rFonts w:ascii="Arial" w:eastAsia="Batang" w:hAnsi="Arial" w:cs="Arial"/>
          <w:sz w:val="20"/>
          <w:szCs w:val="20"/>
          <w:lang w:val="pt-PT" w:eastAsia="es-PE"/>
        </w:rPr>
      </w:pPr>
    </w:p>
    <w:p w14:paraId="7D7852F7" w14:textId="77777777" w:rsidR="000D22BA" w:rsidRPr="00EE212D" w:rsidRDefault="000D22BA" w:rsidP="000D22BA">
      <w:pPr>
        <w:spacing w:line="360" w:lineRule="auto"/>
        <w:rPr>
          <w:rFonts w:ascii="Arial" w:eastAsia="Batang" w:hAnsi="Arial" w:cs="Arial"/>
          <w:b/>
          <w:bCs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b/>
          <w:bCs/>
          <w:sz w:val="20"/>
          <w:szCs w:val="20"/>
          <w:lang w:eastAsia="es-PE"/>
        </w:rPr>
        <w:t>SEÑORES:</w:t>
      </w:r>
    </w:p>
    <w:p w14:paraId="0C13BD61" w14:textId="77777777" w:rsidR="000D22BA" w:rsidRDefault="000D22BA" w:rsidP="000D22BA">
      <w:pPr>
        <w:jc w:val="both"/>
        <w:rPr>
          <w:rFonts w:ascii="Arial Narrow" w:hAnsi="Arial Narrow" w:cs="Arial"/>
          <w:sz w:val="20"/>
          <w:szCs w:val="20"/>
        </w:rPr>
      </w:pPr>
      <w:bookmarkStart w:id="0" w:name="_Hlk196807668"/>
      <w:r w:rsidRPr="00701B9C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p w14:paraId="6C54D839" w14:textId="77777777" w:rsidR="000D22BA" w:rsidRPr="00701B9C" w:rsidRDefault="000D22BA" w:rsidP="000D22BA">
      <w:pPr>
        <w:jc w:val="both"/>
        <w:rPr>
          <w:rFonts w:ascii="Arial Narrow" w:hAnsi="Arial Narrow" w:cs="Arial"/>
          <w:sz w:val="20"/>
          <w:szCs w:val="20"/>
        </w:rPr>
      </w:pPr>
    </w:p>
    <w:bookmarkEnd w:id="0"/>
    <w:p w14:paraId="0DF8066F" w14:textId="77777777" w:rsidR="000D22BA" w:rsidRPr="00EE212D" w:rsidRDefault="000D22BA" w:rsidP="000D22BA">
      <w:pPr>
        <w:autoSpaceDE w:val="0"/>
        <w:autoSpaceDN w:val="0"/>
        <w:adjustRightInd w:val="0"/>
        <w:spacing w:after="120" w:line="360" w:lineRule="auto"/>
        <w:jc w:val="both"/>
        <w:rPr>
          <w:rFonts w:ascii="Arial" w:eastAsia="Batang" w:hAnsi="Arial" w:cs="Arial"/>
          <w:b/>
          <w:bCs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b/>
          <w:bCs/>
          <w:sz w:val="20"/>
          <w:szCs w:val="20"/>
          <w:u w:val="single"/>
          <w:lang w:eastAsia="es-PE"/>
        </w:rPr>
        <w:t>Presente</w:t>
      </w:r>
      <w:r w:rsidRPr="00EE212D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. - </w:t>
      </w:r>
    </w:p>
    <w:p w14:paraId="7F1B9062" w14:textId="77777777" w:rsidR="000D22BA" w:rsidRPr="00EE212D" w:rsidRDefault="000D22BA" w:rsidP="000D22BA">
      <w:pPr>
        <w:spacing w:line="360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De mi consideración, </w:t>
      </w:r>
    </w:p>
    <w:p w14:paraId="5F7F0B6B" w14:textId="1CC2D262" w:rsidR="000D22BA" w:rsidRPr="00EE212D" w:rsidRDefault="000D22BA" w:rsidP="00BF2C56">
      <w:pPr>
        <w:spacing w:after="0" w:line="240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Yo, </w:t>
      </w:r>
      <w:r w:rsidR="00BF2C56" w:rsidRPr="00BF2C56">
        <w:rPr>
          <w:rFonts w:ascii="Arial" w:eastAsia="Batang" w:hAnsi="Arial" w:cs="Arial"/>
          <w:sz w:val="20"/>
          <w:szCs w:val="20"/>
          <w:lang w:eastAsia="es-PE"/>
        </w:rPr>
        <w:t>SERVICIOS PUBLICITARIOS AGP EMPRESA INDIVIDUAL DE RESPONSABILIDAD LIMITADA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>, identificado con DNI N° ………………</w:t>
      </w:r>
      <w:r>
        <w:rPr>
          <w:rFonts w:ascii="Arial" w:eastAsia="Batang" w:hAnsi="Arial" w:cs="Arial"/>
          <w:sz w:val="20"/>
          <w:szCs w:val="20"/>
          <w:lang w:eastAsia="es-PE"/>
        </w:rPr>
        <w:t>…..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>., con RUC Nº</w:t>
      </w:r>
      <w:r w:rsidR="00BF2C56" w:rsidRPr="00BF2C56">
        <w:rPr>
          <w:rFonts w:ascii="Arial" w:eastAsia="Batang" w:hAnsi="Arial" w:cs="Arial"/>
          <w:sz w:val="20"/>
          <w:szCs w:val="20"/>
          <w:lang w:eastAsia="es-PE"/>
        </w:rPr>
        <w:t>20610419314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>, domiciliado en………………………………</w:t>
      </w:r>
      <w:proofErr w:type="gramStart"/>
      <w:r w:rsidRPr="00EE212D">
        <w:rPr>
          <w:rFonts w:ascii="Arial" w:eastAsia="Batang" w:hAnsi="Arial" w:cs="Arial"/>
          <w:sz w:val="20"/>
          <w:szCs w:val="20"/>
          <w:lang w:eastAsia="es-PE"/>
        </w:rPr>
        <w:t>…….</w:t>
      </w:r>
      <w:proofErr w:type="gramEnd"/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., declaro y garantizo </w:t>
      </w:r>
      <w:r w:rsidRPr="00EE212D">
        <w:rPr>
          <w:rFonts w:ascii="Arial" w:eastAsia="Batang" w:hAnsi="Arial" w:cs="Arial"/>
          <w:b/>
          <w:bCs/>
          <w:sz w:val="20"/>
          <w:szCs w:val="20"/>
          <w:lang w:eastAsia="es-PE"/>
        </w:rPr>
        <w:t>BAJO JURAMENTO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: </w:t>
      </w:r>
    </w:p>
    <w:p w14:paraId="27E5DF9D" w14:textId="77777777" w:rsidR="000D22BA" w:rsidRPr="00EE212D" w:rsidRDefault="000D22BA" w:rsidP="000D22BA">
      <w:pPr>
        <w:spacing w:after="240" w:line="276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</w:t>
      </w:r>
      <w:r>
        <w:rPr>
          <w:rFonts w:ascii="Arial" w:eastAsia="Batang" w:hAnsi="Arial" w:cs="Arial"/>
          <w:sz w:val="20"/>
          <w:szCs w:val="20"/>
          <w:lang w:eastAsia="es-PE"/>
        </w:rPr>
        <w:t xml:space="preserve">General de 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Contrataciones </w:t>
      </w:r>
      <w:r>
        <w:rPr>
          <w:rFonts w:ascii="Arial" w:eastAsia="Batang" w:hAnsi="Arial" w:cs="Arial"/>
          <w:sz w:val="20"/>
          <w:szCs w:val="20"/>
          <w:lang w:eastAsia="es-PE"/>
        </w:rPr>
        <w:t>Públicas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 y su Reglamento, ofrecido, negociado o efectuado, cualquier pago o, en general, cualquier beneficio o incentivo ilegal en relación al contrato. </w:t>
      </w:r>
    </w:p>
    <w:p w14:paraId="38C05869" w14:textId="77777777" w:rsidR="000D22BA" w:rsidRPr="00EE212D" w:rsidRDefault="000D22BA" w:rsidP="000D22BA">
      <w:pPr>
        <w:spacing w:after="240" w:line="276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EE212D">
        <w:rPr>
          <w:rFonts w:ascii="Arial" w:eastAsia="Batang" w:hAnsi="Arial" w:cs="Arial"/>
          <w:sz w:val="20"/>
          <w:szCs w:val="20"/>
          <w:lang w:eastAsia="es-PE"/>
        </w:rPr>
        <w:t>participacionistas</w:t>
      </w:r>
      <w:proofErr w:type="spellEnd"/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460C8DD5" w14:textId="77777777" w:rsidR="000D22BA" w:rsidRPr="00EE212D" w:rsidRDefault="000D22BA" w:rsidP="000D22BA">
      <w:pPr>
        <w:spacing w:after="240" w:line="276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Además, el proveedor se compromete a: i) comunicar a las autoridades competentes, de manera directa y oportuna, cualquier acto o conducta ilícita o corrupta de la que tuviera conocimiento; y </w:t>
      </w:r>
      <w:proofErr w:type="spellStart"/>
      <w:r w:rsidRPr="00EE212D">
        <w:rPr>
          <w:rFonts w:ascii="Arial" w:eastAsia="Batang" w:hAnsi="Arial" w:cs="Arial"/>
          <w:sz w:val="20"/>
          <w:szCs w:val="20"/>
          <w:lang w:eastAsia="es-PE"/>
        </w:rPr>
        <w:t>ii</w:t>
      </w:r>
      <w:proofErr w:type="spellEnd"/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) adoptar medidas técnicas, organizativas y/o de personal apropiadas para evitar los referidos actos o prácticas. </w:t>
      </w:r>
    </w:p>
    <w:p w14:paraId="7A891BD3" w14:textId="6AAA0E7A" w:rsidR="00EE6724" w:rsidRPr="00EE6724" w:rsidRDefault="000D22BA" w:rsidP="000D22BA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>De la misma manera, el proveedor es consciente que, de no cumplir con lo anteriormente expuesto, se someterá a la resolución o nulidad del contrato, sin perjuicio de las acciones civiles y/o penales que correspondan.</w:t>
      </w:r>
    </w:p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E21543C" w14:textId="308B3942" w:rsidR="00EE6724" w:rsidRPr="00EE6724" w:rsidRDefault="00BF2C56" w:rsidP="00EE6724">
      <w:pPr>
        <w:widowControl w:val="0"/>
        <w:spacing w:after="0" w:line="240" w:lineRule="auto"/>
        <w:jc w:val="right"/>
        <w:rPr>
          <w:rFonts w:eastAsia="Arial" w:cs="Calibri"/>
          <w:sz w:val="18"/>
          <w:szCs w:val="18"/>
        </w:rPr>
      </w:pPr>
      <w:bookmarkStart w:id="1" w:name="_Hlk221777717"/>
      <w:r w:rsidRPr="005F0C2A">
        <w:rPr>
          <w:rFonts w:eastAsia="Arial" w:cs="Calibri"/>
          <w:sz w:val="18"/>
          <w:szCs w:val="18"/>
        </w:rPr>
        <w:t>ACOMAYO, 12 DE FEBRERO DEL 2026</w:t>
      </w:r>
      <w:bookmarkEnd w:id="1"/>
    </w:p>
    <w:p w14:paraId="4FA94BC0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CCBE94E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5C22609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439F2CD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______________________________________________</w:t>
      </w:r>
    </w:p>
    <w:p w14:paraId="338C16BE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396AB9D1" w14:textId="77777777" w:rsidR="00BF2C56" w:rsidRDefault="00BF2C56" w:rsidP="00BF2C56">
      <w:pPr>
        <w:pStyle w:val="Bodytext20"/>
        <w:jc w:val="center"/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</w:pPr>
      <w:bookmarkStart w:id="2" w:name="_Hlk221777707"/>
      <w:r w:rsidRPr="002272A4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SERVICIOS PUBLICITARIOS AGP EMPRESA INDIVIDUAL </w:t>
      </w:r>
    </w:p>
    <w:p w14:paraId="4E674B69" w14:textId="77777777" w:rsidR="00BF2C56" w:rsidRPr="00E0643F" w:rsidRDefault="00BF2C56" w:rsidP="00BF2C56">
      <w:pPr>
        <w:pStyle w:val="Bodytext20"/>
        <w:jc w:val="center"/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</w:pPr>
      <w:r w:rsidRPr="002272A4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DE RESPONSABILIDAD LIMITADA</w:t>
      </w:r>
    </w:p>
    <w:p w14:paraId="6BC4D5BB" w14:textId="77777777" w:rsidR="00BF2C56" w:rsidRPr="00664A9E" w:rsidRDefault="00BF2C56" w:rsidP="00BF2C56">
      <w:pPr>
        <w:jc w:val="center"/>
        <w:rPr>
          <w:sz w:val="18"/>
          <w:szCs w:val="18"/>
        </w:rPr>
      </w:pPr>
      <w:r w:rsidRPr="00E0643F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RUC:</w:t>
      </w:r>
      <w:r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 </w:t>
      </w:r>
      <w:r w:rsidRPr="002272A4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20610419314</w:t>
      </w:r>
    </w:p>
    <w:bookmarkEnd w:id="2"/>
    <w:p w14:paraId="116C179B" w14:textId="423C0935" w:rsidR="004924F3" w:rsidRPr="00664A9E" w:rsidRDefault="004924F3" w:rsidP="00EE6724">
      <w:pPr>
        <w:jc w:val="center"/>
        <w:rPr>
          <w:sz w:val="18"/>
          <w:szCs w:val="18"/>
        </w:rPr>
      </w:pPr>
    </w:p>
    <w:sectPr w:rsidR="004924F3" w:rsidRPr="00664A9E" w:rsidSect="0050241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E41953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B39B4" w14:textId="414E28BE" w:rsidR="00502419" w:rsidRDefault="00502419" w:rsidP="00502419">
    <w:pPr>
      <w:pStyle w:val="Encabezado"/>
      <w:rPr>
        <w:rFonts w:ascii="Bernard MT Condensed" w:hAnsi="Bernard MT Condensed"/>
      </w:rPr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17ADD017" wp14:editId="70018261">
          <wp:simplePos x="0" y="0"/>
          <wp:positionH relativeFrom="page">
            <wp:posOffset>-85726</wp:posOffset>
          </wp:positionH>
          <wp:positionV relativeFrom="paragraph">
            <wp:posOffset>-559435</wp:posOffset>
          </wp:positionV>
          <wp:extent cx="7629525" cy="890905"/>
          <wp:effectExtent l="0" t="0" r="9525" b="444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9873" b="99045" l="872" r="99886">
                                <a14:foregroundMark x1="31819" y1="37927" x2="36491" y2="32166"/>
                                <a14:foregroundMark x1="1629" y1="75159" x2="10514" y2="64201"/>
                                <a14:foregroundMark x1="36491" y1="32166" x2="57863" y2="41083"/>
                                <a14:foregroundMark x1="57863" y1="41083" x2="67147" y2="30892"/>
                                <a14:foregroundMark x1="42213" y1="12739" x2="1629" y2="9873"/>
                                <a14:foregroundMark x1="1629" y1="9873" x2="1023" y2="12102"/>
                                <a14:foregroundMark x1="73854" y1="32484" x2="81584" y2="47771"/>
                                <a14:foregroundMark x1="81584" y1="47771" x2="91967" y2="35987"/>
                                <a14:foregroundMark x1="91967" y1="35987" x2="91967" y2="35987"/>
                                <a14:foregroundMark x1="71012" y1="8599" x2="75862" y2="64013"/>
                                <a14:foregroundMark x1="75862" y1="64013" x2="87306" y2="91720"/>
                                <a14:foregroundMark x1="87306" y1="91720" x2="95188" y2="89809"/>
                                <a14:foregroundMark x1="95188" y1="89809" x2="85790" y2="15605"/>
                                <a14:foregroundMark x1="85790" y1="15605" x2="78211" y2="955"/>
                                <a14:foregroundMark x1="78211" y1="955" x2="90148" y2="19427"/>
                                <a14:foregroundMark x1="90148" y1="19427" x2="95301" y2="17197"/>
                                <a14:foregroundMark x1="98977" y1="21338" x2="97120" y2="99363"/>
                                <a14:foregroundMark x1="97120" y1="99363" x2="97120" y2="99363"/>
                                <a14:foregroundMark x1="93975" y1="56369" x2="90337" y2="59873"/>
                                <a14:foregroundMark x1="99166" y1="55732" x2="99886" y2="93949"/>
                                <a14:foregroundMark x1="11252" y1="57691" x2="18606" y2="33758"/>
                                <a14:foregroundMark x1="18606" y1="33758" x2="23380" y2="29936"/>
                                <a14:foregroundMark x1="42706" y1="42675" x2="35279" y2="35987"/>
                                <a14:backgroundMark x1="21561" y1="53185" x2="12618" y2="63376"/>
                                <a14:backgroundMark x1="30807" y1="42038" x2="20955" y2="52229"/>
                                <a14:backgroundMark x1="11709" y1="68471" x2="13414" y2="61465"/>
                                <a14:backgroundMark x1="12012" y1="69427" x2="12012" y2="69427"/>
                                <a14:backgroundMark x1="12202" y1="65924" x2="12202" y2="65924"/>
                                <a14:backgroundMark x1="12202" y1="63376" x2="11482" y2="69427"/>
                                <a14:backgroundMark x1="11709" y1="61465" x2="10800" y2="66561"/>
                                <a14:backgroundMark x1="31754" y1="41083" x2="30239" y2="41083"/>
                                <a14:backgroundMark x1="32058" y1="41083" x2="31148" y2="4108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9525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41953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“Año de la Esperanza y el Fortalecimiento de la Democracia</w:t>
    </w:r>
    <w:r w:rsidR="00E41953">
      <w:pict w14:anchorId="486575F6">
        <v:shape id="_x0000_s2053" type="#_x0000_t75" style="position:absolute;margin-left:0;margin-top:0;width:453pt;height:491.55pt;z-index:-251648000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”</w:t>
    </w:r>
  </w:p>
  <w:p w14:paraId="5AD3591E" w14:textId="75686741" w:rsidR="00223A53" w:rsidRDefault="00223A5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E41953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484"/>
    <w:rsid w:val="000A4C18"/>
    <w:rsid w:val="000D22BA"/>
    <w:rsid w:val="001073F0"/>
    <w:rsid w:val="0014088C"/>
    <w:rsid w:val="00183E87"/>
    <w:rsid w:val="0019345B"/>
    <w:rsid w:val="001C1F2A"/>
    <w:rsid w:val="001D54B7"/>
    <w:rsid w:val="00201F4B"/>
    <w:rsid w:val="00223A53"/>
    <w:rsid w:val="002450CE"/>
    <w:rsid w:val="0025043D"/>
    <w:rsid w:val="00264219"/>
    <w:rsid w:val="002974FC"/>
    <w:rsid w:val="002A36E2"/>
    <w:rsid w:val="002E6BB2"/>
    <w:rsid w:val="002F49B6"/>
    <w:rsid w:val="002F4CE1"/>
    <w:rsid w:val="003155C8"/>
    <w:rsid w:val="00331A63"/>
    <w:rsid w:val="0034746A"/>
    <w:rsid w:val="00360FF7"/>
    <w:rsid w:val="00382F5D"/>
    <w:rsid w:val="003845E6"/>
    <w:rsid w:val="003A230B"/>
    <w:rsid w:val="00413365"/>
    <w:rsid w:val="004444A7"/>
    <w:rsid w:val="00445118"/>
    <w:rsid w:val="00453B8D"/>
    <w:rsid w:val="004741BB"/>
    <w:rsid w:val="004803CD"/>
    <w:rsid w:val="004924F3"/>
    <w:rsid w:val="004A3AA7"/>
    <w:rsid w:val="00502419"/>
    <w:rsid w:val="0050651E"/>
    <w:rsid w:val="00512928"/>
    <w:rsid w:val="00553465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D4CFE"/>
    <w:rsid w:val="007E0C77"/>
    <w:rsid w:val="007E3111"/>
    <w:rsid w:val="00845D78"/>
    <w:rsid w:val="008564E0"/>
    <w:rsid w:val="00862B8A"/>
    <w:rsid w:val="00873980"/>
    <w:rsid w:val="008A02FE"/>
    <w:rsid w:val="008A2ACB"/>
    <w:rsid w:val="008C171B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960B8"/>
    <w:rsid w:val="00AF61B5"/>
    <w:rsid w:val="00B04847"/>
    <w:rsid w:val="00B31371"/>
    <w:rsid w:val="00BA492E"/>
    <w:rsid w:val="00BB0898"/>
    <w:rsid w:val="00BF2C56"/>
    <w:rsid w:val="00C26859"/>
    <w:rsid w:val="00C307AD"/>
    <w:rsid w:val="00C50F0A"/>
    <w:rsid w:val="00C63380"/>
    <w:rsid w:val="00C71BB7"/>
    <w:rsid w:val="00CA305F"/>
    <w:rsid w:val="00CA5AF7"/>
    <w:rsid w:val="00D177D4"/>
    <w:rsid w:val="00D61CCE"/>
    <w:rsid w:val="00D871DD"/>
    <w:rsid w:val="00DA1196"/>
    <w:rsid w:val="00DC4CE8"/>
    <w:rsid w:val="00E20FFF"/>
    <w:rsid w:val="00EB3527"/>
    <w:rsid w:val="00EC70B9"/>
    <w:rsid w:val="00ED0BA2"/>
    <w:rsid w:val="00ED21A9"/>
    <w:rsid w:val="00ED4F68"/>
    <w:rsid w:val="00EE6724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  <w:rsid w:val="00FF3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B0FFB-2C37-4035-B0D1-6D3FFD845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318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LOGISTICA2</cp:lastModifiedBy>
  <cp:revision>24</cp:revision>
  <cp:lastPrinted>2024-09-26T17:32:00Z</cp:lastPrinted>
  <dcterms:created xsi:type="dcterms:W3CDTF">2025-04-29T19:39:00Z</dcterms:created>
  <dcterms:modified xsi:type="dcterms:W3CDTF">2026-02-12T13:41:00Z</dcterms:modified>
</cp:coreProperties>
</file>