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A5D84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09327EE0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13A1CC2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5D6E1FF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64CCDFFB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22B9823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1C45BC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2500DFA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2D9173D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40150AD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24CD15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5808A3A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E7BAA84" w14:textId="5D8B57F2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 xml:space="preserve">Servicio </w:t>
      </w:r>
      <w:r w:rsidR="005A17EB">
        <w:rPr>
          <w:rFonts w:ascii="Century Gothic" w:hAnsi="Century Gothic" w:cs="Arial"/>
          <w:sz w:val="20"/>
          <w:szCs w:val="20"/>
        </w:rPr>
        <w:t>d</w:t>
      </w:r>
      <w:r w:rsidR="005A17EB">
        <w:rPr>
          <w:rFonts w:ascii="Century Gothic" w:hAnsi="Century Gothic" w:cs="Arial"/>
          <w:sz w:val="20"/>
          <w:szCs w:val="20"/>
        </w:rPr>
        <w:t xml:space="preserve">e escaneo y digitalización para la elaboración de la documentación </w:t>
      </w:r>
      <w:proofErr w:type="spellStart"/>
      <w:r w:rsidR="005A17EB">
        <w:rPr>
          <w:rFonts w:ascii="Century Gothic" w:hAnsi="Century Gothic" w:cs="Arial"/>
          <w:sz w:val="20"/>
          <w:szCs w:val="20"/>
        </w:rPr>
        <w:t>sustentatorio</w:t>
      </w:r>
      <w:proofErr w:type="spellEnd"/>
      <w:r w:rsidR="005A17EB">
        <w:rPr>
          <w:rFonts w:ascii="Century Gothic" w:hAnsi="Century Gothic" w:cs="Arial"/>
          <w:sz w:val="20"/>
          <w:szCs w:val="20"/>
        </w:rPr>
        <w:t xml:space="preserve"> que respalde el informe de cierre del PI con CUI 2235081</w:t>
      </w:r>
    </w:p>
    <w:p w14:paraId="4949812A" w14:textId="28F2D3A5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5A17EB">
        <w:rPr>
          <w:rFonts w:ascii="Century Gothic" w:hAnsi="Century Gothic" w:cs="Arial"/>
          <w:b/>
          <w:sz w:val="20"/>
          <w:szCs w:val="20"/>
        </w:rPr>
        <w:t>1</w:t>
      </w:r>
      <w:r>
        <w:rPr>
          <w:rFonts w:ascii="Century Gothic" w:hAnsi="Century Gothic" w:cs="Arial"/>
          <w:b/>
          <w:sz w:val="20"/>
          <w:szCs w:val="20"/>
        </w:rPr>
        <w:t>6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23ED01B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667EB6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6BBE960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98F3D1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5726DF5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952D37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498835C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F5C5D35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85000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E5F888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05776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6C2E536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5DE0424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718A17CB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C746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7637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458CEC7" w14:textId="0E2DCA37"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5A17EB">
              <w:rPr>
                <w:rFonts w:ascii="Century Gothic" w:hAnsi="Century Gothic" w:cs="Arial"/>
                <w:sz w:val="20"/>
                <w:szCs w:val="20"/>
              </w:rPr>
              <w:t xml:space="preserve">de escaneo y digitalización para la elaboración de la documentación </w:t>
            </w:r>
            <w:proofErr w:type="spellStart"/>
            <w:r w:rsidR="005A17EB">
              <w:rPr>
                <w:rFonts w:ascii="Century Gothic" w:hAnsi="Century Gothic" w:cs="Arial"/>
                <w:sz w:val="20"/>
                <w:szCs w:val="20"/>
              </w:rPr>
              <w:t>sustentatorio</w:t>
            </w:r>
            <w:proofErr w:type="spellEnd"/>
            <w:r w:rsidR="005A17EB">
              <w:rPr>
                <w:rFonts w:ascii="Century Gothic" w:hAnsi="Century Gothic" w:cs="Arial"/>
                <w:sz w:val="20"/>
                <w:szCs w:val="20"/>
              </w:rPr>
              <w:t xml:space="preserve"> que respalde el informe de cierre del PI con CUI 2235081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1AE58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9BFBEE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C0C97C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A27E65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7BD70A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69977BAD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737080D9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3E0BFF5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D4F85D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ECE961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61F76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275D29F3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C1F08BF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0D9F6D7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8364AAA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5DB219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2A482C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4C3A2632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82944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182455"/>
    <w:rsid w:val="002F54F7"/>
    <w:rsid w:val="00471851"/>
    <w:rsid w:val="00524636"/>
    <w:rsid w:val="005A17EB"/>
    <w:rsid w:val="006A75CC"/>
    <w:rsid w:val="007F0B29"/>
    <w:rsid w:val="0085623A"/>
    <w:rsid w:val="00D96FB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A02AF2"/>
  <w15:docId w15:val="{90597D2C-9B4B-405B-A5F4-7A98CB2F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278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Conida 01 Home office 2023</cp:lastModifiedBy>
  <cp:revision>25</cp:revision>
  <cp:lastPrinted>2026-01-29T16:57:00Z</cp:lastPrinted>
  <dcterms:created xsi:type="dcterms:W3CDTF">2026-01-19T19:40:00Z</dcterms:created>
  <dcterms:modified xsi:type="dcterms:W3CDTF">2026-02-17T01:10:00Z</dcterms:modified>
</cp:coreProperties>
</file>