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1440CB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DC4AB21" w:rsidR="00F86AC6" w:rsidRPr="00F86AC6" w:rsidRDefault="00F86AC6" w:rsidP="001440CB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15B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="00CD01B4" w:rsidRPr="0067626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440CB">
              <w:t xml:space="preserve"> </w:t>
            </w:r>
            <w:r w:rsidR="001440CB" w:rsidRPr="001440CB">
              <w:rPr>
                <w:rFonts w:ascii="Arial" w:hAnsi="Arial" w:cs="Arial"/>
                <w:b/>
                <w:sz w:val="20"/>
                <w:szCs w:val="20"/>
              </w:rPr>
              <w:t>SERVICIOS DE UN(A) ABOGADO(A) PARA CONCEJO MUNICIPAL DE LA MUNICIPALIDAD</w:t>
            </w:r>
            <w:r w:rsidR="001440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1440CB" w:rsidRPr="001440CB">
              <w:rPr>
                <w:rFonts w:ascii="Arial" w:hAnsi="Arial" w:cs="Arial"/>
                <w:b/>
                <w:sz w:val="20"/>
                <w:szCs w:val="20"/>
              </w:rPr>
              <w:t>PROVINCIAL DE HUARAZ CORRESPONDIENTE A LOS MESES DE FEBRERO, MARZO Y ABRIL DEL 2026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PLAZO EJECUTADO DEL OBJETO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440CB"/>
    <w:rsid w:val="001C1380"/>
    <w:rsid w:val="0020167F"/>
    <w:rsid w:val="002B3331"/>
    <w:rsid w:val="002C15B2"/>
    <w:rsid w:val="00312AC0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D01B4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901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25</cp:revision>
  <dcterms:created xsi:type="dcterms:W3CDTF">2025-07-10T21:03:00Z</dcterms:created>
  <dcterms:modified xsi:type="dcterms:W3CDTF">2026-02-19T22:32:00Z</dcterms:modified>
</cp:coreProperties>
</file>