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053F5106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 - ABASTECIMIENTO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4FC73B79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la </w:t>
      </w:r>
      <w:r w:rsidR="00B74470">
        <w:rPr>
          <w:sz w:val="22"/>
        </w:rPr>
        <w:t xml:space="preserve">Contratación del Servicio de </w:t>
      </w:r>
      <w:r w:rsidR="00AA226B">
        <w:rPr>
          <w:sz w:val="22"/>
        </w:rPr>
        <w:t xml:space="preserve">Preparación de Refrigerios para el Taller de Fortalecimiento de Competencias Pedagógicas en la ciudad de Arequipa. </w:t>
      </w:r>
      <w:r w:rsidR="00901781">
        <w:rPr>
          <w:sz w:val="22"/>
        </w:rPr>
        <w:t>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19"/>
        <w:gridCol w:w="4686"/>
        <w:gridCol w:w="1875"/>
      </w:tblGrid>
      <w:tr w:rsidR="00AA226B" w14:paraId="66D1039D" w14:textId="77777777" w:rsidTr="00AA226B">
        <w:trPr>
          <w:trHeight w:val="307"/>
          <w:jc w:val="center"/>
        </w:trPr>
        <w:tc>
          <w:tcPr>
            <w:tcW w:w="619" w:type="dxa"/>
          </w:tcPr>
          <w:p w14:paraId="3A11D8C2" w14:textId="6582BAE2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4686" w:type="dxa"/>
          </w:tcPr>
          <w:p w14:paraId="12DE2BFC" w14:textId="0B82AAE1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875" w:type="dxa"/>
          </w:tcPr>
          <w:p w14:paraId="704A2096" w14:textId="400CECB9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A226B" w14:paraId="29E1696C" w14:textId="77777777" w:rsidTr="00AA226B">
        <w:trPr>
          <w:trHeight w:val="307"/>
          <w:jc w:val="center"/>
        </w:trPr>
        <w:tc>
          <w:tcPr>
            <w:tcW w:w="619" w:type="dxa"/>
          </w:tcPr>
          <w:p w14:paraId="4EBC4270" w14:textId="02731E11" w:rsidR="00AA226B" w:rsidRPr="00B74470" w:rsidRDefault="00AA226B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686" w:type="dxa"/>
          </w:tcPr>
          <w:p w14:paraId="274D9316" w14:textId="317F7017" w:rsidR="00AA226B" w:rsidRPr="00B74470" w:rsidRDefault="00AA226B" w:rsidP="00B74470">
            <w:pPr>
              <w:widowContro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Servicio de preparación de refrigerios para los días 02, 03 y 04 de marzo.</w:t>
            </w:r>
            <w:r w:rsidR="00677F73">
              <w:rPr>
                <w:rFonts w:ascii="Arial" w:hAnsi="Arial" w:cs="Arial"/>
                <w:bCs/>
              </w:rPr>
              <w:t xml:space="preserve"> Según TDR</w:t>
            </w:r>
          </w:p>
        </w:tc>
        <w:tc>
          <w:tcPr>
            <w:tcW w:w="1875" w:type="dxa"/>
          </w:tcPr>
          <w:p w14:paraId="74B048AF" w14:textId="77777777" w:rsidR="00AA226B" w:rsidRPr="00FB5ACD" w:rsidRDefault="00AA226B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p w14:paraId="4475309A" w14:textId="77777777" w:rsidR="00B63F3B" w:rsidRDefault="00B63F3B" w:rsidP="00537A09">
      <w:pPr>
        <w:jc w:val="center"/>
        <w:rPr>
          <w:rFonts w:cs="Calibri"/>
        </w:rPr>
      </w:pPr>
    </w:p>
    <w:p w14:paraId="631D5F91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93715"/>
    <w:rsid w:val="000B5EEE"/>
    <w:rsid w:val="00114E56"/>
    <w:rsid w:val="00152620"/>
    <w:rsid w:val="00195C18"/>
    <w:rsid w:val="00206791"/>
    <w:rsid w:val="00236FEA"/>
    <w:rsid w:val="00270E1B"/>
    <w:rsid w:val="002D6E39"/>
    <w:rsid w:val="002E1797"/>
    <w:rsid w:val="00335DBB"/>
    <w:rsid w:val="00420079"/>
    <w:rsid w:val="004713DA"/>
    <w:rsid w:val="004A46CC"/>
    <w:rsid w:val="00537A09"/>
    <w:rsid w:val="00587269"/>
    <w:rsid w:val="006227E4"/>
    <w:rsid w:val="00677F73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53130"/>
    <w:rsid w:val="00A67DBC"/>
    <w:rsid w:val="00AA226B"/>
    <w:rsid w:val="00B63F3B"/>
    <w:rsid w:val="00B71EDC"/>
    <w:rsid w:val="00B74470"/>
    <w:rsid w:val="00B81D9C"/>
    <w:rsid w:val="00C32F7D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233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43</cp:revision>
  <cp:lastPrinted>2023-11-27T20:52:00Z</cp:lastPrinted>
  <dcterms:created xsi:type="dcterms:W3CDTF">2023-03-03T19:25:00Z</dcterms:created>
  <dcterms:modified xsi:type="dcterms:W3CDTF">2026-02-25T21:08:00Z</dcterms:modified>
</cp:coreProperties>
</file>