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C9B82C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12300">
        <w:rPr>
          <w:rFonts w:ascii="Arial" w:hAnsi="Arial" w:cs="Arial"/>
          <w:color w:val="000000" w:themeColor="text1"/>
          <w:sz w:val="20"/>
        </w:rPr>
        <w:t>s</w:t>
      </w:r>
      <w:r w:rsidR="00312300" w:rsidRPr="00312300">
        <w:rPr>
          <w:rFonts w:ascii="Arial" w:hAnsi="Arial" w:cs="Arial"/>
          <w:color w:val="000000" w:themeColor="text1"/>
          <w:sz w:val="20"/>
        </w:rPr>
        <w:t>ervicio de contratación para el dictado del taller “Gestión de Riesgos Internos”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F0DE4" w14:textId="77777777" w:rsidR="008F0EEC" w:rsidRDefault="008F0EEC">
      <w:r>
        <w:separator/>
      </w:r>
    </w:p>
  </w:endnote>
  <w:endnote w:type="continuationSeparator" w:id="0">
    <w:p w14:paraId="6D70F36B" w14:textId="77777777" w:rsidR="008F0EEC" w:rsidRDefault="008F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AAAC2" w14:textId="77777777" w:rsidR="008F0EEC" w:rsidRDefault="008F0EEC">
      <w:r>
        <w:separator/>
      </w:r>
    </w:p>
  </w:footnote>
  <w:footnote w:type="continuationSeparator" w:id="0">
    <w:p w14:paraId="23FFD0CE" w14:textId="77777777" w:rsidR="008F0EEC" w:rsidRDefault="008F0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00"/>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0EEC"/>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810"/>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623</Words>
  <Characters>3429</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2026-02-27T16:23:00Z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