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28"/>
        <w:gridCol w:w="779"/>
        <w:gridCol w:w="3938"/>
        <w:gridCol w:w="2273"/>
        <w:gridCol w:w="2308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2FA153" w14:textId="0E4C9744" w:rsidR="002506C1" w:rsidRPr="007B7AFF" w:rsidRDefault="002506C1" w:rsidP="002506C1">
            <w:pPr>
              <w:jc w:val="both"/>
              <w:rPr>
                <w:rFonts w:ascii="Century Gothic" w:hAnsi="Century Gothic"/>
                <w:b/>
                <w:bCs/>
                <w:sz w:val="24"/>
                <w:szCs w:val="24"/>
                <w:lang w:val="es-MX"/>
              </w:rPr>
            </w:pPr>
            <w:r w:rsidRPr="002506C1">
              <w:rPr>
                <w:rFonts w:ascii="Century Gothic" w:hAnsi="Century Gothic"/>
                <w:b/>
                <w:bCs/>
                <w:sz w:val="18"/>
              </w:rPr>
              <w:t>ESPECIFICACIONES TÉCNICAS PARA LA ADQUISICION DE BIENES DE ELECTRICIDAD, ILUMINACION Y ELECTRONICA PARA LA 33ª BRIGADA DE INFANTERÍA AF-2026.</w:t>
            </w:r>
          </w:p>
          <w:p w14:paraId="6E945A9C" w14:textId="21FA08C8" w:rsidR="00F8317A" w:rsidRPr="002506C1" w:rsidRDefault="00F8317A" w:rsidP="000A0639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  <w:lang w:val="es-MX"/>
              </w:rPr>
            </w:pP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bookmarkStart w:id="0" w:name="_GoBack"/>
      <w:bookmarkEnd w:id="0"/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619B1003" w:rsidR="0049187D" w:rsidRDefault="002506C1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2506C1">
        <w:rPr>
          <w:rFonts w:ascii="Century Gothic" w:hAnsi="Century Gothic"/>
          <w:b/>
          <w:bCs/>
          <w:sz w:val="24"/>
          <w:szCs w:val="24"/>
          <w:lang w:val="es-MX"/>
        </w:rPr>
        <w:t>ADQUISICION DE BIENES DE ELECTRICIDAD, ILUMINACION Y ELECTRONICA PARA LA 33ª BRIGADA DE INFANTERÍA AF-2026</w:t>
      </w:r>
    </w:p>
    <w:p w14:paraId="5EC6A54A" w14:textId="77777777" w:rsidR="000F208F" w:rsidRDefault="000F208F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8999" w:type="dxa"/>
        <w:tblInd w:w="-5" w:type="dxa"/>
        <w:tblLook w:val="04A0" w:firstRow="1" w:lastRow="0" w:firstColumn="1" w:lastColumn="0" w:noHBand="0" w:noVBand="1"/>
      </w:tblPr>
      <w:tblGrid>
        <w:gridCol w:w="479"/>
        <w:gridCol w:w="3737"/>
        <w:gridCol w:w="1271"/>
        <w:gridCol w:w="1274"/>
        <w:gridCol w:w="1030"/>
        <w:gridCol w:w="1208"/>
      </w:tblGrid>
      <w:tr w:rsidR="004C133A" w:rsidRPr="005837B1" w14:paraId="21327AA5" w14:textId="112C9D6B" w:rsidTr="004C133A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737" w:type="dxa"/>
            <w:vAlign w:val="center"/>
          </w:tcPr>
          <w:p w14:paraId="775102B1" w14:textId="4C5E7744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1" w:type="dxa"/>
            <w:vAlign w:val="center"/>
          </w:tcPr>
          <w:p w14:paraId="500D16DA" w14:textId="68470430" w:rsidR="004C133A" w:rsidRPr="00C10AA4" w:rsidRDefault="004C133A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4" w:type="dxa"/>
            <w:vAlign w:val="center"/>
          </w:tcPr>
          <w:p w14:paraId="43D63899" w14:textId="73BD562E" w:rsidR="004C133A" w:rsidRPr="00C10AA4" w:rsidRDefault="004C133A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030" w:type="dxa"/>
          </w:tcPr>
          <w:p w14:paraId="646A85A9" w14:textId="0C666279" w:rsidR="004C133A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208" w:type="dxa"/>
            <w:vAlign w:val="center"/>
          </w:tcPr>
          <w:p w14:paraId="779FD095" w14:textId="087AA722" w:rsidR="004C133A" w:rsidRPr="00C10AA4" w:rsidRDefault="004C133A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781480" w:rsidRPr="005837B1" w14:paraId="5DBA9AE4" w14:textId="4911E59B" w:rsidTr="004C133A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781480" w:rsidRPr="001527BD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737" w:type="dxa"/>
            <w:vAlign w:val="center"/>
          </w:tcPr>
          <w:p w14:paraId="6323C02F" w14:textId="1CF01D68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TABLERO ELECTRICO DE PVC PARA ADOSAR DE 8 POLOS</w:t>
            </w:r>
          </w:p>
        </w:tc>
        <w:tc>
          <w:tcPr>
            <w:tcW w:w="1271" w:type="dxa"/>
            <w:vAlign w:val="center"/>
          </w:tcPr>
          <w:p w14:paraId="648BAEB7" w14:textId="53B398C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6DA5ECE" w14:textId="7080217A" w:rsidR="00781480" w:rsidRPr="001527BD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42</w:t>
            </w:r>
          </w:p>
        </w:tc>
        <w:tc>
          <w:tcPr>
            <w:tcW w:w="1030" w:type="dxa"/>
          </w:tcPr>
          <w:p w14:paraId="5DC843AD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EA2405A" w14:textId="65969B14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74A041D4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781480" w:rsidRPr="001527BD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737" w:type="dxa"/>
            <w:vAlign w:val="center"/>
          </w:tcPr>
          <w:p w14:paraId="23E867A8" w14:textId="42A4D854" w:rsidR="00781480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INTERRUPTOR CONMUTADOR SIMPLE</w:t>
            </w:r>
          </w:p>
        </w:tc>
        <w:tc>
          <w:tcPr>
            <w:tcW w:w="1271" w:type="dxa"/>
            <w:vAlign w:val="center"/>
          </w:tcPr>
          <w:p w14:paraId="35A68BE6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151CFF2" w14:textId="2245441F" w:rsidR="00781480" w:rsidRPr="001527BD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90</w:t>
            </w:r>
          </w:p>
        </w:tc>
        <w:tc>
          <w:tcPr>
            <w:tcW w:w="1030" w:type="dxa"/>
          </w:tcPr>
          <w:p w14:paraId="35F530D7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AA34524" w14:textId="66D935E3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7422695B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781480" w:rsidRPr="001527BD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737" w:type="dxa"/>
            <w:vAlign w:val="center"/>
          </w:tcPr>
          <w:p w14:paraId="7E530816" w14:textId="490BD52C" w:rsidR="00781480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INTERRUPTOR DOBLE PARA EMPOTRAR</w:t>
            </w:r>
          </w:p>
        </w:tc>
        <w:tc>
          <w:tcPr>
            <w:tcW w:w="1271" w:type="dxa"/>
            <w:vAlign w:val="center"/>
          </w:tcPr>
          <w:p w14:paraId="50ABC51D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68B5C34C" w14:textId="4D7DE4EA" w:rsidR="00781480" w:rsidRPr="001527BD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130</w:t>
            </w:r>
          </w:p>
        </w:tc>
        <w:tc>
          <w:tcPr>
            <w:tcW w:w="1030" w:type="dxa"/>
          </w:tcPr>
          <w:p w14:paraId="58F58188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0122BAE" w14:textId="1A5F66C0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240E8805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737" w:type="dxa"/>
            <w:vAlign w:val="bottom"/>
          </w:tcPr>
          <w:p w14:paraId="4F33B803" w14:textId="65FDDDD6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INTERRUPTOR SIMPLE PARA EMPOTRAR</w:t>
            </w:r>
          </w:p>
        </w:tc>
        <w:tc>
          <w:tcPr>
            <w:tcW w:w="1271" w:type="dxa"/>
            <w:vAlign w:val="center"/>
          </w:tcPr>
          <w:p w14:paraId="0E272010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0E05B88B" w14:textId="7EB98E46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100</w:t>
            </w:r>
          </w:p>
        </w:tc>
        <w:tc>
          <w:tcPr>
            <w:tcW w:w="1030" w:type="dxa"/>
          </w:tcPr>
          <w:p w14:paraId="0C855EDA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3948711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55884887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5C84F092" w14:textId="6211D5FE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737" w:type="dxa"/>
            <w:vAlign w:val="bottom"/>
          </w:tcPr>
          <w:p w14:paraId="730DF930" w14:textId="57344750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INTERRUPTOR TRIPLE PARA EMPOTRAR</w:t>
            </w:r>
          </w:p>
        </w:tc>
        <w:tc>
          <w:tcPr>
            <w:tcW w:w="1271" w:type="dxa"/>
            <w:vAlign w:val="center"/>
          </w:tcPr>
          <w:p w14:paraId="7A1D92B5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5B9215B9" w14:textId="5FBEF437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150</w:t>
            </w:r>
          </w:p>
        </w:tc>
        <w:tc>
          <w:tcPr>
            <w:tcW w:w="1030" w:type="dxa"/>
          </w:tcPr>
          <w:p w14:paraId="0E5850AC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D1B90A0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7CAAD34C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68534D5D" w14:textId="614B5A05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737" w:type="dxa"/>
            <w:vAlign w:val="bottom"/>
          </w:tcPr>
          <w:p w14:paraId="5ECBDF52" w14:textId="0BA0A979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CABLE ELECTRICO TIPO THW N° 12 AWG X100M</w:t>
            </w:r>
          </w:p>
        </w:tc>
        <w:tc>
          <w:tcPr>
            <w:tcW w:w="1271" w:type="dxa"/>
            <w:vAlign w:val="center"/>
          </w:tcPr>
          <w:p w14:paraId="4E433444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0338E8A0" w14:textId="4A70297F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77</w:t>
            </w:r>
          </w:p>
        </w:tc>
        <w:tc>
          <w:tcPr>
            <w:tcW w:w="1030" w:type="dxa"/>
          </w:tcPr>
          <w:p w14:paraId="39410663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9EC9A7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4A21359B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72EB9DCE" w14:textId="22C96F79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737" w:type="dxa"/>
            <w:vAlign w:val="bottom"/>
          </w:tcPr>
          <w:p w14:paraId="5411ECFC" w14:textId="2D923F88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EQUIPO FLUORESCENTE DOBLE 2X40W</w:t>
            </w:r>
          </w:p>
        </w:tc>
        <w:tc>
          <w:tcPr>
            <w:tcW w:w="1271" w:type="dxa"/>
            <w:vAlign w:val="center"/>
          </w:tcPr>
          <w:p w14:paraId="4EBD50D8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FD34B61" w14:textId="0BC0F11F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78</w:t>
            </w:r>
          </w:p>
        </w:tc>
        <w:tc>
          <w:tcPr>
            <w:tcW w:w="1030" w:type="dxa"/>
          </w:tcPr>
          <w:p w14:paraId="77FFAB11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26529B6C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73D34293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77125E10" w14:textId="24C63FE3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737" w:type="dxa"/>
            <w:vAlign w:val="bottom"/>
          </w:tcPr>
          <w:p w14:paraId="16AF7517" w14:textId="5E9BFD33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SOCKET PLASTICO SIMPLE DE TECHO PARA FOCO</w:t>
            </w:r>
          </w:p>
        </w:tc>
        <w:tc>
          <w:tcPr>
            <w:tcW w:w="1271" w:type="dxa"/>
            <w:vAlign w:val="center"/>
          </w:tcPr>
          <w:p w14:paraId="642BAEC6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7ADCBD57" w14:textId="7E9CF914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109</w:t>
            </w:r>
          </w:p>
        </w:tc>
        <w:tc>
          <w:tcPr>
            <w:tcW w:w="1030" w:type="dxa"/>
          </w:tcPr>
          <w:p w14:paraId="0158A387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0861B54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0726DE03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0AADFDA3" w14:textId="648DB384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737" w:type="dxa"/>
            <w:vAlign w:val="bottom"/>
          </w:tcPr>
          <w:p w14:paraId="4FE80FFC" w14:textId="214D8198" w:rsidR="00781480" w:rsidRP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2303F3">
              <w:rPr>
                <w:rFonts w:ascii="Century Gothic" w:hAnsi="Century Gothic" w:cs="Arial"/>
                <w:color w:val="202124"/>
                <w:lang w:val="pt-BR"/>
              </w:rPr>
              <w:t>FOCO DE 6V-10-W DE DOS PINES</w:t>
            </w:r>
          </w:p>
        </w:tc>
        <w:tc>
          <w:tcPr>
            <w:tcW w:w="1271" w:type="dxa"/>
            <w:vAlign w:val="center"/>
          </w:tcPr>
          <w:p w14:paraId="14BA121D" w14:textId="77777777" w:rsidR="00781480" w:rsidRPr="00781480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4" w:type="dxa"/>
            <w:vAlign w:val="center"/>
          </w:tcPr>
          <w:p w14:paraId="415594AA" w14:textId="64754A69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128</w:t>
            </w:r>
          </w:p>
        </w:tc>
        <w:tc>
          <w:tcPr>
            <w:tcW w:w="1030" w:type="dxa"/>
          </w:tcPr>
          <w:p w14:paraId="0B350518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C111A33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67AC7061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5B4E68F5" w14:textId="6D6DCD3B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737" w:type="dxa"/>
            <w:vAlign w:val="bottom"/>
          </w:tcPr>
          <w:p w14:paraId="6A1D5325" w14:textId="3571658F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CINTA AISLANTE ADHESIVA DE ESPUMA PULIERETANO 3/4 X2M</w:t>
            </w:r>
          </w:p>
        </w:tc>
        <w:tc>
          <w:tcPr>
            <w:tcW w:w="1271" w:type="dxa"/>
            <w:vAlign w:val="center"/>
          </w:tcPr>
          <w:p w14:paraId="020BB1F9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15B756C8" w14:textId="621DDCB0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138</w:t>
            </w:r>
          </w:p>
        </w:tc>
        <w:tc>
          <w:tcPr>
            <w:tcW w:w="1030" w:type="dxa"/>
          </w:tcPr>
          <w:p w14:paraId="3588E869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6048E600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569B0C46" w14:textId="77777777" w:rsidTr="00952A83">
        <w:trPr>
          <w:trHeight w:val="318"/>
        </w:trPr>
        <w:tc>
          <w:tcPr>
            <w:tcW w:w="479" w:type="dxa"/>
            <w:vAlign w:val="center"/>
          </w:tcPr>
          <w:p w14:paraId="5D602608" w14:textId="1DFAB57C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</w:t>
            </w:r>
          </w:p>
        </w:tc>
        <w:tc>
          <w:tcPr>
            <w:tcW w:w="3737" w:type="dxa"/>
            <w:vAlign w:val="bottom"/>
          </w:tcPr>
          <w:p w14:paraId="4C9FF738" w14:textId="5A51E169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CANALETA DE PVC 20MM X25MM</w:t>
            </w:r>
          </w:p>
        </w:tc>
        <w:tc>
          <w:tcPr>
            <w:tcW w:w="1271" w:type="dxa"/>
            <w:vAlign w:val="center"/>
          </w:tcPr>
          <w:p w14:paraId="2FDBF1EB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23DC7E4B" w14:textId="0827D925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143</w:t>
            </w:r>
          </w:p>
        </w:tc>
        <w:tc>
          <w:tcPr>
            <w:tcW w:w="1030" w:type="dxa"/>
          </w:tcPr>
          <w:p w14:paraId="5CE5C661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75F86DD9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4114D4AE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1532CFBF" w14:textId="49562C71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12</w:t>
            </w:r>
          </w:p>
        </w:tc>
        <w:tc>
          <w:tcPr>
            <w:tcW w:w="3737" w:type="dxa"/>
            <w:vAlign w:val="center"/>
          </w:tcPr>
          <w:p w14:paraId="59587E98" w14:textId="12415768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TOMACORRIENTE DOBLE PARA EMPOTRAR</w:t>
            </w:r>
          </w:p>
        </w:tc>
        <w:tc>
          <w:tcPr>
            <w:tcW w:w="1271" w:type="dxa"/>
            <w:vAlign w:val="center"/>
          </w:tcPr>
          <w:p w14:paraId="32FD6D81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3F5EB100" w14:textId="62968C9B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95</w:t>
            </w:r>
          </w:p>
        </w:tc>
        <w:tc>
          <w:tcPr>
            <w:tcW w:w="1030" w:type="dxa"/>
          </w:tcPr>
          <w:p w14:paraId="2EB91D40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0EA3E856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24914D5C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171B5B75" w14:textId="78EB68AF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13</w:t>
            </w:r>
          </w:p>
        </w:tc>
        <w:tc>
          <w:tcPr>
            <w:tcW w:w="3737" w:type="dxa"/>
            <w:vAlign w:val="center"/>
          </w:tcPr>
          <w:p w14:paraId="0F90509A" w14:textId="6FC2F796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TOMACORRIENTE VISIBLE SIMPLE</w:t>
            </w:r>
          </w:p>
        </w:tc>
        <w:tc>
          <w:tcPr>
            <w:tcW w:w="1271" w:type="dxa"/>
            <w:vAlign w:val="center"/>
          </w:tcPr>
          <w:p w14:paraId="2E70E728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3C60C0C0" w14:textId="56E60EBF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125</w:t>
            </w:r>
          </w:p>
        </w:tc>
        <w:tc>
          <w:tcPr>
            <w:tcW w:w="1030" w:type="dxa"/>
          </w:tcPr>
          <w:p w14:paraId="66CF49B5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394B9B4B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81480" w:rsidRPr="005837B1" w14:paraId="0DCA45F5" w14:textId="77777777" w:rsidTr="004C133A">
        <w:trPr>
          <w:trHeight w:val="318"/>
        </w:trPr>
        <w:tc>
          <w:tcPr>
            <w:tcW w:w="479" w:type="dxa"/>
            <w:vAlign w:val="center"/>
          </w:tcPr>
          <w:p w14:paraId="75519657" w14:textId="1EBC69A2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14</w:t>
            </w:r>
          </w:p>
        </w:tc>
        <w:tc>
          <w:tcPr>
            <w:tcW w:w="3737" w:type="dxa"/>
            <w:vAlign w:val="center"/>
          </w:tcPr>
          <w:p w14:paraId="5601723A" w14:textId="25A12849" w:rsidR="00781480" w:rsidRDefault="00781480" w:rsidP="00781480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2A1A0B">
              <w:rPr>
                <w:rFonts w:ascii="Century Gothic" w:hAnsi="Century Gothic" w:cs="Arial"/>
                <w:color w:val="202124"/>
              </w:rPr>
              <w:t>TOMACORRIENTE DOBLE PARA ADOSAR A LA PARED</w:t>
            </w:r>
          </w:p>
        </w:tc>
        <w:tc>
          <w:tcPr>
            <w:tcW w:w="1271" w:type="dxa"/>
            <w:vAlign w:val="center"/>
          </w:tcPr>
          <w:p w14:paraId="10880732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4" w:type="dxa"/>
            <w:vAlign w:val="center"/>
          </w:tcPr>
          <w:p w14:paraId="4D88C0C3" w14:textId="28D695EE" w:rsidR="00781480" w:rsidRDefault="00781480" w:rsidP="00781480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7A7C59">
              <w:rPr>
                <w:rFonts w:ascii="Century Gothic" w:hAnsi="Century Gothic" w:cs="Arial"/>
                <w:color w:val="202124"/>
              </w:rPr>
              <w:t>117</w:t>
            </w:r>
          </w:p>
        </w:tc>
        <w:tc>
          <w:tcPr>
            <w:tcW w:w="1030" w:type="dxa"/>
          </w:tcPr>
          <w:p w14:paraId="1257CA24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08" w:type="dxa"/>
            <w:vAlign w:val="center"/>
          </w:tcPr>
          <w:p w14:paraId="4CF27DA0" w14:textId="77777777" w:rsidR="00781480" w:rsidRPr="001527BD" w:rsidRDefault="00781480" w:rsidP="00781480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4C133A" w:rsidRPr="005837B1" w14:paraId="2F23A506" w14:textId="56DAFF55" w:rsidTr="00286F4C">
        <w:trPr>
          <w:trHeight w:val="318"/>
        </w:trPr>
        <w:tc>
          <w:tcPr>
            <w:tcW w:w="7791" w:type="dxa"/>
            <w:gridSpan w:val="5"/>
            <w:vAlign w:val="center"/>
          </w:tcPr>
          <w:p w14:paraId="3CD01BB9" w14:textId="23467C01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08" w:type="dxa"/>
          </w:tcPr>
          <w:p w14:paraId="2A82409D" w14:textId="5D771792" w:rsidR="004C133A" w:rsidRPr="001527BD" w:rsidRDefault="004C133A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367C9A2B" w14:textId="77777777" w:rsidR="0007574E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094EFE40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E400D"/>
    <w:rsid w:val="002034A2"/>
    <w:rsid w:val="002506C1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1480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621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108</cp:revision>
  <cp:lastPrinted>2026-02-03T14:32:00Z</cp:lastPrinted>
  <dcterms:created xsi:type="dcterms:W3CDTF">2025-06-16T21:16:00Z</dcterms:created>
  <dcterms:modified xsi:type="dcterms:W3CDTF">2026-03-05T19:55:00Z</dcterms:modified>
</cp:coreProperties>
</file>