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667DF1" w14:textId="340DE38F" w:rsidR="00ED30E1"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ACREDITACIÓN DE REQUISITOS DEL POSTOR</w:t>
      </w:r>
    </w:p>
    <w:p w14:paraId="43B6C1EC" w14:textId="23C7868C" w:rsidR="00374381" w:rsidRPr="00D4344A"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w:t>
      </w:r>
      <w:r w:rsidRPr="00ED30E1">
        <w:rPr>
          <w:rFonts w:ascii="Arial" w:hAnsi="Arial" w:cs="Arial"/>
          <w:bCs/>
          <w:color w:val="000000" w:themeColor="text1"/>
          <w:sz w:val="20"/>
        </w:rPr>
        <w:t>del</w:t>
      </w:r>
      <w:r w:rsidR="006A43B6">
        <w:rPr>
          <w:rFonts w:ascii="Arial" w:hAnsi="Arial" w:cs="Arial"/>
          <w:bCs/>
          <w:color w:val="000000" w:themeColor="text1"/>
          <w:sz w:val="20"/>
        </w:rPr>
        <w:t xml:space="preserve"> formato del requerimiento</w:t>
      </w:r>
      <w:r>
        <w:rPr>
          <w:rFonts w:ascii="Arial" w:hAnsi="Arial" w:cs="Arial"/>
          <w:b/>
          <w:color w:val="000000" w:themeColor="text1"/>
          <w:sz w:val="20"/>
        </w:rPr>
        <w:t>)</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B80114" w:rsidRDefault="00374381" w:rsidP="00374381">
      <w:pPr>
        <w:widowControl w:val="0"/>
        <w:autoSpaceDE w:val="0"/>
        <w:autoSpaceDN w:val="0"/>
        <w:adjustRightInd w:val="0"/>
        <w:jc w:val="both"/>
        <w:rPr>
          <w:rFonts w:ascii="Arial" w:hAnsi="Arial" w:cs="Arial"/>
          <w:b/>
          <w:bCs/>
          <w:color w:val="auto"/>
          <w:sz w:val="20"/>
          <w:u w:val="single"/>
        </w:rPr>
      </w:pPr>
    </w:p>
    <w:p w14:paraId="53995D6F" w14:textId="77777777" w:rsidR="00ED30E1" w:rsidRPr="00B80114" w:rsidRDefault="00ED30E1" w:rsidP="00100C14">
      <w:pPr>
        <w:contextualSpacing/>
        <w:jc w:val="both"/>
        <w:rPr>
          <w:rFonts w:ascii="Arial" w:hAnsi="Arial" w:cs="Arial"/>
          <w:b/>
          <w:bCs/>
          <w:iCs/>
          <w:color w:val="auto"/>
          <w:sz w:val="20"/>
          <w:u w:val="single"/>
        </w:rPr>
      </w:pPr>
      <w:r w:rsidRPr="00B80114">
        <w:rPr>
          <w:rFonts w:ascii="Arial" w:hAnsi="Arial" w:cs="Arial"/>
          <w:b/>
          <w:bCs/>
          <w:iCs/>
          <w:color w:val="auto"/>
          <w:sz w:val="20"/>
          <w:u w:val="single"/>
        </w:rPr>
        <w:t>Acreditar:</w:t>
      </w:r>
    </w:p>
    <w:p w14:paraId="1794534B" w14:textId="77777777" w:rsidR="00ED30E1" w:rsidRDefault="00ED30E1" w:rsidP="00ED30E1">
      <w:pPr>
        <w:ind w:left="792"/>
        <w:contextualSpacing/>
        <w:jc w:val="both"/>
        <w:rPr>
          <w:rFonts w:ascii="Arial" w:hAnsi="Arial" w:cs="Arial"/>
          <w:iCs/>
          <w:color w:val="000000" w:themeColor="text1"/>
          <w:sz w:val="20"/>
        </w:rPr>
      </w:pPr>
    </w:p>
    <w:p w14:paraId="35036020" w14:textId="43445E75" w:rsidR="00AB081D" w:rsidRDefault="00AB081D" w:rsidP="007B3475">
      <w:pPr>
        <w:pStyle w:val="Prrafodelista"/>
        <w:spacing w:before="100" w:beforeAutospacing="1" w:after="100" w:afterAutospacing="1"/>
        <w:ind w:left="30"/>
        <w:jc w:val="both"/>
        <w:rPr>
          <w:rFonts w:ascii="Arial" w:hAnsi="Arial" w:cs="Arial"/>
          <w:b/>
          <w:bCs/>
          <w:sz w:val="20"/>
          <w:u w:val="single"/>
        </w:rPr>
      </w:pPr>
      <w:r w:rsidRPr="00AB081D">
        <w:rPr>
          <w:rFonts w:ascii="Arial" w:hAnsi="Arial" w:cs="Arial"/>
          <w:b/>
          <w:bCs/>
          <w:sz w:val="20"/>
          <w:u w:val="single"/>
        </w:rPr>
        <w:t xml:space="preserve">REQUISITOS DEL </w:t>
      </w:r>
      <w:r w:rsidR="00A6468C">
        <w:rPr>
          <w:rFonts w:ascii="Arial" w:hAnsi="Arial" w:cs="Arial"/>
          <w:b/>
          <w:bCs/>
          <w:sz w:val="20"/>
          <w:u w:val="single"/>
        </w:rPr>
        <w:t>PROVEEDOR</w:t>
      </w:r>
    </w:p>
    <w:p w14:paraId="0A1EA951" w14:textId="77777777" w:rsidR="004F5F8F" w:rsidRDefault="004F5F8F" w:rsidP="007B3475">
      <w:pPr>
        <w:pStyle w:val="Prrafodelista"/>
        <w:spacing w:before="100" w:beforeAutospacing="1" w:after="100" w:afterAutospacing="1"/>
        <w:ind w:left="30"/>
        <w:jc w:val="both"/>
        <w:rPr>
          <w:rFonts w:ascii="Arial" w:hAnsi="Arial" w:cs="Arial"/>
          <w:b/>
          <w:bCs/>
          <w:sz w:val="20"/>
          <w:u w:val="single"/>
        </w:rPr>
      </w:pPr>
    </w:p>
    <w:p w14:paraId="7BCA0143" w14:textId="77777777" w:rsidR="008D1CA2" w:rsidRPr="008D1CA2" w:rsidRDefault="008D1CA2" w:rsidP="008D1CA2">
      <w:pPr>
        <w:jc w:val="both"/>
        <w:rPr>
          <w:rFonts w:ascii="Arial" w:hAnsi="Arial" w:cs="Arial"/>
        </w:rPr>
      </w:pPr>
      <w:r w:rsidRPr="008D1CA2">
        <w:rPr>
          <w:rFonts w:ascii="Arial" w:hAnsi="Arial" w:cs="Arial"/>
          <w:sz w:val="20"/>
        </w:rPr>
        <w:t>Haber realizado por lo menos 2 servicios similares a los requeridos, en los últimos 2 años. Para acreditar la experiencia, el proveedor debe presentar copia simple de: (i) contratos u órdenes de servicios, y su respectiva conformidad o constancia de prestación; o (</w:t>
      </w:r>
      <w:proofErr w:type="spellStart"/>
      <w:r w:rsidRPr="008D1CA2">
        <w:rPr>
          <w:rFonts w:ascii="Arial" w:hAnsi="Arial" w:cs="Arial"/>
          <w:sz w:val="20"/>
        </w:rPr>
        <w:t>ii</w:t>
      </w:r>
      <w:proofErr w:type="spellEnd"/>
      <w:r w:rsidRPr="008D1CA2">
        <w:rPr>
          <w:rFonts w:ascii="Arial" w:hAnsi="Arial" w:cs="Arial"/>
          <w:sz w:val="20"/>
        </w:rPr>
        <w:t>) comprobantes de pago cuya cancelación se acredite documental y fehacientemente, con constancia de depósito, nota de abono, reporte de estado de cuenta, cualquier otro documento emitido por entidad del sistema financiero que acredite el abono o mediante cancelación en el mismo comprobante de pago, o comprobante de retención electrónico emitido por SUNAT por la retención del IGV. En caso el proveedor sustente su experiencia en la especialidad mediante contrataciones realizadas con privados, para acreditarla debe presentar de forma obligatoria lo indicado en el numeral (</w:t>
      </w:r>
      <w:proofErr w:type="spellStart"/>
      <w:r w:rsidRPr="008D1CA2">
        <w:rPr>
          <w:rFonts w:ascii="Arial" w:hAnsi="Arial" w:cs="Arial"/>
          <w:sz w:val="20"/>
        </w:rPr>
        <w:t>ii</w:t>
      </w:r>
      <w:proofErr w:type="spellEnd"/>
      <w:r w:rsidRPr="008D1CA2">
        <w:rPr>
          <w:rFonts w:ascii="Arial" w:hAnsi="Arial" w:cs="Arial"/>
          <w:sz w:val="20"/>
        </w:rPr>
        <w:t>) del presente párrafo; no es posible que acredite su experiencia únicamente con la presentación de contratos u órdenes de servicio con conformidad o constancia de prestación.</w:t>
      </w:r>
    </w:p>
    <w:p w14:paraId="3C6712C4" w14:textId="77777777" w:rsidR="004F5F8F" w:rsidRDefault="004F5F8F" w:rsidP="00791521">
      <w:pPr>
        <w:pStyle w:val="Prrafodelista"/>
        <w:autoSpaceDE w:val="0"/>
        <w:autoSpaceDN w:val="0"/>
        <w:adjustRightInd w:val="0"/>
        <w:ind w:left="0"/>
        <w:jc w:val="both"/>
        <w:rPr>
          <w:rFonts w:ascii="Arial" w:hAnsi="Arial" w:cs="Arial"/>
          <w:b/>
          <w:bCs/>
          <w:sz w:val="20"/>
        </w:rPr>
      </w:pPr>
    </w:p>
    <w:p w14:paraId="160FF314" w14:textId="07ADDD9C" w:rsidR="00812B73" w:rsidRPr="008D0193" w:rsidRDefault="0086279B" w:rsidP="00374381">
      <w:pPr>
        <w:widowControl w:val="0"/>
        <w:autoSpaceDE w:val="0"/>
        <w:autoSpaceDN w:val="0"/>
        <w:adjustRightInd w:val="0"/>
        <w:jc w:val="both"/>
        <w:rPr>
          <w:rFonts w:ascii="Arial Narrow" w:hAnsi="Arial Narrow" w:cs="Arial"/>
          <w:color w:val="000000" w:themeColor="text1"/>
          <w:sz w:val="20"/>
        </w:rPr>
      </w:pPr>
      <w:r w:rsidRPr="00744511">
        <w:rPr>
          <w:rFonts w:ascii="Arial" w:hAnsi="Arial" w:cs="Arial"/>
          <w:sz w:val="20"/>
        </w:rPr>
        <w:t>Adjuntar documento</w:t>
      </w:r>
      <w:r w:rsidR="004F5F8F" w:rsidRPr="00744511">
        <w:rPr>
          <w:rFonts w:ascii="Arial" w:hAnsi="Arial" w:cs="Arial"/>
          <w:sz w:val="20"/>
        </w:rPr>
        <w:t>s</w:t>
      </w:r>
      <w:r w:rsidR="00B66743" w:rsidRPr="00744511">
        <w:rPr>
          <w:rFonts w:ascii="Arial" w:hAnsi="Arial" w:cs="Arial"/>
          <w:sz w:val="20"/>
        </w:rPr>
        <w:t xml:space="preserve"> solicitado</w:t>
      </w:r>
      <w:r w:rsidR="004F5F8F" w:rsidRPr="00744511">
        <w:rPr>
          <w:rFonts w:ascii="Arial" w:hAnsi="Arial" w:cs="Arial"/>
          <w:sz w:val="20"/>
        </w:rPr>
        <w:t>s</w:t>
      </w:r>
      <w:r w:rsidR="008D0193" w:rsidRPr="00744511">
        <w:rPr>
          <w:rFonts w:ascii="Arial" w:hAnsi="Arial" w:cs="Arial"/>
          <w:sz w:val="20"/>
        </w:rPr>
        <w:t>.</w:t>
      </w:r>
    </w:p>
    <w:p w14:paraId="5BEC5B94"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3DE304DD"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7BAFAED1" w14:textId="77777777" w:rsidR="00ED30E1" w:rsidRPr="00D4344A" w:rsidRDefault="00ED30E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752A830" w14:textId="51559B8B" w:rsidR="00ED092D" w:rsidRPr="00D4344A" w:rsidRDefault="00ED092D">
      <w:pPr>
        <w:rPr>
          <w:rFonts w:ascii="Arial" w:hAnsi="Arial" w:cs="Arial"/>
          <w:b/>
          <w:color w:val="000000" w:themeColor="text1"/>
          <w:sz w:val="20"/>
        </w:rPr>
      </w:pPr>
    </w:p>
    <w:sectPr w:rsidR="00ED092D"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E51D6F" w14:textId="77777777" w:rsidR="00C0027C" w:rsidRDefault="00C0027C">
      <w:r>
        <w:separator/>
      </w:r>
    </w:p>
  </w:endnote>
  <w:endnote w:type="continuationSeparator" w:id="0">
    <w:p w14:paraId="37EDB1DE" w14:textId="77777777" w:rsidR="00C0027C" w:rsidRDefault="00C002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altName w:val="Arial Narrow"/>
    <w:panose1 w:val="020B0604020202020204"/>
    <w:charset w:val="00"/>
    <w:family w:val="swiss"/>
    <w:pitch w:val="variable"/>
    <w:sig w:usb0="E0002EFF" w:usb1="C000785B" w:usb2="00000009" w:usb3="00000000" w:csb0="000001FF" w:csb1="00000000"/>
  </w:font>
  <w:font w:name="Batang">
    <w:panose1 w:val="02030600000101010101"/>
    <w:charset w:val="81"/>
    <w:family w:val="roman"/>
    <w:pitch w:val="variable"/>
    <w:sig w:usb0="B00002AF" w:usb1="69D77CFB" w:usb2="00000030" w:usb3="00000000" w:csb0="0008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5F4D50" w14:textId="77777777" w:rsidR="00C0027C" w:rsidRDefault="00C0027C">
      <w:r>
        <w:separator/>
      </w:r>
    </w:p>
  </w:footnote>
  <w:footnote w:type="continuationSeparator" w:id="0">
    <w:p w14:paraId="5B47B766" w14:textId="77777777" w:rsidR="00C0027C" w:rsidRDefault="00C002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02E959DE"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F01B884"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0A6C140B"/>
    <w:multiLevelType w:val="hybridMultilevel"/>
    <w:tmpl w:val="91C6D2F4"/>
    <w:lvl w:ilvl="0" w:tplc="56AC63EA">
      <w:start w:val="1"/>
      <w:numFmt w:val="decimal"/>
      <w:lvlText w:val="%1."/>
      <w:lvlJc w:val="left"/>
      <w:pPr>
        <w:ind w:left="1152" w:hanging="360"/>
      </w:pPr>
      <w:rPr>
        <w:rFonts w:hint="default"/>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abstractNum w:abstractNumId="7"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8" w15:restartNumberingAfterBreak="0">
    <w:nsid w:val="23646A28"/>
    <w:multiLevelType w:val="hybridMultilevel"/>
    <w:tmpl w:val="2DD22BBA"/>
    <w:lvl w:ilvl="0" w:tplc="74EC17CC">
      <w:start w:val="1"/>
      <w:numFmt w:val="decimal"/>
      <w:lvlText w:val="%1."/>
      <w:lvlJc w:val="left"/>
      <w:pPr>
        <w:ind w:left="390" w:hanging="360"/>
      </w:pPr>
      <w:rPr>
        <w:rFonts w:hint="default"/>
      </w:rPr>
    </w:lvl>
    <w:lvl w:ilvl="1" w:tplc="280A0019" w:tentative="1">
      <w:start w:val="1"/>
      <w:numFmt w:val="lowerLetter"/>
      <w:lvlText w:val="%2."/>
      <w:lvlJc w:val="left"/>
      <w:pPr>
        <w:ind w:left="1110" w:hanging="360"/>
      </w:pPr>
    </w:lvl>
    <w:lvl w:ilvl="2" w:tplc="280A001B" w:tentative="1">
      <w:start w:val="1"/>
      <w:numFmt w:val="lowerRoman"/>
      <w:lvlText w:val="%3."/>
      <w:lvlJc w:val="right"/>
      <w:pPr>
        <w:ind w:left="1830" w:hanging="180"/>
      </w:pPr>
    </w:lvl>
    <w:lvl w:ilvl="3" w:tplc="280A000F" w:tentative="1">
      <w:start w:val="1"/>
      <w:numFmt w:val="decimal"/>
      <w:lvlText w:val="%4."/>
      <w:lvlJc w:val="left"/>
      <w:pPr>
        <w:ind w:left="2550" w:hanging="360"/>
      </w:pPr>
    </w:lvl>
    <w:lvl w:ilvl="4" w:tplc="280A0019" w:tentative="1">
      <w:start w:val="1"/>
      <w:numFmt w:val="lowerLetter"/>
      <w:lvlText w:val="%5."/>
      <w:lvlJc w:val="left"/>
      <w:pPr>
        <w:ind w:left="3270" w:hanging="360"/>
      </w:pPr>
    </w:lvl>
    <w:lvl w:ilvl="5" w:tplc="280A001B" w:tentative="1">
      <w:start w:val="1"/>
      <w:numFmt w:val="lowerRoman"/>
      <w:lvlText w:val="%6."/>
      <w:lvlJc w:val="right"/>
      <w:pPr>
        <w:ind w:left="3990" w:hanging="180"/>
      </w:pPr>
    </w:lvl>
    <w:lvl w:ilvl="6" w:tplc="280A000F" w:tentative="1">
      <w:start w:val="1"/>
      <w:numFmt w:val="decimal"/>
      <w:lvlText w:val="%7."/>
      <w:lvlJc w:val="left"/>
      <w:pPr>
        <w:ind w:left="4710" w:hanging="360"/>
      </w:pPr>
    </w:lvl>
    <w:lvl w:ilvl="7" w:tplc="280A0019" w:tentative="1">
      <w:start w:val="1"/>
      <w:numFmt w:val="lowerLetter"/>
      <w:lvlText w:val="%8."/>
      <w:lvlJc w:val="left"/>
      <w:pPr>
        <w:ind w:left="5430" w:hanging="360"/>
      </w:pPr>
    </w:lvl>
    <w:lvl w:ilvl="8" w:tplc="280A001B" w:tentative="1">
      <w:start w:val="1"/>
      <w:numFmt w:val="lowerRoman"/>
      <w:lvlText w:val="%9."/>
      <w:lvlJc w:val="right"/>
      <w:pPr>
        <w:ind w:left="6150" w:hanging="180"/>
      </w:pPr>
    </w:lvl>
  </w:abstractNum>
  <w:abstractNum w:abstractNumId="9" w15:restartNumberingAfterBreak="0">
    <w:nsid w:val="2C4B7C4C"/>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F0A3C2E"/>
    <w:multiLevelType w:val="hybridMultilevel"/>
    <w:tmpl w:val="9F9C97A6"/>
    <w:lvl w:ilvl="0" w:tplc="A9B2C554">
      <w:numFmt w:val="bullet"/>
      <w:lvlText w:val="-"/>
      <w:lvlJc w:val="left"/>
      <w:pPr>
        <w:ind w:left="720" w:hanging="360"/>
      </w:pPr>
      <w:rPr>
        <w:rFonts w:ascii="Arial" w:eastAsia="Batang"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30A863F1"/>
    <w:multiLevelType w:val="hybridMultilevel"/>
    <w:tmpl w:val="2874354C"/>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3" w15:restartNumberingAfterBreak="0">
    <w:nsid w:val="51026F99"/>
    <w:multiLevelType w:val="hybridMultilevel"/>
    <w:tmpl w:val="777677E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5" w15:restartNumberingAfterBreak="0">
    <w:nsid w:val="63173AA6"/>
    <w:multiLevelType w:val="hybridMultilevel"/>
    <w:tmpl w:val="7BE8D026"/>
    <w:lvl w:ilvl="0" w:tplc="280A0001">
      <w:start w:val="1"/>
      <w:numFmt w:val="bullet"/>
      <w:lvlText w:val=""/>
      <w:lvlJc w:val="left"/>
      <w:pPr>
        <w:ind w:left="1866" w:hanging="360"/>
      </w:pPr>
      <w:rPr>
        <w:rFonts w:ascii="Symbol" w:hAnsi="Symbol" w:hint="default"/>
      </w:rPr>
    </w:lvl>
    <w:lvl w:ilvl="1" w:tplc="280A0003" w:tentative="1">
      <w:start w:val="1"/>
      <w:numFmt w:val="bullet"/>
      <w:lvlText w:val="o"/>
      <w:lvlJc w:val="left"/>
      <w:pPr>
        <w:ind w:left="2586" w:hanging="360"/>
      </w:pPr>
      <w:rPr>
        <w:rFonts w:ascii="Courier New" w:hAnsi="Courier New" w:cs="Courier New" w:hint="default"/>
      </w:rPr>
    </w:lvl>
    <w:lvl w:ilvl="2" w:tplc="280A0005" w:tentative="1">
      <w:start w:val="1"/>
      <w:numFmt w:val="bullet"/>
      <w:lvlText w:val=""/>
      <w:lvlJc w:val="left"/>
      <w:pPr>
        <w:ind w:left="3306" w:hanging="360"/>
      </w:pPr>
      <w:rPr>
        <w:rFonts w:ascii="Wingdings" w:hAnsi="Wingdings" w:hint="default"/>
      </w:rPr>
    </w:lvl>
    <w:lvl w:ilvl="3" w:tplc="280A0001" w:tentative="1">
      <w:start w:val="1"/>
      <w:numFmt w:val="bullet"/>
      <w:lvlText w:val=""/>
      <w:lvlJc w:val="left"/>
      <w:pPr>
        <w:ind w:left="4026" w:hanging="360"/>
      </w:pPr>
      <w:rPr>
        <w:rFonts w:ascii="Symbol" w:hAnsi="Symbol" w:hint="default"/>
      </w:rPr>
    </w:lvl>
    <w:lvl w:ilvl="4" w:tplc="280A0003" w:tentative="1">
      <w:start w:val="1"/>
      <w:numFmt w:val="bullet"/>
      <w:lvlText w:val="o"/>
      <w:lvlJc w:val="left"/>
      <w:pPr>
        <w:ind w:left="4746" w:hanging="360"/>
      </w:pPr>
      <w:rPr>
        <w:rFonts w:ascii="Courier New" w:hAnsi="Courier New" w:cs="Courier New" w:hint="default"/>
      </w:rPr>
    </w:lvl>
    <w:lvl w:ilvl="5" w:tplc="280A0005" w:tentative="1">
      <w:start w:val="1"/>
      <w:numFmt w:val="bullet"/>
      <w:lvlText w:val=""/>
      <w:lvlJc w:val="left"/>
      <w:pPr>
        <w:ind w:left="5466" w:hanging="360"/>
      </w:pPr>
      <w:rPr>
        <w:rFonts w:ascii="Wingdings" w:hAnsi="Wingdings" w:hint="default"/>
      </w:rPr>
    </w:lvl>
    <w:lvl w:ilvl="6" w:tplc="280A0001" w:tentative="1">
      <w:start w:val="1"/>
      <w:numFmt w:val="bullet"/>
      <w:lvlText w:val=""/>
      <w:lvlJc w:val="left"/>
      <w:pPr>
        <w:ind w:left="6186" w:hanging="360"/>
      </w:pPr>
      <w:rPr>
        <w:rFonts w:ascii="Symbol" w:hAnsi="Symbol" w:hint="default"/>
      </w:rPr>
    </w:lvl>
    <w:lvl w:ilvl="7" w:tplc="280A0003" w:tentative="1">
      <w:start w:val="1"/>
      <w:numFmt w:val="bullet"/>
      <w:lvlText w:val="o"/>
      <w:lvlJc w:val="left"/>
      <w:pPr>
        <w:ind w:left="6906" w:hanging="360"/>
      </w:pPr>
      <w:rPr>
        <w:rFonts w:ascii="Courier New" w:hAnsi="Courier New" w:cs="Courier New" w:hint="default"/>
      </w:rPr>
    </w:lvl>
    <w:lvl w:ilvl="8" w:tplc="280A0005" w:tentative="1">
      <w:start w:val="1"/>
      <w:numFmt w:val="bullet"/>
      <w:lvlText w:val=""/>
      <w:lvlJc w:val="left"/>
      <w:pPr>
        <w:ind w:left="7626" w:hanging="360"/>
      </w:pPr>
      <w:rPr>
        <w:rFonts w:ascii="Wingdings" w:hAnsi="Wingdings" w:hint="default"/>
      </w:rPr>
    </w:lvl>
  </w:abstractNum>
  <w:abstractNum w:abstractNumId="16" w15:restartNumberingAfterBreak="0">
    <w:nsid w:val="79D002DD"/>
    <w:multiLevelType w:val="hybridMultilevel"/>
    <w:tmpl w:val="2DD22BBA"/>
    <w:lvl w:ilvl="0" w:tplc="FFFFFFFF">
      <w:start w:val="1"/>
      <w:numFmt w:val="decimal"/>
      <w:lvlText w:val="%1."/>
      <w:lvlJc w:val="left"/>
      <w:pPr>
        <w:ind w:left="390" w:hanging="360"/>
      </w:pPr>
      <w:rPr>
        <w:rFonts w:hint="default"/>
      </w:rPr>
    </w:lvl>
    <w:lvl w:ilvl="1" w:tplc="FFFFFFFF" w:tentative="1">
      <w:start w:val="1"/>
      <w:numFmt w:val="lowerLetter"/>
      <w:lvlText w:val="%2."/>
      <w:lvlJc w:val="left"/>
      <w:pPr>
        <w:ind w:left="1110" w:hanging="360"/>
      </w:pPr>
    </w:lvl>
    <w:lvl w:ilvl="2" w:tplc="FFFFFFFF" w:tentative="1">
      <w:start w:val="1"/>
      <w:numFmt w:val="lowerRoman"/>
      <w:lvlText w:val="%3."/>
      <w:lvlJc w:val="right"/>
      <w:pPr>
        <w:ind w:left="1830" w:hanging="180"/>
      </w:pPr>
    </w:lvl>
    <w:lvl w:ilvl="3" w:tplc="FFFFFFFF" w:tentative="1">
      <w:start w:val="1"/>
      <w:numFmt w:val="decimal"/>
      <w:lvlText w:val="%4."/>
      <w:lvlJc w:val="left"/>
      <w:pPr>
        <w:ind w:left="2550" w:hanging="360"/>
      </w:pPr>
    </w:lvl>
    <w:lvl w:ilvl="4" w:tplc="FFFFFFFF" w:tentative="1">
      <w:start w:val="1"/>
      <w:numFmt w:val="lowerLetter"/>
      <w:lvlText w:val="%5."/>
      <w:lvlJc w:val="left"/>
      <w:pPr>
        <w:ind w:left="3270" w:hanging="360"/>
      </w:pPr>
    </w:lvl>
    <w:lvl w:ilvl="5" w:tplc="FFFFFFFF" w:tentative="1">
      <w:start w:val="1"/>
      <w:numFmt w:val="lowerRoman"/>
      <w:lvlText w:val="%6."/>
      <w:lvlJc w:val="right"/>
      <w:pPr>
        <w:ind w:left="3990" w:hanging="180"/>
      </w:pPr>
    </w:lvl>
    <w:lvl w:ilvl="6" w:tplc="FFFFFFFF" w:tentative="1">
      <w:start w:val="1"/>
      <w:numFmt w:val="decimal"/>
      <w:lvlText w:val="%7."/>
      <w:lvlJc w:val="left"/>
      <w:pPr>
        <w:ind w:left="4710" w:hanging="360"/>
      </w:pPr>
    </w:lvl>
    <w:lvl w:ilvl="7" w:tplc="FFFFFFFF" w:tentative="1">
      <w:start w:val="1"/>
      <w:numFmt w:val="lowerLetter"/>
      <w:lvlText w:val="%8."/>
      <w:lvlJc w:val="left"/>
      <w:pPr>
        <w:ind w:left="5430" w:hanging="360"/>
      </w:pPr>
    </w:lvl>
    <w:lvl w:ilvl="8" w:tplc="FFFFFFFF" w:tentative="1">
      <w:start w:val="1"/>
      <w:numFmt w:val="lowerRoman"/>
      <w:lvlText w:val="%9."/>
      <w:lvlJc w:val="right"/>
      <w:pPr>
        <w:ind w:left="6150" w:hanging="180"/>
      </w:p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7"/>
  </w:num>
  <w:num w:numId="7" w16cid:durableId="2110927233">
    <w:abstractNumId w:val="12"/>
  </w:num>
  <w:num w:numId="8" w16cid:durableId="2102294768">
    <w:abstractNumId w:val="14"/>
  </w:num>
  <w:num w:numId="9" w16cid:durableId="288052435">
    <w:abstractNumId w:val="5"/>
  </w:num>
  <w:num w:numId="10" w16cid:durableId="571425234">
    <w:abstractNumId w:val="9"/>
  </w:num>
  <w:num w:numId="11" w16cid:durableId="1564606721">
    <w:abstractNumId w:val="6"/>
  </w:num>
  <w:num w:numId="12" w16cid:durableId="515734384">
    <w:abstractNumId w:val="13"/>
  </w:num>
  <w:num w:numId="13" w16cid:durableId="2061173203">
    <w:abstractNumId w:val="15"/>
  </w:num>
  <w:num w:numId="14" w16cid:durableId="163127322">
    <w:abstractNumId w:val="8"/>
  </w:num>
  <w:num w:numId="15" w16cid:durableId="2032953622">
    <w:abstractNumId w:val="16"/>
  </w:num>
  <w:num w:numId="16" w16cid:durableId="944532754">
    <w:abstractNumId w:val="11"/>
  </w:num>
  <w:num w:numId="17" w16cid:durableId="537084330">
    <w:abstractNumId w:val="1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4EC"/>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14A"/>
    <w:rsid w:val="000F451E"/>
    <w:rsid w:val="000F4CCD"/>
    <w:rsid w:val="000F6304"/>
    <w:rsid w:val="000F6945"/>
    <w:rsid w:val="000F6AC5"/>
    <w:rsid w:val="000F6BE0"/>
    <w:rsid w:val="000F6CF0"/>
    <w:rsid w:val="000F741B"/>
    <w:rsid w:val="000F7B91"/>
    <w:rsid w:val="000F7C4A"/>
    <w:rsid w:val="000F7CC4"/>
    <w:rsid w:val="0010079E"/>
    <w:rsid w:val="00100B73"/>
    <w:rsid w:val="00100C14"/>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A61"/>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661"/>
    <w:rsid w:val="00124D2E"/>
    <w:rsid w:val="001253F2"/>
    <w:rsid w:val="0012548D"/>
    <w:rsid w:val="001255D0"/>
    <w:rsid w:val="001257E0"/>
    <w:rsid w:val="00125CFE"/>
    <w:rsid w:val="00126A5B"/>
    <w:rsid w:val="00126AEF"/>
    <w:rsid w:val="00126D62"/>
    <w:rsid w:val="00126EDA"/>
    <w:rsid w:val="00127416"/>
    <w:rsid w:val="00127857"/>
    <w:rsid w:val="001279BA"/>
    <w:rsid w:val="00127B9F"/>
    <w:rsid w:val="00127E4A"/>
    <w:rsid w:val="001300CA"/>
    <w:rsid w:val="00130656"/>
    <w:rsid w:val="0013073C"/>
    <w:rsid w:val="00130B3F"/>
    <w:rsid w:val="00130B68"/>
    <w:rsid w:val="00130D90"/>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1CEB"/>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943"/>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07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BF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97DC4"/>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0BEF"/>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92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7A"/>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1F5E"/>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1E42"/>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6D7"/>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44E"/>
    <w:rsid w:val="002E0798"/>
    <w:rsid w:val="002E0C8A"/>
    <w:rsid w:val="002E0CB8"/>
    <w:rsid w:val="002E0CE3"/>
    <w:rsid w:val="002E0F0F"/>
    <w:rsid w:val="002E1CD0"/>
    <w:rsid w:val="002E2CCC"/>
    <w:rsid w:val="002E3088"/>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5A22"/>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033"/>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6F7B"/>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4C2"/>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167"/>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73"/>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BBC"/>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CE6"/>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2B1"/>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34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A4F"/>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014"/>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7C3"/>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5F8F"/>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00"/>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035"/>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461"/>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230"/>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AB7"/>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7B"/>
    <w:rsid w:val="005F618C"/>
    <w:rsid w:val="005F62A9"/>
    <w:rsid w:val="005F644A"/>
    <w:rsid w:val="005F6874"/>
    <w:rsid w:val="005F6A62"/>
    <w:rsid w:val="005F6DF1"/>
    <w:rsid w:val="005F73A9"/>
    <w:rsid w:val="005F74B9"/>
    <w:rsid w:val="005F7573"/>
    <w:rsid w:val="005F7FA4"/>
    <w:rsid w:val="006006D4"/>
    <w:rsid w:val="0060078A"/>
    <w:rsid w:val="00600AC1"/>
    <w:rsid w:val="00600D00"/>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0FC0"/>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0C5"/>
    <w:rsid w:val="006743C9"/>
    <w:rsid w:val="00674C07"/>
    <w:rsid w:val="00674DF7"/>
    <w:rsid w:val="00674DFA"/>
    <w:rsid w:val="00674F2D"/>
    <w:rsid w:val="00675DF0"/>
    <w:rsid w:val="00675ED0"/>
    <w:rsid w:val="0067601F"/>
    <w:rsid w:val="006769B0"/>
    <w:rsid w:val="00676A7C"/>
    <w:rsid w:val="006770B8"/>
    <w:rsid w:val="006777E2"/>
    <w:rsid w:val="00680189"/>
    <w:rsid w:val="00680D72"/>
    <w:rsid w:val="00681884"/>
    <w:rsid w:val="00681A89"/>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B6"/>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1546"/>
    <w:rsid w:val="007420FA"/>
    <w:rsid w:val="00742439"/>
    <w:rsid w:val="00742550"/>
    <w:rsid w:val="0074296F"/>
    <w:rsid w:val="00742F9D"/>
    <w:rsid w:val="00743133"/>
    <w:rsid w:val="0074326B"/>
    <w:rsid w:val="00743838"/>
    <w:rsid w:val="00743FBA"/>
    <w:rsid w:val="00744511"/>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6DBB"/>
    <w:rsid w:val="00787007"/>
    <w:rsid w:val="00787097"/>
    <w:rsid w:val="00787D4B"/>
    <w:rsid w:val="00787DB0"/>
    <w:rsid w:val="0079040D"/>
    <w:rsid w:val="00790B34"/>
    <w:rsid w:val="007911A0"/>
    <w:rsid w:val="007912D4"/>
    <w:rsid w:val="00791521"/>
    <w:rsid w:val="00791827"/>
    <w:rsid w:val="00791CCC"/>
    <w:rsid w:val="00791CDF"/>
    <w:rsid w:val="0079226C"/>
    <w:rsid w:val="00792C43"/>
    <w:rsid w:val="00793129"/>
    <w:rsid w:val="007938FD"/>
    <w:rsid w:val="00793C62"/>
    <w:rsid w:val="00793D63"/>
    <w:rsid w:val="00793EDF"/>
    <w:rsid w:val="0079440B"/>
    <w:rsid w:val="007945F3"/>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3475"/>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78D"/>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2B73"/>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5DBF"/>
    <w:rsid w:val="008561D6"/>
    <w:rsid w:val="0085621D"/>
    <w:rsid w:val="008569D0"/>
    <w:rsid w:val="008577B0"/>
    <w:rsid w:val="008605D1"/>
    <w:rsid w:val="00861265"/>
    <w:rsid w:val="00861952"/>
    <w:rsid w:val="00861D98"/>
    <w:rsid w:val="00862339"/>
    <w:rsid w:val="0086279B"/>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1B0"/>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8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4CF5"/>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193"/>
    <w:rsid w:val="008D02BB"/>
    <w:rsid w:val="008D08AE"/>
    <w:rsid w:val="008D0DA3"/>
    <w:rsid w:val="008D1347"/>
    <w:rsid w:val="008D14CE"/>
    <w:rsid w:val="008D163A"/>
    <w:rsid w:val="008D1C89"/>
    <w:rsid w:val="008D1CA2"/>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A5D"/>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59"/>
    <w:rsid w:val="00916A87"/>
    <w:rsid w:val="009170E5"/>
    <w:rsid w:val="009172B9"/>
    <w:rsid w:val="00917552"/>
    <w:rsid w:val="0091765A"/>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2F0B"/>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3542"/>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77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65F"/>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3E2D"/>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2E9"/>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68C"/>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12F"/>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E1E"/>
    <w:rsid w:val="00AA5FF2"/>
    <w:rsid w:val="00AA6BD5"/>
    <w:rsid w:val="00AA6C3C"/>
    <w:rsid w:val="00AA7384"/>
    <w:rsid w:val="00AA7B5A"/>
    <w:rsid w:val="00AA7C80"/>
    <w:rsid w:val="00AA7D62"/>
    <w:rsid w:val="00AA7EA9"/>
    <w:rsid w:val="00AB0739"/>
    <w:rsid w:val="00AB081D"/>
    <w:rsid w:val="00AB16CC"/>
    <w:rsid w:val="00AB1768"/>
    <w:rsid w:val="00AB17CE"/>
    <w:rsid w:val="00AB19E4"/>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B6D"/>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048"/>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DE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BE6"/>
    <w:rsid w:val="00B24FE5"/>
    <w:rsid w:val="00B25A0A"/>
    <w:rsid w:val="00B25C33"/>
    <w:rsid w:val="00B261B3"/>
    <w:rsid w:val="00B26595"/>
    <w:rsid w:val="00B265CD"/>
    <w:rsid w:val="00B2683E"/>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9B5"/>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774"/>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7CD"/>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743"/>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114"/>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A66"/>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27C"/>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0C1A"/>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824"/>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DB1"/>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1CCD"/>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0DC"/>
    <w:rsid w:val="00CD6102"/>
    <w:rsid w:val="00CD6104"/>
    <w:rsid w:val="00CD6759"/>
    <w:rsid w:val="00CD6C01"/>
    <w:rsid w:val="00CD6DAE"/>
    <w:rsid w:val="00CD6F22"/>
    <w:rsid w:val="00CD7466"/>
    <w:rsid w:val="00CD75AD"/>
    <w:rsid w:val="00CD7768"/>
    <w:rsid w:val="00CE01CB"/>
    <w:rsid w:val="00CE0778"/>
    <w:rsid w:val="00CE0836"/>
    <w:rsid w:val="00CE0EE1"/>
    <w:rsid w:val="00CE1174"/>
    <w:rsid w:val="00CE11AE"/>
    <w:rsid w:val="00CE1568"/>
    <w:rsid w:val="00CE17AB"/>
    <w:rsid w:val="00CE18B0"/>
    <w:rsid w:val="00CE1B4C"/>
    <w:rsid w:val="00CE2462"/>
    <w:rsid w:val="00CE2844"/>
    <w:rsid w:val="00CE2CB4"/>
    <w:rsid w:val="00CE34DF"/>
    <w:rsid w:val="00CE3BD7"/>
    <w:rsid w:val="00CE3C22"/>
    <w:rsid w:val="00CE3DCD"/>
    <w:rsid w:val="00CE3E2A"/>
    <w:rsid w:val="00CE4223"/>
    <w:rsid w:val="00CE42F9"/>
    <w:rsid w:val="00CE4748"/>
    <w:rsid w:val="00CE4CDF"/>
    <w:rsid w:val="00CE50CE"/>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4EE7"/>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3D76"/>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DE3"/>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0E66"/>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06"/>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19D2"/>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0E1"/>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3F4"/>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5FDB"/>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19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B0C"/>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78</TotalTime>
  <Pages>1</Pages>
  <Words>205</Words>
  <Characters>1155</Characters>
  <Application>Microsoft Office Word</Application>
  <DocSecurity>0</DocSecurity>
  <Lines>16</Lines>
  <Paragraphs>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1359</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Juan Carlos Morey Salazar</cp:lastModifiedBy>
  <cp:revision>62</cp:revision>
  <cp:lastPrinted>2016-08-17T17:53:00Z</cp:lastPrinted>
  <dcterms:created xsi:type="dcterms:W3CDTF">2025-09-26T14:29:00Z</dcterms:created>
  <dcterms:modified xsi:type="dcterms:W3CDTF">2026-03-06T17:08:00Z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