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8B339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b/>
          <w:bCs/>
          <w:i/>
          <w:iCs/>
          <w:color w:val="222222"/>
          <w:lang w:val="es-ES"/>
        </w:rPr>
        <w:t>REQUISITOS BÁSICOS DE LAS COTIZACIONES BIENES Y SERVICIOS</w:t>
      </w:r>
      <w:r>
        <w:rPr>
          <w:rFonts w:ascii="Arial Narrow" w:hAnsi="Arial Narrow"/>
          <w:b/>
          <w:bCs/>
          <w:i/>
          <w:iCs/>
          <w:color w:val="222222"/>
          <w:lang w:val="es-ES"/>
        </w:rPr>
        <w:br/>
      </w:r>
      <w:r>
        <w:rPr>
          <w:rFonts w:ascii="Arial Narrow" w:hAnsi="Arial Narrow"/>
          <w:i/>
          <w:iCs/>
          <w:color w:val="222222"/>
          <w:lang w:val="es-ES"/>
        </w:rPr>
        <w:br/>
      </w:r>
      <w:r>
        <w:rPr>
          <w:rFonts w:ascii="Arial Narrow" w:hAnsi="Arial Narrow"/>
          <w:b/>
          <w:bCs/>
          <w:i/>
          <w:iCs/>
          <w:color w:val="222222"/>
          <w:lang w:val="es-ES"/>
        </w:rPr>
        <w:t>DATOS DE IDENTIFICACIÓN DE LA EMPRESA POSTORA</w:t>
      </w:r>
    </w:p>
    <w:p w14:paraId="183052AC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RAZÓN SOCIAL (PERSONAS JURÍDICAS)</w:t>
      </w:r>
    </w:p>
    <w:p w14:paraId="10E05678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APELLIDOS Y NOMBRES (PERSONAS NATURALES)</w:t>
      </w:r>
    </w:p>
    <w:p w14:paraId="09620619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NÚMERO DE RUC</w:t>
      </w:r>
    </w:p>
    <w:p w14:paraId="1090B205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DIRECCIÓN FISCAL</w:t>
      </w:r>
    </w:p>
    <w:p w14:paraId="1A0A217E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NÚMERO DE TELÉFONO</w:t>
      </w:r>
    </w:p>
    <w:p w14:paraId="11B390AE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CORREO ELECTRÓNICO</w:t>
      </w:r>
    </w:p>
    <w:p w14:paraId="30C215A4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· FIRMAS DEL REPRESENTANTE LEGAL O PROPIETARIO</w:t>
      </w:r>
    </w:p>
    <w:p w14:paraId="20C4F16C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br/>
      </w:r>
      <w:r>
        <w:rPr>
          <w:rFonts w:ascii="Arial Narrow" w:hAnsi="Arial Narrow"/>
          <w:b/>
          <w:bCs/>
          <w:i/>
          <w:iCs/>
          <w:color w:val="222222"/>
          <w:lang w:val="es-ES"/>
        </w:rPr>
        <w:t>ADICIONAL A LAS COTIZACIONES ADJUNTAR REQUISITOS BÁSICOS.</w:t>
      </w:r>
    </w:p>
    <w:p w14:paraId="3E6E8298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1. DECLARACIÓN JURADA DE NO TENER INCOMPATIBILIDAD PARA CONTRATAR CON EL ESTADO (SEGÚN MODELO ADJUNTO) ANEXO - DECLARACIÓN JURADA</w:t>
      </w:r>
    </w:p>
    <w:p w14:paraId="3094CA33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2. FICHA RUC (con fecha de impresión actual). CON EL RUBRO CORRESPONDIENTE</w:t>
      </w:r>
    </w:p>
    <w:p w14:paraId="571DDD38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3. SUSPENSIÓN DE 4TA CATEGORÍA (CASO SERVICIOS//BAJO RESPONSABILIDAD). CASO SERVICIOS//BAJO RESPONSABILIDAD).</w:t>
      </w:r>
    </w:p>
    <w:p w14:paraId="2FBC8D41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4. RNP (con fecha de impresión actual).</w:t>
      </w:r>
    </w:p>
    <w:p w14:paraId="6F83BD45" w14:textId="0A5ABA94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rFonts w:ascii="Arial Narrow" w:hAnsi="Arial Narrow"/>
          <w:i/>
          <w:iCs/>
          <w:color w:val="222222"/>
          <w:sz w:val="22"/>
          <w:szCs w:val="22"/>
          <w:lang w:val="es-ES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5. COPIA DE DNI.(NITIDA)</w:t>
      </w:r>
    </w:p>
    <w:p w14:paraId="55B4654E" w14:textId="6EFEBC00" w:rsidR="00466D23" w:rsidRDefault="00466D23" w:rsidP="00466D23">
      <w:pPr>
        <w:pStyle w:val="NormalWeb"/>
        <w:shd w:val="clear" w:color="auto" w:fill="FFFFFF"/>
        <w:spacing w:before="0" w:beforeAutospacing="0" w:after="0" w:afterAutospacing="0" w:line="235" w:lineRule="atLeast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sz w:val="22"/>
          <w:szCs w:val="22"/>
          <w:lang w:val="es-ES"/>
        </w:rPr>
        <w:t>6. VIGENCIA DE PODER (SEGÚN CORRESPONDA)</w:t>
      </w:r>
    </w:p>
    <w:p w14:paraId="2C00E4EC" w14:textId="06DC410E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6. </w:t>
      </w:r>
      <w:r>
        <w:rPr>
          <w:rFonts w:ascii="Arial Narrow" w:hAnsi="Arial Narrow"/>
          <w:b/>
          <w:bCs/>
          <w:i/>
          <w:iCs/>
          <w:color w:val="222222"/>
          <w:lang w:val="es-ES"/>
        </w:rPr>
        <w:t>ADJUNTAR FICHA TÉCNICA Y/O HOJA TECNICA (PARA EL CASO DE BIENES PARA REVISIÓN DE EETT)</w:t>
      </w:r>
    </w:p>
    <w:p w14:paraId="395AF818" w14:textId="4AB86D75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 Narrow" w:hAnsi="Arial Narrow"/>
          <w:i/>
          <w:iCs/>
          <w:color w:val="222222"/>
          <w:lang w:val="es-ES"/>
        </w:rPr>
      </w:pPr>
      <w:r>
        <w:rPr>
          <w:rFonts w:ascii="Arial Narrow" w:hAnsi="Arial Narrow"/>
          <w:i/>
          <w:iCs/>
          <w:color w:val="222222"/>
          <w:lang w:val="es-ES"/>
        </w:rPr>
        <w:t>7. OTROS DOCUMENTOS NECESARIOS SEGÚN EL PEDIDO INDICADO EN LAS EETT Y/O TDR.</w:t>
      </w:r>
    </w:p>
    <w:p w14:paraId="204C0443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</w:p>
    <w:p w14:paraId="71EC79B2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 </w:t>
      </w:r>
    </w:p>
    <w:p w14:paraId="7466541D" w14:textId="56492D12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</w:p>
    <w:p w14:paraId="14B5DFAA" w14:textId="77777777" w:rsidR="00466D23" w:rsidRDefault="00466D23" w:rsidP="00466D23">
      <w:pPr>
        <w:pStyle w:val="NormalWeb"/>
        <w:shd w:val="clear" w:color="auto" w:fill="FFFFFF"/>
        <w:spacing w:before="0" w:beforeAutospacing="0" w:after="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OFICINA DE LOGÍSTICA</w:t>
      </w:r>
    </w:p>
    <w:p w14:paraId="20522B71" w14:textId="77777777" w:rsidR="00466D23" w:rsidRDefault="00466D23" w:rsidP="00466D23">
      <w:pPr>
        <w:pStyle w:val="NormalWeb"/>
        <w:shd w:val="clear" w:color="auto" w:fill="FFFFFF"/>
        <w:spacing w:before="0" w:beforeAutospacing="0" w:after="160" w:afterAutospacing="0"/>
        <w:ind w:left="720"/>
        <w:rPr>
          <w:color w:val="222222"/>
        </w:rPr>
      </w:pPr>
      <w:r>
        <w:rPr>
          <w:rFonts w:ascii="Arial Narrow" w:hAnsi="Arial Narrow"/>
          <w:i/>
          <w:iCs/>
          <w:color w:val="222222"/>
          <w:lang w:val="es-ES"/>
        </w:rPr>
        <w:t>GOBIERNO REGIONAL DE AREQUIPA</w:t>
      </w:r>
    </w:p>
    <w:p w14:paraId="6274AA0F" w14:textId="77777777" w:rsidR="00466D23" w:rsidRDefault="00466D23"/>
    <w:sectPr w:rsidR="00466D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23"/>
    <w:rsid w:val="00303334"/>
    <w:rsid w:val="00466D23"/>
    <w:rsid w:val="004A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CFD2C4"/>
  <w15:chartTrackingRefBased/>
  <w15:docId w15:val="{FEFD6953-B7C6-42AF-BBE5-21FC5BEF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6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semiHidden/>
    <w:unhideWhenUsed/>
    <w:rsid w:val="00466D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8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LOGISTICA-6</dc:creator>
  <cp:keywords/>
  <dc:description/>
  <cp:lastModifiedBy>LOGISTICA-28</cp:lastModifiedBy>
  <cp:revision>2</cp:revision>
  <dcterms:created xsi:type="dcterms:W3CDTF">2026-03-03T16:29:00Z</dcterms:created>
  <dcterms:modified xsi:type="dcterms:W3CDTF">2026-03-09T15:29:00Z</dcterms:modified>
</cp:coreProperties>
</file>