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667DF1" w14:textId="05010FA1" w:rsidR="00ED30E1" w:rsidRDefault="00ED30E1"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ACREDITACIÓN DE REQUISITOS DEL POSTOR</w:t>
      </w:r>
    </w:p>
    <w:p w14:paraId="43B6C1EC" w14:textId="55258AE7" w:rsidR="00374381" w:rsidRPr="00D4344A" w:rsidRDefault="00ED30E1"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w:t>
      </w:r>
      <w:r w:rsidRPr="00ED30E1">
        <w:rPr>
          <w:rFonts w:ascii="Arial" w:hAnsi="Arial" w:cs="Arial"/>
          <w:bCs/>
          <w:color w:val="000000" w:themeColor="text1"/>
          <w:sz w:val="20"/>
        </w:rPr>
        <w:t>de los términos de referencia</w:t>
      </w:r>
      <w:r>
        <w:rPr>
          <w:rFonts w:ascii="Arial" w:hAnsi="Arial" w:cs="Arial"/>
          <w:b/>
          <w:color w:val="000000" w:themeColor="text1"/>
          <w:sz w:val="20"/>
        </w:rPr>
        <w:t>)</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u w:val="single"/>
        </w:rPr>
        <w:t>Presente</w:t>
      </w:r>
      <w:r w:rsidRPr="00D4344A">
        <w:rPr>
          <w:rFonts w:ascii="Arial" w:hAnsi="Arial" w:cs="Arial"/>
          <w:color w:val="000000" w:themeColor="text1"/>
          <w:sz w:val="20"/>
        </w:rPr>
        <w:t>.-</w:t>
      </w:r>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17ED786F" w14:textId="77777777" w:rsidR="000D00F6" w:rsidRDefault="00ED30E1" w:rsidP="000D00F6">
      <w:pPr>
        <w:ind w:left="792"/>
        <w:contextualSpacing/>
        <w:jc w:val="both"/>
        <w:rPr>
          <w:rFonts w:ascii="Arial" w:hAnsi="Arial" w:cs="Arial"/>
          <w:b/>
          <w:bCs/>
          <w:i/>
          <w:color w:val="000000" w:themeColor="text1"/>
          <w:sz w:val="20"/>
        </w:rPr>
      </w:pPr>
      <w:r w:rsidRPr="00ED30E1">
        <w:rPr>
          <w:rFonts w:ascii="Arial" w:hAnsi="Arial" w:cs="Arial"/>
          <w:b/>
          <w:bCs/>
          <w:i/>
          <w:color w:val="000000" w:themeColor="text1"/>
          <w:sz w:val="20"/>
        </w:rPr>
        <w:t>REQUISITOS DEL P</w:t>
      </w:r>
      <w:r w:rsidR="009408F6">
        <w:rPr>
          <w:rFonts w:ascii="Arial" w:hAnsi="Arial" w:cs="Arial"/>
          <w:b/>
          <w:bCs/>
          <w:i/>
          <w:color w:val="000000" w:themeColor="text1"/>
          <w:sz w:val="20"/>
        </w:rPr>
        <w:t>ROVEEDOR</w:t>
      </w:r>
    </w:p>
    <w:p w14:paraId="6D73C853" w14:textId="77777777" w:rsidR="00ED30E1" w:rsidRDefault="00ED30E1" w:rsidP="00374381">
      <w:pPr>
        <w:widowControl w:val="0"/>
        <w:autoSpaceDE w:val="0"/>
        <w:autoSpaceDN w:val="0"/>
        <w:adjustRightInd w:val="0"/>
        <w:jc w:val="both"/>
        <w:rPr>
          <w:rFonts w:ascii="Arial" w:hAnsi="Arial" w:cs="Arial"/>
          <w:color w:val="000000" w:themeColor="text1"/>
          <w:sz w:val="20"/>
        </w:rPr>
      </w:pPr>
    </w:p>
    <w:p w14:paraId="4DFAD942" w14:textId="7D000744" w:rsidR="006425B5" w:rsidRPr="006425B5" w:rsidRDefault="006425B5" w:rsidP="006425B5">
      <w:pPr>
        <w:numPr>
          <w:ilvl w:val="0"/>
          <w:numId w:val="12"/>
        </w:numPr>
        <w:ind w:left="1080" w:hanging="229"/>
        <w:jc w:val="both"/>
        <w:rPr>
          <w:rFonts w:ascii="Arial" w:hAnsi="Arial" w:cs="Arial"/>
          <w:i/>
          <w:iCs/>
          <w:color w:val="000000" w:themeColor="text1"/>
          <w:sz w:val="20"/>
        </w:rPr>
      </w:pPr>
      <w:r w:rsidRPr="006425B5">
        <w:rPr>
          <w:rFonts w:ascii="Arial Narrow" w:eastAsia="Calibri" w:hAnsi="Arial Narrow" w:cs="Calibri"/>
          <w:i/>
          <w:iCs/>
        </w:rPr>
        <w:t xml:space="preserve">El proveedor deberá tener experiencia en mantenimiento de grupos electrógenos y/o tableros de transferencia automática por un monto mínimo de S/ 20,000. </w:t>
      </w:r>
    </w:p>
    <w:p w14:paraId="2B6DA806" w14:textId="77777777" w:rsidR="006425B5" w:rsidRPr="006425B5" w:rsidRDefault="006425B5" w:rsidP="006425B5">
      <w:pPr>
        <w:ind w:left="284"/>
        <w:jc w:val="both"/>
        <w:rPr>
          <w:rFonts w:ascii="Arial Narrow" w:eastAsia="Calibri" w:hAnsi="Arial Narrow" w:cs="Calibri"/>
          <w:i/>
          <w:iCs/>
        </w:rPr>
      </w:pPr>
    </w:p>
    <w:p w14:paraId="325538E9" w14:textId="0523B0E5" w:rsidR="00466CFB" w:rsidRPr="006425B5" w:rsidRDefault="006425B5" w:rsidP="006425B5">
      <w:pPr>
        <w:ind w:left="1080"/>
        <w:jc w:val="both"/>
        <w:rPr>
          <w:rFonts w:ascii="Arial" w:hAnsi="Arial" w:cs="Arial"/>
          <w:i/>
          <w:iCs/>
          <w:color w:val="000000" w:themeColor="text1"/>
          <w:sz w:val="20"/>
        </w:rPr>
      </w:pPr>
      <w:r w:rsidRPr="00FD2536">
        <w:rPr>
          <w:rFonts w:ascii="Arial Narrow" w:eastAsia="Calibri" w:hAnsi="Arial Narrow" w:cs="Calibri"/>
          <w:i/>
          <w:iCs/>
        </w:rPr>
        <w:t>Esta experiencia será acreditada mediante la presentación de copia de los contratos u ordenes de servicio con su respectiva conformidad y/o facturas con su váuchers o constancia de depósito.</w:t>
      </w:r>
    </w:p>
    <w:p w14:paraId="7BAFAED1" w14:textId="77777777" w:rsidR="00ED30E1" w:rsidRPr="00D4344A" w:rsidRDefault="00ED30E1" w:rsidP="00374381">
      <w:pPr>
        <w:widowControl w:val="0"/>
        <w:autoSpaceDE w:val="0"/>
        <w:autoSpaceDN w:val="0"/>
        <w:adjustRightInd w:val="0"/>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752A830" w14:textId="51559B8B" w:rsidR="00ED092D" w:rsidRPr="00D4344A" w:rsidRDefault="00ED092D">
      <w:pPr>
        <w:rPr>
          <w:rFonts w:ascii="Arial" w:hAnsi="Arial" w:cs="Arial"/>
          <w:b/>
          <w:color w:val="000000" w:themeColor="text1"/>
          <w:sz w:val="20"/>
        </w:rPr>
      </w:pPr>
    </w:p>
    <w:sectPr w:rsidR="00ED092D" w:rsidRPr="00D4344A"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E16FBA" w14:textId="77777777" w:rsidR="001B1C57" w:rsidRDefault="001B1C57">
      <w:r>
        <w:separator/>
      </w:r>
    </w:p>
  </w:endnote>
  <w:endnote w:type="continuationSeparator" w:id="0">
    <w:p w14:paraId="7EFE671D" w14:textId="77777777" w:rsidR="001B1C57" w:rsidRDefault="001B1C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pitch w:val="variable"/>
    <w:sig w:usb0="00000003" w:usb1="00000000" w:usb2="00000000" w:usb3="00000000" w:csb0="00000001"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159C8C" w14:textId="77777777" w:rsidR="001B1C57" w:rsidRDefault="001B1C57">
      <w:r>
        <w:separator/>
      </w:r>
    </w:p>
  </w:footnote>
  <w:footnote w:type="continuationSeparator" w:id="0">
    <w:p w14:paraId="354EEAB5" w14:textId="77777777" w:rsidR="001B1C57" w:rsidRDefault="001B1C5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 w15:restartNumberingAfterBreak="0">
    <w:nsid w:val="2C4B7C4C"/>
    <w:multiLevelType w:val="multilevel"/>
    <w:tmpl w:val="28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3CC759B8"/>
    <w:multiLevelType w:val="hybridMultilevel"/>
    <w:tmpl w:val="7374ACF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3E03466F"/>
    <w:multiLevelType w:val="hybridMultilevel"/>
    <w:tmpl w:val="03B23358"/>
    <w:lvl w:ilvl="0" w:tplc="0C800256">
      <w:start w:val="1"/>
      <w:numFmt w:val="decimal"/>
      <w:lvlText w:val="%1."/>
      <w:lvlJc w:val="left"/>
      <w:pPr>
        <w:ind w:left="720" w:hanging="360"/>
      </w:pPr>
      <w:rPr>
        <w:rFonts w:cs="Tahoma" w:hint="default"/>
        <w:i w:val="0"/>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1"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2" w15:restartNumberingAfterBreak="0">
    <w:nsid w:val="7F2A5388"/>
    <w:multiLevelType w:val="hybridMultilevel"/>
    <w:tmpl w:val="D4DED1B8"/>
    <w:lvl w:ilvl="0" w:tplc="14EE30BA">
      <w:start w:val="1"/>
      <w:numFmt w:val="decimal"/>
      <w:lvlText w:val="%1."/>
      <w:lvlJc w:val="left"/>
      <w:pPr>
        <w:ind w:left="1152" w:hanging="360"/>
      </w:pPr>
      <w:rPr>
        <w:rFonts w:hint="default"/>
      </w:rPr>
    </w:lvl>
    <w:lvl w:ilvl="1" w:tplc="280A0019" w:tentative="1">
      <w:start w:val="1"/>
      <w:numFmt w:val="lowerLetter"/>
      <w:lvlText w:val="%2."/>
      <w:lvlJc w:val="left"/>
      <w:pPr>
        <w:ind w:left="1872" w:hanging="360"/>
      </w:pPr>
    </w:lvl>
    <w:lvl w:ilvl="2" w:tplc="280A001B" w:tentative="1">
      <w:start w:val="1"/>
      <w:numFmt w:val="lowerRoman"/>
      <w:lvlText w:val="%3."/>
      <w:lvlJc w:val="right"/>
      <w:pPr>
        <w:ind w:left="2592" w:hanging="180"/>
      </w:pPr>
    </w:lvl>
    <w:lvl w:ilvl="3" w:tplc="280A000F" w:tentative="1">
      <w:start w:val="1"/>
      <w:numFmt w:val="decimal"/>
      <w:lvlText w:val="%4."/>
      <w:lvlJc w:val="left"/>
      <w:pPr>
        <w:ind w:left="3312" w:hanging="360"/>
      </w:pPr>
    </w:lvl>
    <w:lvl w:ilvl="4" w:tplc="280A0019" w:tentative="1">
      <w:start w:val="1"/>
      <w:numFmt w:val="lowerLetter"/>
      <w:lvlText w:val="%5."/>
      <w:lvlJc w:val="left"/>
      <w:pPr>
        <w:ind w:left="4032" w:hanging="360"/>
      </w:pPr>
    </w:lvl>
    <w:lvl w:ilvl="5" w:tplc="280A001B" w:tentative="1">
      <w:start w:val="1"/>
      <w:numFmt w:val="lowerRoman"/>
      <w:lvlText w:val="%6."/>
      <w:lvlJc w:val="right"/>
      <w:pPr>
        <w:ind w:left="4752" w:hanging="180"/>
      </w:pPr>
    </w:lvl>
    <w:lvl w:ilvl="6" w:tplc="280A000F" w:tentative="1">
      <w:start w:val="1"/>
      <w:numFmt w:val="decimal"/>
      <w:lvlText w:val="%7."/>
      <w:lvlJc w:val="left"/>
      <w:pPr>
        <w:ind w:left="5472" w:hanging="360"/>
      </w:pPr>
    </w:lvl>
    <w:lvl w:ilvl="7" w:tplc="280A0019" w:tentative="1">
      <w:start w:val="1"/>
      <w:numFmt w:val="lowerLetter"/>
      <w:lvlText w:val="%8."/>
      <w:lvlJc w:val="left"/>
      <w:pPr>
        <w:ind w:left="6192" w:hanging="360"/>
      </w:pPr>
    </w:lvl>
    <w:lvl w:ilvl="8" w:tplc="280A001B" w:tentative="1">
      <w:start w:val="1"/>
      <w:numFmt w:val="lowerRoman"/>
      <w:lvlText w:val="%9."/>
      <w:lvlJc w:val="right"/>
      <w:pPr>
        <w:ind w:left="6912" w:hanging="180"/>
      </w:p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2110927233">
    <w:abstractNumId w:val="10"/>
  </w:num>
  <w:num w:numId="8" w16cid:durableId="2102294768">
    <w:abstractNumId w:val="11"/>
  </w:num>
  <w:num w:numId="9" w16cid:durableId="288052435">
    <w:abstractNumId w:val="5"/>
  </w:num>
  <w:num w:numId="10" w16cid:durableId="571425234">
    <w:abstractNumId w:val="7"/>
  </w:num>
  <w:num w:numId="11" w16cid:durableId="869686084">
    <w:abstractNumId w:val="12"/>
  </w:num>
  <w:num w:numId="12" w16cid:durableId="1539204314">
    <w:abstractNumId w:val="9"/>
  </w:num>
  <w:num w:numId="13" w16cid:durableId="1896355742">
    <w:abstractNumId w:val="8"/>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5B1"/>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0F6"/>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14A"/>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2DC"/>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C57"/>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28BB"/>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6B5"/>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1E81"/>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6D7"/>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2AA5"/>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6D69"/>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365"/>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CFB"/>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BD"/>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0D4F"/>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376C"/>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328"/>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25B5"/>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0C5"/>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3D3"/>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317"/>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3D9"/>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8F6"/>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69C7"/>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3B7A"/>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28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403"/>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32F"/>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586"/>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6EFB"/>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B4"/>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B1C"/>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2BD4"/>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77798"/>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0E1"/>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13"/>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863"/>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C8C"/>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36"/>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4B"/>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iPriority w:val="99"/>
    <w:unhideWhenUsed/>
    <w:qFormat/>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uiPriority w:val="99"/>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outs:propertyMetadataList/>
  <outs:corruptMetadataWasLost/>
</outs:outSpaceData>
</file>

<file path=customXml/item3.xml><?xml version="1.0" encoding="utf-8"?>
<b:Sources xmlns:b="http://schemas.openxmlformats.org/officeDocument/2006/bibliography" SelectedStyle="\APA.XSL" StyleName="APA"/>
</file>

<file path=customXml/item4.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3.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4.xml><?xml version="1.0" encoding="utf-8"?>
<ds:datastoreItem xmlns:ds="http://schemas.openxmlformats.org/officeDocument/2006/customXml" ds:itemID="{7DA62443-B074-4A13-9979-D75EC8B852EA}">
  <ds:schemaRefs>
    <ds:schemaRef ds:uri="http://schemas.microsoft.com/sharepoint/v3/contenttype/forms"/>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Template>
  <TotalTime>3161</TotalTime>
  <Pages>1</Pages>
  <Words>98</Words>
  <Characters>539</Characters>
  <Application>Microsoft Office Word</Application>
  <DocSecurity>0</DocSecurity>
  <Lines>4</Lines>
  <Paragraphs>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636</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Carlos Bonatto Santos</cp:lastModifiedBy>
  <cp:revision>282</cp:revision>
  <cp:lastPrinted>2016-08-17T17:53:00Z</cp:lastPrinted>
  <dcterms:created xsi:type="dcterms:W3CDTF">2022-02-03T23:04:00Z</dcterms:created>
  <dcterms:modified xsi:type="dcterms:W3CDTF">2026-03-10T20:07:00Z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