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6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4"/>
        <w:gridCol w:w="1696"/>
      </w:tblGrid>
      <w:tr w:rsidR="00193779" w:rsidRPr="00203FF6" w14:paraId="7E179615" w14:textId="77777777" w:rsidTr="00193779">
        <w:trPr>
          <w:trHeight w:val="515"/>
          <w:jc w:val="center"/>
        </w:trPr>
        <w:tc>
          <w:tcPr>
            <w:tcW w:w="4964" w:type="dxa"/>
            <w:shd w:val="clear" w:color="auto" w:fill="D9D9D9" w:themeFill="background1" w:themeFillShade="D9"/>
            <w:vAlign w:val="center"/>
          </w:tcPr>
          <w:p w14:paraId="71E89CF4" w14:textId="77777777" w:rsidR="00193779" w:rsidRPr="00203FF6" w:rsidRDefault="00193779" w:rsidP="00462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696" w:type="dxa"/>
            <w:shd w:val="clear" w:color="auto" w:fill="D9D9D9" w:themeFill="background1" w:themeFillShade="D9"/>
            <w:vAlign w:val="center"/>
            <w:hideMark/>
          </w:tcPr>
          <w:p w14:paraId="033B856B" w14:textId="77777777" w:rsidR="00193779" w:rsidRDefault="00193779" w:rsidP="00462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6E564164" w14:textId="7AF28FE0" w:rsidR="00193779" w:rsidRPr="00203FF6" w:rsidRDefault="00193779" w:rsidP="00193779">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193779" w:rsidRPr="00203FF6" w14:paraId="57F219DC" w14:textId="77777777" w:rsidTr="00193779">
        <w:trPr>
          <w:trHeight w:val="170"/>
          <w:jc w:val="center"/>
        </w:trPr>
        <w:tc>
          <w:tcPr>
            <w:tcW w:w="4964" w:type="dxa"/>
          </w:tcPr>
          <w:p w14:paraId="69E58E1A" w14:textId="43D36C23" w:rsidR="00193779" w:rsidRDefault="00D17A4C" w:rsidP="00B9764A">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D17A4C">
              <w:rPr>
                <w:rFonts w:ascii="Arial Narrow" w:eastAsia="Times New Roman" w:hAnsi="Arial Narrow" w:cs="Arial"/>
                <w:color w:val="000000" w:themeColor="text1"/>
                <w:szCs w:val="22"/>
                <w:lang w:eastAsia="en-US"/>
              </w:rPr>
              <w:t xml:space="preserve">ervicio de refrigerios para la Conferencia Académica Regional por la Semana Mundial del Ahorro – </w:t>
            </w:r>
            <w:r w:rsidR="00873696">
              <w:rPr>
                <w:rFonts w:ascii="Arial Narrow" w:eastAsia="Times New Roman" w:hAnsi="Arial Narrow" w:cs="Arial"/>
                <w:color w:val="000000" w:themeColor="text1"/>
                <w:szCs w:val="22"/>
                <w:lang w:eastAsia="en-US"/>
              </w:rPr>
              <w:t>Huancayo</w:t>
            </w:r>
          </w:p>
        </w:tc>
        <w:tc>
          <w:tcPr>
            <w:tcW w:w="1696" w:type="dxa"/>
            <w:vAlign w:val="center"/>
            <w:hideMark/>
          </w:tcPr>
          <w:p w14:paraId="060A65DA" w14:textId="77777777" w:rsidR="00193779" w:rsidRPr="00203FF6" w:rsidRDefault="00193779" w:rsidP="0046294A">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E2D9D">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4B51CBFD" w14:textId="33ED0042" w:rsidR="00286D55" w:rsidRDefault="00286D55" w:rsidP="002E2D9D">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w:t>
      </w: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086C0" w14:textId="77777777" w:rsidR="0001483C" w:rsidRDefault="0001483C">
      <w:r>
        <w:separator/>
      </w:r>
    </w:p>
  </w:endnote>
  <w:endnote w:type="continuationSeparator" w:id="0">
    <w:p w14:paraId="5B2C72B6" w14:textId="77777777" w:rsidR="0001483C" w:rsidRDefault="00014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E13C6" w14:textId="77777777" w:rsidR="0001483C" w:rsidRDefault="0001483C">
      <w:r>
        <w:separator/>
      </w:r>
    </w:p>
  </w:footnote>
  <w:footnote w:type="continuationSeparator" w:id="0">
    <w:p w14:paraId="0CB5D286" w14:textId="77777777" w:rsidR="0001483C" w:rsidRDefault="00014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83C"/>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54B"/>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696"/>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5AC7"/>
    <w:rsid w:val="008E5C0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17A4C"/>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103</Words>
  <Characters>605</Characters>
  <Application>Microsoft Office Word</Application>
  <DocSecurity>0</DocSecurity>
  <Lines>34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323</cp:revision>
  <cp:lastPrinted>2016-08-17T17:53:00Z</cp:lastPrinted>
  <dcterms:created xsi:type="dcterms:W3CDTF">2022-02-03T23:04:00Z</dcterms:created>
  <dcterms:modified xsi:type="dcterms:W3CDTF">2026-03-05T20:35:00Z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