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20EC736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BE53B7">
        <w:rPr>
          <w:rFonts w:cstheme="minorHAnsi"/>
          <w:sz w:val="20"/>
          <w:szCs w:val="20"/>
        </w:rPr>
        <w:t>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03170A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5721B8">
        <w:rPr>
          <w:rFonts w:cstheme="minorHAnsi"/>
          <w:b/>
          <w:sz w:val="26"/>
          <w:szCs w:val="26"/>
        </w:rPr>
        <w:t>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225577">
        <w:rPr>
          <w:rFonts w:cstheme="minorHAnsi"/>
          <w:b/>
          <w:sz w:val="26"/>
          <w:szCs w:val="26"/>
        </w:rPr>
        <w:t>3</w:t>
      </w:r>
      <w:r w:rsidR="005721B8">
        <w:rPr>
          <w:rFonts w:cstheme="minorHAnsi"/>
          <w:b/>
          <w:sz w:val="26"/>
          <w:szCs w:val="26"/>
        </w:rPr>
        <w:t>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5D5064E5" w:rsidR="00EE1069" w:rsidRDefault="00987148" w:rsidP="00225577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B81BF7" w:rsidRPr="00B81BF7">
        <w:rPr>
          <w:rFonts w:cstheme="minorHAnsi"/>
          <w:bCs/>
          <w:sz w:val="20"/>
          <w:szCs w:val="20"/>
        </w:rPr>
        <w:t>SERVICIO DE RECARGA DE EXTINTORES REGIÓN ICA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CED1219" w:rsidR="001E6564" w:rsidRPr="00031776" w:rsidRDefault="005721B8" w:rsidP="005721B8">
            <w:pPr>
              <w:jc w:val="both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Ubicación Sede Independencia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Pr="005721B8">
              <w:rPr>
                <w:rFonts w:cstheme="minorHAnsi"/>
                <w:sz w:val="20"/>
                <w:szCs w:val="20"/>
              </w:rPr>
              <w:t>Los extintores están ubicados en la Sede Independencia, distrito de Independencia, provincia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721B8">
              <w:rPr>
                <w:rFonts w:cstheme="minorHAnsi"/>
                <w:sz w:val="20"/>
                <w:szCs w:val="20"/>
              </w:rPr>
              <w:t>de Pisco y región de ICA. Carretera los Libertadores Km 22, Caserío Dos Palmas.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B6809C2" w:rsidR="00DF07F5" w:rsidRPr="00031776" w:rsidRDefault="00B81BF7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9BFC4FA" w:rsidR="00751048" w:rsidRPr="00031776" w:rsidRDefault="00B81BF7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81BF7">
              <w:rPr>
                <w:rFonts w:cstheme="minorHAnsi"/>
                <w:bCs/>
                <w:sz w:val="20"/>
                <w:szCs w:val="20"/>
              </w:rPr>
              <w:t>SERVICIO DE RECARGA DE EXTINTORES REGIÓN ICA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6E48E46" w14:textId="77777777" w:rsidR="005721B8" w:rsidRPr="005721B8" w:rsidRDefault="005721B8" w:rsidP="005721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Una vez adquirido el Servicio tendrá un plazo de diez (10) días calendario como máximo, a</w:t>
            </w:r>
          </w:p>
          <w:p w14:paraId="4932DB96" w14:textId="77777777" w:rsidR="005721B8" w:rsidRPr="005721B8" w:rsidRDefault="005721B8" w:rsidP="005721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partir de la recepción de la orden de servicio y la fecha de vencimiento, previa coordinación</w:t>
            </w:r>
          </w:p>
          <w:p w14:paraId="1165C250" w14:textId="3F1EE042" w:rsidR="00B2631B" w:rsidRPr="00031776" w:rsidRDefault="005721B8" w:rsidP="005721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con el Área Usuaria (Jefatura Seguridad y Gestión Ambiental).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BADBB" w14:textId="77777777" w:rsidR="00851CB8" w:rsidRDefault="00851CB8" w:rsidP="000F3E55">
      <w:pPr>
        <w:spacing w:after="0" w:line="240" w:lineRule="auto"/>
      </w:pPr>
      <w:r>
        <w:separator/>
      </w:r>
    </w:p>
  </w:endnote>
  <w:endnote w:type="continuationSeparator" w:id="0">
    <w:p w14:paraId="752F834A" w14:textId="77777777" w:rsidR="00851CB8" w:rsidRDefault="00851CB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5708F" w14:textId="77777777" w:rsidR="00851CB8" w:rsidRDefault="00851CB8" w:rsidP="000F3E55">
      <w:pPr>
        <w:spacing w:after="0" w:line="240" w:lineRule="auto"/>
      </w:pPr>
      <w:r>
        <w:separator/>
      </w:r>
    </w:p>
  </w:footnote>
  <w:footnote w:type="continuationSeparator" w:id="0">
    <w:p w14:paraId="5FF306C3" w14:textId="77777777" w:rsidR="00851CB8" w:rsidRDefault="00851CB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2026-03-10T21:59:00Z</dcterms:created>
  <dcterms:modified xsi:type="dcterms:W3CDTF">2026-03-10T21:59:00Z</dcterms:modified>
</cp:coreProperties>
</file>