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535" w:type="dxa"/>
        <w:tblInd w:w="0" w:type="dxa"/>
        <w:tblLook w:val="04A0" w:firstRow="1" w:lastRow="0" w:firstColumn="1" w:lastColumn="0" w:noHBand="0" w:noVBand="1"/>
      </w:tblPr>
      <w:tblGrid>
        <w:gridCol w:w="328"/>
        <w:gridCol w:w="849"/>
        <w:gridCol w:w="3978"/>
        <w:gridCol w:w="2300"/>
        <w:gridCol w:w="2133"/>
        <w:gridCol w:w="38"/>
      </w:tblGrid>
      <w:tr w:rsidR="0049187D" w14:paraId="3EB22035" w14:textId="77777777" w:rsidTr="007B37A4">
        <w:trPr>
          <w:gridAfter w:val="1"/>
          <w:wAfter w:w="38" w:type="dxa"/>
          <w:trHeight w:val="45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7B37A4">
        <w:trPr>
          <w:gridAfter w:val="1"/>
          <w:wAfter w:w="38" w:type="dxa"/>
          <w:trHeight w:val="51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7B37A4">
        <w:trPr>
          <w:trHeight w:val="335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48856CD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0A063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F8317A" w14:paraId="4C6502B0" w14:textId="77777777" w:rsidTr="007B37A4">
        <w:trPr>
          <w:trHeight w:val="269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3059AFBE" w:rsidR="00F8317A" w:rsidRPr="0015363A" w:rsidRDefault="0015363A" w:rsidP="007B37A4">
            <w:pPr>
              <w:jc w:val="both"/>
              <w:rPr>
                <w:rFonts w:ascii="Century Gothic" w:hAnsi="Century Gothic" w:cs="Arial"/>
                <w:b/>
                <w:bCs/>
                <w:szCs w:val="16"/>
                <w:lang w:val="es-MX"/>
              </w:rPr>
            </w:pP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 xml:space="preserve">ESPECIFICACIONES TÉCNICAS PARA LA ADQUISICION DE </w:t>
            </w:r>
            <w:r w:rsidR="007B37A4">
              <w:rPr>
                <w:rFonts w:ascii="Century Gothic" w:hAnsi="Century Gothic"/>
                <w:b/>
                <w:bCs/>
                <w:szCs w:val="24"/>
                <w:lang w:val="es-MX"/>
              </w:rPr>
              <w:t>REPUESTOS Y ACCESORIOS</w:t>
            </w:r>
            <w:r w:rsidRPr="0015363A">
              <w:rPr>
                <w:rFonts w:ascii="Century Gothic" w:hAnsi="Century Gothic"/>
                <w:b/>
                <w:bCs/>
                <w:szCs w:val="24"/>
                <w:lang w:val="es-MX"/>
              </w:rPr>
              <w:t xml:space="preserve"> PARA LA 33ª BRIGADA DE INFANTERÍA AF-2026.</w:t>
            </w:r>
          </w:p>
        </w:tc>
      </w:tr>
      <w:tr w:rsidR="00F8317A" w14:paraId="7E4C01A9" w14:textId="77777777" w:rsidTr="007B37A4">
        <w:trPr>
          <w:trHeight w:val="28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3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2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7B37A4">
        <w:trPr>
          <w:trHeight w:val="25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0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7B37A4">
        <w:trPr>
          <w:trHeight w:val="421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7B37A4">
        <w:trPr>
          <w:trHeight w:val="413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47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7B37A4">
        <w:trPr>
          <w:trHeight w:val="418"/>
        </w:trPr>
        <w:tc>
          <w:tcPr>
            <w:tcW w:w="2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7B37A4">
        <w:trPr>
          <w:trHeight w:val="2164"/>
        </w:trPr>
        <w:tc>
          <w:tcPr>
            <w:tcW w:w="2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7B37A4">
        <w:trPr>
          <w:gridAfter w:val="1"/>
          <w:wAfter w:w="38" w:type="dxa"/>
          <w:trHeight w:val="127"/>
        </w:trPr>
        <w:tc>
          <w:tcPr>
            <w:tcW w:w="94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7B37A4">
        <w:trPr>
          <w:trHeight w:val="465"/>
        </w:trPr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7B37A4">
        <w:trPr>
          <w:trHeight w:val="816"/>
        </w:trPr>
        <w:tc>
          <w:tcPr>
            <w:tcW w:w="23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tbl>
            <w:tblPr>
              <w:tblStyle w:val="Tabladecuadrcula1clara-nfasis31"/>
              <w:tblpPr w:leftFromText="141" w:rightFromText="141" w:vertAnchor="text" w:horzAnchor="margin" w:tblpXSpec="center" w:tblpY="1562"/>
              <w:tblW w:w="9072" w:type="dxa"/>
              <w:tblInd w:w="0" w:type="dxa"/>
              <w:tblLook w:val="04A0" w:firstRow="1" w:lastRow="0" w:firstColumn="1" w:lastColumn="0" w:noHBand="0" w:noVBand="1"/>
            </w:tblPr>
            <w:tblGrid>
              <w:gridCol w:w="9072"/>
            </w:tblGrid>
            <w:tr w:rsidR="0007574E" w14:paraId="779ADDCD" w14:textId="77777777" w:rsidTr="0007574E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309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right w:val="single" w:sz="4" w:space="0" w:color="DBDBDB" w:themeColor="accent3" w:themeTint="66"/>
                  </w:tcBorders>
                  <w:hideMark/>
                </w:tcPr>
                <w:p w14:paraId="15D71705" w14:textId="77777777" w:rsidR="0007574E" w:rsidRDefault="0007574E" w:rsidP="0007574E">
                  <w:pPr>
                    <w:spacing w:line="240" w:lineRule="auto"/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i/>
                      <w:iCs/>
                      <w:color w:val="FF0000"/>
                      <w:sz w:val="18"/>
                      <w:szCs w:val="18"/>
                    </w:rPr>
                    <w:lastRenderedPageBreak/>
                    <w:t>Advertencia</w:t>
                  </w:r>
                </w:p>
              </w:tc>
            </w:tr>
            <w:tr w:rsidR="0007574E" w14:paraId="17226E47" w14:textId="77777777" w:rsidTr="0007574E">
              <w:trPr>
                <w:trHeight w:val="30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9072" w:type="dxa"/>
                  <w:tcBorders>
                    <w:top w:val="single" w:sz="4" w:space="0" w:color="DBDBDB" w:themeColor="accent3" w:themeTint="66"/>
                    <w:left w:val="single" w:sz="4" w:space="0" w:color="DBDBDB" w:themeColor="accent3" w:themeTint="66"/>
                    <w:bottom w:val="single" w:sz="4" w:space="0" w:color="DBDBDB" w:themeColor="accent3" w:themeTint="66"/>
                    <w:right w:val="single" w:sz="4" w:space="0" w:color="DBDBDB" w:themeColor="accent3" w:themeTint="66"/>
                  </w:tcBorders>
                </w:tcPr>
                <w:p w14:paraId="0B3BEA27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La entidad contratante describe el objeto de la contratación. Toda la información restante es completada por el proveedor.</w:t>
                  </w:r>
                </w:p>
                <w:p w14:paraId="14928435" w14:textId="77777777" w:rsidR="0007574E" w:rsidRDefault="0007574E" w:rsidP="0007574E">
                  <w:pPr>
                    <w:pStyle w:val="Prrafodelista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</w:rPr>
                    <w:t>El texto de la declaración jurada no puede ser modificado. En caso contrario, la oferta queda descalificada.</w:t>
                  </w:r>
                </w:p>
                <w:p w14:paraId="53E694E8" w14:textId="77777777" w:rsidR="0007574E" w:rsidRDefault="0007574E" w:rsidP="0007574E">
                  <w:pPr>
                    <w:pStyle w:val="Prrafodelista"/>
                    <w:widowControl w:val="0"/>
                    <w:numPr>
                      <w:ilvl w:val="0"/>
                      <w:numId w:val="6"/>
                    </w:numPr>
                    <w:spacing w:line="240" w:lineRule="auto"/>
                    <w:ind w:left="322" w:hanging="245"/>
                    <w:jc w:val="both"/>
                    <w:rPr>
                      <w:rFonts w:ascii="Arial" w:eastAsia="Arial" w:hAnsi="Arial" w:cs="Arial"/>
                      <w:i/>
                      <w:iCs/>
                      <w:color w:val="000000" w:themeColor="text1"/>
                      <w:sz w:val="18"/>
                      <w:szCs w:val="18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b w:val="0"/>
                      <w:bCs w:val="0"/>
                      <w:i/>
                      <w:iCs/>
                      <w:color w:val="FF0000"/>
                      <w:sz w:val="18"/>
                      <w:szCs w:val="18"/>
                      <w:lang w:val="es-ES"/>
                    </w:rPr>
                    <w:t>En caso de divergencia entre el precio de la oferta en dígitos y en letras, prevalece este último.</w:t>
                  </w:r>
                </w:p>
                <w:p w14:paraId="4FEB7633" w14:textId="77777777" w:rsidR="0007574E" w:rsidRDefault="0007574E" w:rsidP="0007574E">
                  <w:pPr>
                    <w:pStyle w:val="Prrafodelista"/>
                    <w:spacing w:line="240" w:lineRule="auto"/>
                    <w:jc w:val="both"/>
                    <w:rPr>
                      <w:rFonts w:ascii="Arial" w:eastAsia="Batang" w:hAnsi="Arial" w:cs="Arial"/>
                      <w:i/>
                      <w:iCs/>
                      <w:color w:val="000000" w:themeColor="text1"/>
                      <w:sz w:val="18"/>
                      <w:szCs w:val="18"/>
                    </w:rPr>
                  </w:pPr>
                </w:p>
              </w:tc>
            </w:tr>
          </w:tbl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7B37A4">
        <w:trPr>
          <w:gridAfter w:val="1"/>
          <w:wAfter w:w="38" w:type="dxa"/>
          <w:trHeight w:val="139"/>
        </w:trPr>
        <w:tc>
          <w:tcPr>
            <w:tcW w:w="949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6008D1BE" w14:textId="223EC81E" w:rsidR="0049187D" w:rsidRDefault="00573A9D" w:rsidP="007B37A4">
      <w:pPr>
        <w:spacing w:after="0" w:line="240" w:lineRule="auto"/>
        <w:ind w:firstLine="284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4C133A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5EC6A54A" w14:textId="07A1DC32" w:rsidR="000F208F" w:rsidRDefault="0015363A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  <w:r w:rsidRPr="0015363A">
        <w:rPr>
          <w:rFonts w:ascii="Century Gothic" w:hAnsi="Century Gothic"/>
          <w:b/>
          <w:bCs/>
          <w:sz w:val="24"/>
          <w:szCs w:val="24"/>
          <w:lang w:val="es-MX"/>
        </w:rPr>
        <w:t xml:space="preserve">ESPECIFICACIONES TÉCNICAS PARA LA ADQUISICION DE </w:t>
      </w:r>
      <w:r w:rsidR="007B37A4">
        <w:rPr>
          <w:rFonts w:ascii="Century Gothic" w:hAnsi="Century Gothic"/>
          <w:b/>
          <w:bCs/>
          <w:sz w:val="24"/>
          <w:szCs w:val="24"/>
          <w:lang w:val="es-MX"/>
        </w:rPr>
        <w:t>REPUESTOS Y ACCESORIOS</w:t>
      </w:r>
      <w:r w:rsidRPr="0015363A">
        <w:rPr>
          <w:rFonts w:ascii="Century Gothic" w:hAnsi="Century Gothic"/>
          <w:b/>
          <w:bCs/>
          <w:sz w:val="24"/>
          <w:szCs w:val="24"/>
          <w:lang w:val="es-MX"/>
        </w:rPr>
        <w:t xml:space="preserve"> PARA LA 33ª BRIGADA DE INFANTERÍA AF-2026.</w:t>
      </w:r>
    </w:p>
    <w:p w14:paraId="67891C70" w14:textId="77777777" w:rsidR="007B37A4" w:rsidRPr="0015363A" w:rsidRDefault="007B37A4" w:rsidP="0049187D">
      <w:pPr>
        <w:spacing w:after="0" w:line="240" w:lineRule="auto"/>
        <w:jc w:val="center"/>
        <w:textAlignment w:val="baseline"/>
        <w:rPr>
          <w:rFonts w:ascii="Century Gothic" w:hAnsi="Century Gothic"/>
          <w:b/>
          <w:bCs/>
          <w:sz w:val="24"/>
          <w:szCs w:val="24"/>
          <w:lang w:val="es-MX"/>
        </w:rPr>
      </w:pPr>
    </w:p>
    <w:tbl>
      <w:tblPr>
        <w:tblStyle w:val="Tablaconcuadrcula"/>
        <w:tblW w:w="9498" w:type="dxa"/>
        <w:tblInd w:w="279" w:type="dxa"/>
        <w:tblLook w:val="04A0" w:firstRow="1" w:lastRow="0" w:firstColumn="1" w:lastColumn="0" w:noHBand="0" w:noVBand="1"/>
      </w:tblPr>
      <w:tblGrid>
        <w:gridCol w:w="479"/>
        <w:gridCol w:w="3065"/>
        <w:gridCol w:w="1276"/>
        <w:gridCol w:w="1276"/>
        <w:gridCol w:w="1134"/>
        <w:gridCol w:w="1275"/>
        <w:gridCol w:w="993"/>
      </w:tblGrid>
      <w:tr w:rsidR="007B37A4" w:rsidRPr="005837B1" w14:paraId="21327AA5" w14:textId="112C9D6B" w:rsidTr="007B37A4">
        <w:trPr>
          <w:trHeight w:val="655"/>
        </w:trPr>
        <w:tc>
          <w:tcPr>
            <w:tcW w:w="479" w:type="dxa"/>
            <w:vAlign w:val="center"/>
          </w:tcPr>
          <w:p w14:paraId="5B5C19A7" w14:textId="77777777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3065" w:type="dxa"/>
            <w:vAlign w:val="center"/>
          </w:tcPr>
          <w:p w14:paraId="775102B1" w14:textId="4C5E7744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276" w:type="dxa"/>
            <w:vAlign w:val="center"/>
          </w:tcPr>
          <w:p w14:paraId="500D16DA" w14:textId="68470430" w:rsidR="007B37A4" w:rsidRPr="00C10AA4" w:rsidRDefault="007B37A4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MARCA</w:t>
            </w:r>
          </w:p>
        </w:tc>
        <w:tc>
          <w:tcPr>
            <w:tcW w:w="1276" w:type="dxa"/>
          </w:tcPr>
          <w:p w14:paraId="7B5ACB5C" w14:textId="77777777" w:rsidR="007B37A4" w:rsidRDefault="007B37A4" w:rsidP="001527BD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</w:p>
          <w:p w14:paraId="65B14897" w14:textId="4E2096F0" w:rsidR="007B37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/>
                <w:b/>
                <w:sz w:val="18"/>
                <w:szCs w:val="18"/>
              </w:rPr>
              <w:t>UNIDADE DE MEDIDA</w:t>
            </w:r>
          </w:p>
        </w:tc>
        <w:tc>
          <w:tcPr>
            <w:tcW w:w="1134" w:type="dxa"/>
            <w:vAlign w:val="center"/>
          </w:tcPr>
          <w:p w14:paraId="43D63899" w14:textId="1DB28BFE" w:rsidR="007B37A4" w:rsidRPr="00C10AA4" w:rsidRDefault="007B37A4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275" w:type="dxa"/>
          </w:tcPr>
          <w:p w14:paraId="6892C4FB" w14:textId="77777777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</w:p>
          <w:p w14:paraId="646A85A9" w14:textId="5A1EBF03" w:rsidR="007B37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993" w:type="dxa"/>
            <w:vAlign w:val="center"/>
          </w:tcPr>
          <w:p w14:paraId="779FD095" w14:textId="087AA722" w:rsidR="007B37A4" w:rsidRPr="00C10AA4" w:rsidRDefault="007B37A4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COSTO </w:t>
            </w: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7B37A4" w:rsidRPr="005837B1" w14:paraId="5DBA9AE4" w14:textId="4911E59B" w:rsidTr="009229E7">
        <w:trPr>
          <w:trHeight w:val="318"/>
        </w:trPr>
        <w:tc>
          <w:tcPr>
            <w:tcW w:w="479" w:type="dxa"/>
            <w:vAlign w:val="center"/>
          </w:tcPr>
          <w:p w14:paraId="2897D06D" w14:textId="77777777" w:rsidR="007B37A4" w:rsidRPr="001527BD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065" w:type="dxa"/>
            <w:vAlign w:val="center"/>
          </w:tcPr>
          <w:p w14:paraId="6323C02F" w14:textId="7AAB92EE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CONECTOR RG-6 (TV-CABLE)</w:t>
            </w:r>
          </w:p>
        </w:tc>
        <w:tc>
          <w:tcPr>
            <w:tcW w:w="1276" w:type="dxa"/>
            <w:vAlign w:val="center"/>
          </w:tcPr>
          <w:p w14:paraId="648BAEB7" w14:textId="53B398C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2FDF919" w14:textId="68FC8CD4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76DA5ECE" w14:textId="4378DB45" w:rsidR="007B37A4" w:rsidRPr="001527BD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56</w:t>
            </w:r>
          </w:p>
        </w:tc>
        <w:tc>
          <w:tcPr>
            <w:tcW w:w="1275" w:type="dxa"/>
          </w:tcPr>
          <w:p w14:paraId="5DC843AD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EA2405A" w14:textId="65969B14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74A041D4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6D0CECE1" w14:textId="05BFFFC6" w:rsidR="007B37A4" w:rsidRPr="001527BD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</w:p>
        </w:tc>
        <w:tc>
          <w:tcPr>
            <w:tcW w:w="3065" w:type="dxa"/>
            <w:vAlign w:val="center"/>
          </w:tcPr>
          <w:p w14:paraId="23E867A8" w14:textId="1AE3B9B9" w:rsidR="007B37A4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CONECTORRJ 45 CAT 6A</w:t>
            </w:r>
          </w:p>
        </w:tc>
        <w:tc>
          <w:tcPr>
            <w:tcW w:w="1276" w:type="dxa"/>
            <w:vAlign w:val="center"/>
          </w:tcPr>
          <w:p w14:paraId="35A68BE6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4E8AC3B" w14:textId="3BB3886B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5151CFF2" w14:textId="0E80B45F" w:rsidR="007B37A4" w:rsidRPr="001527BD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494</w:t>
            </w:r>
          </w:p>
        </w:tc>
        <w:tc>
          <w:tcPr>
            <w:tcW w:w="1275" w:type="dxa"/>
          </w:tcPr>
          <w:p w14:paraId="35F530D7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AA34524" w14:textId="66D935E3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7422695B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430A545B" w14:textId="31C3F405" w:rsidR="007B37A4" w:rsidRPr="001527BD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</w:t>
            </w:r>
          </w:p>
        </w:tc>
        <w:tc>
          <w:tcPr>
            <w:tcW w:w="3065" w:type="dxa"/>
            <w:vAlign w:val="center"/>
          </w:tcPr>
          <w:p w14:paraId="7E530816" w14:textId="3CE9209E" w:rsidR="007B37A4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FUENTE DE PODER 500 W ATX</w:t>
            </w:r>
          </w:p>
        </w:tc>
        <w:tc>
          <w:tcPr>
            <w:tcW w:w="1276" w:type="dxa"/>
            <w:vAlign w:val="center"/>
          </w:tcPr>
          <w:p w14:paraId="50ABC51D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E71190B" w14:textId="71853DD2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68B5C34C" w14:textId="7A944CDE" w:rsidR="007B37A4" w:rsidRPr="001527BD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1</w:t>
            </w:r>
          </w:p>
        </w:tc>
        <w:tc>
          <w:tcPr>
            <w:tcW w:w="1275" w:type="dxa"/>
          </w:tcPr>
          <w:p w14:paraId="58F58188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14:paraId="20122BAE" w14:textId="1A5F66C0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240E8805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0AE00530" w14:textId="572FDBD8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</w:t>
            </w:r>
          </w:p>
        </w:tc>
        <w:tc>
          <w:tcPr>
            <w:tcW w:w="3065" w:type="dxa"/>
            <w:vAlign w:val="center"/>
          </w:tcPr>
          <w:p w14:paraId="4F33B803" w14:textId="310C97FC" w:rsidR="007B37A4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CABEZAL DE IMPRESIÓN PARA EPSON COD REF 1737097</w:t>
            </w:r>
          </w:p>
        </w:tc>
        <w:tc>
          <w:tcPr>
            <w:tcW w:w="1276" w:type="dxa"/>
            <w:vAlign w:val="center"/>
          </w:tcPr>
          <w:p w14:paraId="0E272010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3E5C367" w14:textId="1FA19009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E05B88B" w14:textId="2655CEDF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23</w:t>
            </w:r>
          </w:p>
        </w:tc>
        <w:tc>
          <w:tcPr>
            <w:tcW w:w="1275" w:type="dxa"/>
          </w:tcPr>
          <w:p w14:paraId="0C855EDA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3948711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55884887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5C84F092" w14:textId="6211D5FE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5</w:t>
            </w:r>
          </w:p>
        </w:tc>
        <w:tc>
          <w:tcPr>
            <w:tcW w:w="3065" w:type="dxa"/>
            <w:vAlign w:val="center"/>
          </w:tcPr>
          <w:p w14:paraId="730DF930" w14:textId="72A9937E" w:rsidR="007B37A4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TARJETA LIMPIADORA DE CABEZAL DE IMPRESORA DE TARJETA PVC</w:t>
            </w:r>
          </w:p>
        </w:tc>
        <w:tc>
          <w:tcPr>
            <w:tcW w:w="1276" w:type="dxa"/>
            <w:vAlign w:val="center"/>
          </w:tcPr>
          <w:p w14:paraId="7A1D92B5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28590A11" w14:textId="141F6EBB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PAR</w:t>
            </w:r>
          </w:p>
        </w:tc>
        <w:tc>
          <w:tcPr>
            <w:tcW w:w="1134" w:type="dxa"/>
            <w:vAlign w:val="center"/>
          </w:tcPr>
          <w:p w14:paraId="5B9215B9" w14:textId="44EDFBFB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>
              <w:rPr>
                <w:rFonts w:ascii="Century Gothic" w:hAnsi="Century Gothic" w:cs="Arial"/>
                <w:color w:val="202124"/>
              </w:rPr>
              <w:t>87</w:t>
            </w:r>
          </w:p>
        </w:tc>
        <w:tc>
          <w:tcPr>
            <w:tcW w:w="1275" w:type="dxa"/>
          </w:tcPr>
          <w:p w14:paraId="0E5850AC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D1B90A0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7CAAD34C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68534D5D" w14:textId="614B5A05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6</w:t>
            </w:r>
          </w:p>
        </w:tc>
        <w:tc>
          <w:tcPr>
            <w:tcW w:w="3065" w:type="dxa"/>
            <w:vAlign w:val="center"/>
          </w:tcPr>
          <w:p w14:paraId="5ECBDF52" w14:textId="17374C3A" w:rsidR="007B37A4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TECLA</w:t>
            </w:r>
            <w:r>
              <w:rPr>
                <w:rFonts w:ascii="Century Gothic" w:hAnsi="Century Gothic" w:cs="Arial"/>
                <w:color w:val="202124"/>
              </w:rPr>
              <w:t>DO PORTATIL CON BLUTOOTH DE 9” A 10.5”</w:t>
            </w:r>
          </w:p>
        </w:tc>
        <w:tc>
          <w:tcPr>
            <w:tcW w:w="1276" w:type="dxa"/>
            <w:vAlign w:val="center"/>
          </w:tcPr>
          <w:p w14:paraId="4E433444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17DB0139" w14:textId="14E7BE06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0338E8A0" w14:textId="78E8A425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65</w:t>
            </w:r>
          </w:p>
        </w:tc>
        <w:tc>
          <w:tcPr>
            <w:tcW w:w="1275" w:type="dxa"/>
          </w:tcPr>
          <w:p w14:paraId="39410663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0E9EC9A7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4A21359B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72EB9DCE" w14:textId="22C96F79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</w:t>
            </w:r>
          </w:p>
        </w:tc>
        <w:tc>
          <w:tcPr>
            <w:tcW w:w="3065" w:type="dxa"/>
            <w:vAlign w:val="center"/>
          </w:tcPr>
          <w:p w14:paraId="5411ECFC" w14:textId="62D52F0B" w:rsidR="007B37A4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CABLE PARA USB PARA IMPRESORA X 1.8M</w:t>
            </w:r>
          </w:p>
        </w:tc>
        <w:tc>
          <w:tcPr>
            <w:tcW w:w="1276" w:type="dxa"/>
            <w:vAlign w:val="center"/>
          </w:tcPr>
          <w:p w14:paraId="4EBD50D8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46B53D73" w14:textId="1971A79A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4FD34B61" w14:textId="0FEE2917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86</w:t>
            </w:r>
          </w:p>
        </w:tc>
        <w:tc>
          <w:tcPr>
            <w:tcW w:w="1275" w:type="dxa"/>
          </w:tcPr>
          <w:p w14:paraId="77FFAB11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6529B6C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73D34293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77125E10" w14:textId="24C63FE3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</w:t>
            </w:r>
          </w:p>
        </w:tc>
        <w:tc>
          <w:tcPr>
            <w:tcW w:w="3065" w:type="dxa"/>
            <w:vAlign w:val="center"/>
          </w:tcPr>
          <w:p w14:paraId="16AF7517" w14:textId="273A0C91" w:rsidR="007B37A4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MOUSE OPTICO CON PUERTO USB</w:t>
            </w:r>
          </w:p>
        </w:tc>
        <w:tc>
          <w:tcPr>
            <w:tcW w:w="1276" w:type="dxa"/>
            <w:vAlign w:val="center"/>
          </w:tcPr>
          <w:p w14:paraId="642BAEC6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3ED4241C" w14:textId="383773FF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7ADCBD57" w14:textId="3EAAFE65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68</w:t>
            </w:r>
          </w:p>
        </w:tc>
        <w:tc>
          <w:tcPr>
            <w:tcW w:w="1275" w:type="dxa"/>
          </w:tcPr>
          <w:p w14:paraId="0158A387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40861B54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15363A" w14:paraId="0726DE03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0AADFDA3" w14:textId="648DB384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9</w:t>
            </w:r>
          </w:p>
        </w:tc>
        <w:tc>
          <w:tcPr>
            <w:tcW w:w="3065" w:type="dxa"/>
            <w:vAlign w:val="center"/>
          </w:tcPr>
          <w:p w14:paraId="4FE80FFC" w14:textId="3262DD49" w:rsidR="007B37A4" w:rsidRPr="00781480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  <w:lang w:val="pt-BR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PAD PARA MOUSE DE POLIURETANO</w:t>
            </w:r>
          </w:p>
        </w:tc>
        <w:tc>
          <w:tcPr>
            <w:tcW w:w="1276" w:type="dxa"/>
            <w:vAlign w:val="center"/>
          </w:tcPr>
          <w:p w14:paraId="14BA121D" w14:textId="77777777" w:rsidR="007B37A4" w:rsidRPr="00781480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1276" w:type="dxa"/>
            <w:vAlign w:val="center"/>
          </w:tcPr>
          <w:p w14:paraId="45D7B406" w14:textId="4269C831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415594AA" w14:textId="40EE3485" w:rsidR="007B37A4" w:rsidRPr="0015363A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  <w:lang w:val="pt-BR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122</w:t>
            </w:r>
          </w:p>
        </w:tc>
        <w:tc>
          <w:tcPr>
            <w:tcW w:w="1275" w:type="dxa"/>
          </w:tcPr>
          <w:p w14:paraId="0B350518" w14:textId="77777777" w:rsidR="007B37A4" w:rsidRPr="0015363A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  <w:tc>
          <w:tcPr>
            <w:tcW w:w="993" w:type="dxa"/>
            <w:vAlign w:val="center"/>
          </w:tcPr>
          <w:p w14:paraId="0C111A33" w14:textId="77777777" w:rsidR="007B37A4" w:rsidRPr="0015363A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  <w:lang w:val="pt-BR"/>
              </w:rPr>
            </w:pPr>
          </w:p>
        </w:tc>
      </w:tr>
      <w:tr w:rsidR="007B37A4" w:rsidRPr="005837B1" w14:paraId="67AC7061" w14:textId="77777777" w:rsidTr="009229E7">
        <w:trPr>
          <w:trHeight w:val="318"/>
        </w:trPr>
        <w:tc>
          <w:tcPr>
            <w:tcW w:w="479" w:type="dxa"/>
            <w:vAlign w:val="center"/>
          </w:tcPr>
          <w:p w14:paraId="5B4E68F5" w14:textId="6D6DCD3B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10</w:t>
            </w:r>
          </w:p>
        </w:tc>
        <w:tc>
          <w:tcPr>
            <w:tcW w:w="3065" w:type="dxa"/>
            <w:vAlign w:val="center"/>
          </w:tcPr>
          <w:p w14:paraId="6A1D5325" w14:textId="669B2F19" w:rsidR="007B37A4" w:rsidRDefault="007B37A4" w:rsidP="007B37A4">
            <w:pPr>
              <w:spacing w:line="259" w:lineRule="auto"/>
              <w:rPr>
                <w:rFonts w:ascii="Century Gothic" w:hAnsi="Century Gothic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MOUSE OPTICO</w:t>
            </w:r>
          </w:p>
        </w:tc>
        <w:tc>
          <w:tcPr>
            <w:tcW w:w="1276" w:type="dxa"/>
            <w:vAlign w:val="center"/>
          </w:tcPr>
          <w:p w14:paraId="020BB1F9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14:paraId="59DE3BBB" w14:textId="6F31CF5F" w:rsidR="007B37A4" w:rsidRPr="00414A26" w:rsidRDefault="007B37A4" w:rsidP="007B37A4">
            <w:pPr>
              <w:spacing w:line="259" w:lineRule="auto"/>
              <w:jc w:val="center"/>
              <w:rPr>
                <w:rFonts w:ascii="Century Gothic" w:hAnsi="Century Gothic" w:cs="Arial"/>
                <w:color w:val="202124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UNIDAD</w:t>
            </w:r>
          </w:p>
        </w:tc>
        <w:tc>
          <w:tcPr>
            <w:tcW w:w="1134" w:type="dxa"/>
            <w:vAlign w:val="center"/>
          </w:tcPr>
          <w:p w14:paraId="15B756C8" w14:textId="0D61A544" w:rsidR="007B37A4" w:rsidRDefault="007B37A4" w:rsidP="007B37A4">
            <w:pPr>
              <w:spacing w:line="259" w:lineRule="auto"/>
              <w:jc w:val="center"/>
              <w:rPr>
                <w:rFonts w:ascii="Century Gothic" w:hAnsi="Century Gothic"/>
                <w:szCs w:val="22"/>
              </w:rPr>
            </w:pPr>
            <w:r w:rsidRPr="00CA2FC8">
              <w:rPr>
                <w:rFonts w:ascii="Century Gothic" w:hAnsi="Century Gothic" w:cs="Arial"/>
                <w:color w:val="202124"/>
              </w:rPr>
              <w:t>1</w:t>
            </w:r>
          </w:p>
        </w:tc>
        <w:tc>
          <w:tcPr>
            <w:tcW w:w="1275" w:type="dxa"/>
          </w:tcPr>
          <w:p w14:paraId="3588E869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048E600" w14:textId="77777777" w:rsidR="007B37A4" w:rsidRPr="001527BD" w:rsidRDefault="007B37A4" w:rsidP="007B37A4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7B37A4" w:rsidRPr="005837B1" w14:paraId="2F23A506" w14:textId="56DAFF55" w:rsidTr="00AB7FD2">
        <w:trPr>
          <w:trHeight w:val="318"/>
        </w:trPr>
        <w:tc>
          <w:tcPr>
            <w:tcW w:w="8505" w:type="dxa"/>
            <w:gridSpan w:val="6"/>
          </w:tcPr>
          <w:p w14:paraId="3CD01BB9" w14:textId="3DA660C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</w:t>
            </w: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993" w:type="dxa"/>
          </w:tcPr>
          <w:p w14:paraId="2A82409D" w14:textId="5D771792" w:rsidR="007B37A4" w:rsidRPr="001527BD" w:rsidRDefault="007B37A4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3F7E6725" w14:textId="054D4123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2F22A1F2" w14:textId="77777777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74ADDA33" w14:textId="77777777" w:rsidR="007B37A4" w:rsidRDefault="007B37A4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20"/>
        </w:rPr>
      </w:pPr>
    </w:p>
    <w:p w14:paraId="4DD619F9" w14:textId="5EAB822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1611C35A" w14:textId="77777777" w:rsidR="0015363A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62F2C238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7B37A4">
      <w:pgSz w:w="11906" w:h="16838"/>
      <w:pgMar w:top="1417" w:right="1701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5293F"/>
    <w:rsid w:val="0007574E"/>
    <w:rsid w:val="00084D06"/>
    <w:rsid w:val="000A0639"/>
    <w:rsid w:val="000F208F"/>
    <w:rsid w:val="00144531"/>
    <w:rsid w:val="001452DB"/>
    <w:rsid w:val="001527BD"/>
    <w:rsid w:val="0015363A"/>
    <w:rsid w:val="001E400D"/>
    <w:rsid w:val="002034A2"/>
    <w:rsid w:val="002506C1"/>
    <w:rsid w:val="00275401"/>
    <w:rsid w:val="00280528"/>
    <w:rsid w:val="00317DFF"/>
    <w:rsid w:val="003E0225"/>
    <w:rsid w:val="0049187D"/>
    <w:rsid w:val="004C133A"/>
    <w:rsid w:val="0051338E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1480"/>
    <w:rsid w:val="0078342D"/>
    <w:rsid w:val="007B37A4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12E0A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2</Pages>
  <Words>596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110</cp:revision>
  <cp:lastPrinted>2026-02-03T14:32:00Z</cp:lastPrinted>
  <dcterms:created xsi:type="dcterms:W3CDTF">2025-06-16T21:16:00Z</dcterms:created>
  <dcterms:modified xsi:type="dcterms:W3CDTF">2026-03-12T16:50:00Z</dcterms:modified>
</cp:coreProperties>
</file>