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08C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 xml:space="preserve">ANEXO </w:t>
      </w:r>
      <w:proofErr w:type="spellStart"/>
      <w:r w:rsidRPr="00524636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b/>
          <w:sz w:val="20"/>
          <w:szCs w:val="20"/>
        </w:rPr>
        <w:t xml:space="preserve">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  <w:proofErr w:type="gramEnd"/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5FFB57F1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 xml:space="preserve">Servicio </w:t>
      </w:r>
      <w:r w:rsidR="00A42983">
        <w:rPr>
          <w:rFonts w:ascii="Century Gothic" w:hAnsi="Century Gothic" w:cs="Arial"/>
          <w:sz w:val="20"/>
          <w:szCs w:val="20"/>
        </w:rPr>
        <w:t xml:space="preserve">de </w:t>
      </w:r>
      <w:r w:rsidR="00A42983" w:rsidRPr="00A42983">
        <w:rPr>
          <w:rFonts w:ascii="Century Gothic" w:hAnsi="Century Gothic" w:cs="Arial"/>
          <w:sz w:val="20"/>
          <w:szCs w:val="20"/>
        </w:rPr>
        <w:t>elaboración de informes técnicos de acciones para el saneamiento físico legal de predios.</w:t>
      </w:r>
    </w:p>
    <w:p w14:paraId="0A3722F7" w14:textId="77777777" w:rsidR="00A42983" w:rsidRPr="00524636" w:rsidRDefault="00A42983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</w:p>
    <w:p w14:paraId="62D4F2F1" w14:textId="7A1AEDCB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124E90">
        <w:rPr>
          <w:rFonts w:ascii="Century Gothic" w:hAnsi="Century Gothic" w:cs="Arial"/>
          <w:b/>
          <w:sz w:val="20"/>
          <w:szCs w:val="20"/>
        </w:rPr>
        <w:t>0</w:t>
      </w:r>
      <w:r w:rsidR="009B6681">
        <w:rPr>
          <w:rFonts w:ascii="Century Gothic" w:hAnsi="Century Gothic" w:cs="Arial"/>
          <w:b/>
          <w:sz w:val="20"/>
          <w:szCs w:val="20"/>
        </w:rPr>
        <w:t>48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  <w:r w:rsidR="00713D01">
        <w:rPr>
          <w:rFonts w:ascii="Century Gothic" w:hAnsi="Century Gothic" w:cs="Arial"/>
          <w:b/>
          <w:sz w:val="20"/>
          <w:szCs w:val="20"/>
        </w:rPr>
        <w:t xml:space="preserve"> – SEGUNDA CONVOCATORIA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59F0C6E1"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A42983">
              <w:rPr>
                <w:rFonts w:ascii="Century Gothic" w:hAnsi="Century Gothic" w:cs="Arial"/>
                <w:sz w:val="20"/>
                <w:szCs w:val="20"/>
              </w:rPr>
              <w:t xml:space="preserve">de </w:t>
            </w:r>
            <w:r w:rsidR="00A42983" w:rsidRPr="00A42983">
              <w:rPr>
                <w:rFonts w:ascii="Century Gothic" w:hAnsi="Century Gothic" w:cs="Arial"/>
                <w:sz w:val="20"/>
                <w:szCs w:val="20"/>
              </w:rPr>
              <w:t>elaboración de informes técnicos de acciones para el saneamiento físico legal de predios.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33305835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</w:t>
      </w:r>
      <w:r w:rsidR="00713D01">
        <w:rPr>
          <w:rFonts w:ascii="Century Gothic" w:hAnsi="Century Gothic" w:cs="Arial"/>
          <w:sz w:val="20"/>
          <w:szCs w:val="20"/>
        </w:rPr>
        <w:t xml:space="preserve"> versión 02</w:t>
      </w:r>
      <w:r w:rsidRPr="00524636">
        <w:rPr>
          <w:rFonts w:ascii="Century Gothic" w:hAnsi="Century Gothic" w:cs="Arial"/>
          <w:sz w:val="20"/>
          <w:szCs w:val="20"/>
        </w:rPr>
        <w:t>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DNI </w:t>
      </w:r>
      <w:proofErr w:type="spellStart"/>
      <w:r w:rsidRPr="00524636">
        <w:rPr>
          <w:rFonts w:ascii="Century Gothic" w:hAnsi="Century Gothic" w:cs="Arial"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sz w:val="20"/>
          <w:szCs w:val="20"/>
        </w:rPr>
        <w:t>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6D005DA5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3558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D6D4A"/>
    <w:rsid w:val="00124E90"/>
    <w:rsid w:val="001300D6"/>
    <w:rsid w:val="00182455"/>
    <w:rsid w:val="002F54F7"/>
    <w:rsid w:val="00471851"/>
    <w:rsid w:val="00524636"/>
    <w:rsid w:val="006A75CC"/>
    <w:rsid w:val="00713D01"/>
    <w:rsid w:val="0085623A"/>
    <w:rsid w:val="009B6681"/>
    <w:rsid w:val="00A42983"/>
    <w:rsid w:val="00C8007E"/>
    <w:rsid w:val="00D96FB1"/>
    <w:rsid w:val="00E52841"/>
    <w:rsid w:val="00F34088"/>
    <w:rsid w:val="00FE1F39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  <w15:docId w15:val="{7E3FF72D-FE36-40FB-9706-99B7BBF7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43</cp:revision>
  <cp:lastPrinted>2026-02-04T22:46:00Z</cp:lastPrinted>
  <dcterms:created xsi:type="dcterms:W3CDTF">2026-01-19T19:40:00Z</dcterms:created>
  <dcterms:modified xsi:type="dcterms:W3CDTF">2026-03-14T00:00:00Z</dcterms:modified>
</cp:coreProperties>
</file>