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C1951" w14:textId="1DE3FE43" w:rsidR="002E6085" w:rsidRDefault="002E6085" w:rsidP="002E6085">
      <w:pPr>
        <w:jc w:val="center"/>
        <w:rPr>
          <w:b/>
          <w:bCs/>
          <w:sz w:val="48"/>
          <w:szCs w:val="48"/>
          <w:lang w:val="es-ES"/>
        </w:rPr>
      </w:pPr>
      <w:r w:rsidRPr="002E6085">
        <w:rPr>
          <w:b/>
          <w:bCs/>
          <w:sz w:val="48"/>
          <w:szCs w:val="48"/>
          <w:lang w:val="es-ES"/>
        </w:rPr>
        <w:t>ADJUNTAR CV</w:t>
      </w:r>
    </w:p>
    <w:p w14:paraId="480D6616" w14:textId="4B283F76" w:rsidR="002E6085" w:rsidRPr="002E6085" w:rsidRDefault="002E6085" w:rsidP="002E6085">
      <w:pPr>
        <w:jc w:val="both"/>
        <w:rPr>
          <w:b/>
          <w:bCs/>
          <w:sz w:val="48"/>
          <w:szCs w:val="48"/>
          <w:lang w:val="es-ES"/>
        </w:rPr>
      </w:pPr>
      <w:r>
        <w:rPr>
          <w:b/>
          <w:bCs/>
          <w:sz w:val="48"/>
          <w:szCs w:val="48"/>
          <w:lang w:val="es-ES"/>
        </w:rPr>
        <w:t xml:space="preserve">UNICAMENTE CON LOS DOCUMENTOS </w:t>
      </w:r>
      <w:r w:rsidR="00987AF1">
        <w:rPr>
          <w:b/>
          <w:bCs/>
          <w:sz w:val="48"/>
          <w:szCs w:val="48"/>
          <w:lang w:val="es-ES"/>
        </w:rPr>
        <w:t>QUE ACREDITEN EL CUMPLIMIENTO DE LOS REQUISITOS ESTABLECIDOS</w:t>
      </w:r>
      <w:r>
        <w:rPr>
          <w:b/>
          <w:bCs/>
          <w:sz w:val="48"/>
          <w:szCs w:val="48"/>
          <w:lang w:val="es-ES"/>
        </w:rPr>
        <w:t xml:space="preserve"> EN LOS TÉRMINOS DE REFERENCIA</w:t>
      </w:r>
    </w:p>
    <w:sectPr w:rsidR="002E6085" w:rsidRPr="002E60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085"/>
    <w:rsid w:val="002E6085"/>
    <w:rsid w:val="00987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EDF833"/>
  <w15:chartTrackingRefBased/>
  <w15:docId w15:val="{2F709336-4E48-4F92-A914-DC4FE039F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</Words>
  <Characters>113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2026-03-17T22:49:00Z</dcterms:created>
  <dcterms:modified xsi:type="dcterms:W3CDTF">2026-03-17T22:53:00Z</dcterms:modified>
</cp:coreProperties>
</file>