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90BE9A" w14:textId="77777777" w:rsidR="00CC3C59" w:rsidRPr="00CC235C" w:rsidRDefault="00CC3C59" w:rsidP="00CC3C59">
      <w:pPr>
        <w:ind w:left="360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34ED0DDC" w14:textId="77777777" w:rsidR="00CC3C59" w:rsidRPr="001D55FD" w:rsidRDefault="00CC3C59" w:rsidP="00CC3C59">
      <w:pPr>
        <w:ind w:left="360"/>
        <w:jc w:val="center"/>
        <w:rPr>
          <w:rFonts w:ascii="Arial" w:eastAsia="Times New Roman" w:hAnsi="Arial" w:cs="Arial"/>
          <w:b/>
          <w:sz w:val="36"/>
          <w:szCs w:val="36"/>
          <w:lang w:eastAsia="es-ES"/>
        </w:rPr>
      </w:pPr>
      <w:r w:rsidRPr="001D55FD">
        <w:rPr>
          <w:rFonts w:ascii="Arial" w:eastAsia="Times New Roman" w:hAnsi="Arial" w:cs="Arial"/>
          <w:b/>
          <w:sz w:val="36"/>
          <w:szCs w:val="36"/>
          <w:lang w:eastAsia="es-ES"/>
        </w:rPr>
        <w:t>ANEXO N° 01</w:t>
      </w:r>
    </w:p>
    <w:p w14:paraId="05398AC4" w14:textId="77777777" w:rsidR="00CC3C59" w:rsidRPr="00CC235C" w:rsidRDefault="00CC3C59" w:rsidP="00CC3C59">
      <w:pPr>
        <w:ind w:left="360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B8D2C84" w14:textId="77777777" w:rsidR="00CC3C59" w:rsidRPr="00CC235C" w:rsidRDefault="00CC3C59" w:rsidP="00CC3C59">
      <w:pPr>
        <w:ind w:left="360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tbl>
      <w:tblPr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3548"/>
        <w:gridCol w:w="1281"/>
        <w:gridCol w:w="1011"/>
        <w:gridCol w:w="1431"/>
        <w:gridCol w:w="775"/>
      </w:tblGrid>
      <w:tr w:rsidR="00CC3C59" w:rsidRPr="00F20530" w14:paraId="676E4968" w14:textId="77777777" w:rsidTr="00230A25">
        <w:trPr>
          <w:trHeight w:val="435"/>
        </w:trPr>
        <w:tc>
          <w:tcPr>
            <w:tcW w:w="86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14:paraId="41F176FB" w14:textId="77777777" w:rsidR="00CC3C59" w:rsidRPr="00F20530" w:rsidRDefault="00CC3C59" w:rsidP="00230A2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32"/>
                <w:szCs w:val="32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b/>
                <w:bCs/>
                <w:color w:val="000000"/>
                <w:sz w:val="32"/>
                <w:szCs w:val="32"/>
                <w:lang w:eastAsia="es-PE"/>
              </w:rPr>
              <w:t>ESTRUCTURA DE COSTOS</w:t>
            </w:r>
          </w:p>
        </w:tc>
      </w:tr>
      <w:tr w:rsidR="00CC3C59" w:rsidRPr="00F20530" w14:paraId="49129F88" w14:textId="77777777" w:rsidTr="00230A25">
        <w:trPr>
          <w:trHeight w:val="690"/>
        </w:trPr>
        <w:tc>
          <w:tcPr>
            <w:tcW w:w="86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14:paraId="0D030CE7" w14:textId="77777777" w:rsidR="00CC3C59" w:rsidRPr="00F20530" w:rsidRDefault="00CC3C59" w:rsidP="00230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F2053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 xml:space="preserve">Servicio de consultoría de implementación de un sistema integral para la trazabilidad de la gestión de servicios colaterales </w:t>
            </w:r>
          </w:p>
        </w:tc>
      </w:tr>
      <w:tr w:rsidR="00CC3C59" w:rsidRPr="00F20530" w14:paraId="3D269AEB" w14:textId="77777777" w:rsidTr="00230A25">
        <w:trPr>
          <w:trHeight w:val="61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7F0549" w14:textId="77777777" w:rsidR="00CC3C59" w:rsidRPr="00F20530" w:rsidRDefault="00CC3C59" w:rsidP="00230A2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ITEM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FABC67" w14:textId="77777777" w:rsidR="00CC3C59" w:rsidRPr="00F20530" w:rsidRDefault="00CC3C59" w:rsidP="00230A2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DESCRIPCIÓN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1A9110" w14:textId="77777777" w:rsidR="00CC3C59" w:rsidRPr="00F20530" w:rsidRDefault="00CC3C59" w:rsidP="00230A2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CANTIDAD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3BDDE4" w14:textId="77777777" w:rsidR="00CC3C59" w:rsidRPr="00F20530" w:rsidRDefault="00CC3C59" w:rsidP="00230A2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TIEMPO (MES)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BC4DD1" w14:textId="77777777" w:rsidR="00CC3C59" w:rsidRPr="00F20530" w:rsidRDefault="00CC3C59" w:rsidP="00230A2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COSTO UNIT (SOLES)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B022A89" w14:textId="77777777" w:rsidR="00CC3C59" w:rsidRPr="00F20530" w:rsidRDefault="00CC3C59" w:rsidP="00230A2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TOTAL</w:t>
            </w:r>
          </w:p>
        </w:tc>
      </w:tr>
      <w:tr w:rsidR="00CC3C59" w:rsidRPr="00F20530" w14:paraId="118421DE" w14:textId="77777777" w:rsidTr="00CC3C59">
        <w:trPr>
          <w:trHeight w:val="300"/>
        </w:trPr>
        <w:tc>
          <w:tcPr>
            <w:tcW w:w="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1F859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1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1330C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Documentador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FF620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20E40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2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F9AB47" w14:textId="1B5B5075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42CB0B7" w14:textId="732CDE5B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</w:tr>
      <w:tr w:rsidR="00CC3C59" w:rsidRPr="00F20530" w14:paraId="55D48820" w14:textId="77777777" w:rsidTr="00CC3C59">
        <w:trPr>
          <w:trHeight w:val="300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3FCC5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2</w:t>
            </w:r>
          </w:p>
        </w:tc>
        <w:tc>
          <w:tcPr>
            <w:tcW w:w="3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4D11B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Analista de procesos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6D3DA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9F9E9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51D76" w14:textId="07FF1EDB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D580C17" w14:textId="192A54AD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</w:tr>
      <w:tr w:rsidR="00CC3C59" w:rsidRPr="00F20530" w14:paraId="211A0C3D" w14:textId="77777777" w:rsidTr="00CC3C59">
        <w:trPr>
          <w:trHeight w:val="300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70F30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3</w:t>
            </w:r>
          </w:p>
        </w:tc>
        <w:tc>
          <w:tcPr>
            <w:tcW w:w="3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E7CED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Especialista en automatización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B7DCC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5AB96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C48756" w14:textId="41D22706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988D32C" w14:textId="614F7F43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</w:tr>
      <w:tr w:rsidR="00CC3C59" w:rsidRPr="00F20530" w14:paraId="1794B001" w14:textId="77777777" w:rsidTr="00CC3C59">
        <w:trPr>
          <w:trHeight w:val="31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F543E0C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4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DDD53E9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Jefe de proyecto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EE8EDBC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8F501D7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0A5465F5" w14:textId="6740F185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2D81B1A" w14:textId="362FEA6C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</w:tr>
      <w:tr w:rsidR="00CC3C59" w:rsidRPr="00F20530" w14:paraId="6EAEF832" w14:textId="77777777" w:rsidTr="00CC3C59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0DDFF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3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3C14BFC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COSTO DIRECTO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98D0645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2366B7F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</w:tcPr>
          <w:p w14:paraId="4CC6A63A" w14:textId="2B753914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</w:tcPr>
          <w:p w14:paraId="7BE3D6A8" w14:textId="417E75AD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</w:tr>
      <w:tr w:rsidR="00CC3C59" w:rsidRPr="00F20530" w14:paraId="24DF1BEF" w14:textId="77777777" w:rsidTr="00CC3C59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47818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3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301A25" w14:textId="111FC6F1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GASTOS GENERALES %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67C6B9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C3F7368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3B5291" w14:textId="77841D61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3DB7332" w14:textId="4B1B75D4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</w:tr>
      <w:tr w:rsidR="00CC3C59" w:rsidRPr="00F20530" w14:paraId="139BC0A7" w14:textId="77777777" w:rsidTr="00CC3C59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F6057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3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5FAC25" w14:textId="0B1FD655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UTILIDAD %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5BC64E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D38762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FDBC28" w14:textId="0C679882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228002E" w14:textId="22680A80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</w:tr>
      <w:tr w:rsidR="00CC3C59" w:rsidRPr="00F20530" w14:paraId="0501A5B7" w14:textId="77777777" w:rsidTr="00CC3C59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A7546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3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B1D785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 xml:space="preserve">SUB TOTAL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A5E207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DD2924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803AFF" w14:textId="606E1434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2641835" w14:textId="7D527C0E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</w:tr>
      <w:tr w:rsidR="00CC3C59" w:rsidRPr="00F20530" w14:paraId="0FE608F4" w14:textId="77777777" w:rsidTr="00CC3C59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F05B8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3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CB2C14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IGV (18%)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66B2A4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DFF9F8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85885D" w14:textId="6B5A06C6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6CD5FEF" w14:textId="7A09F71D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</w:tr>
      <w:tr w:rsidR="00CC3C59" w:rsidRPr="00F20530" w14:paraId="12E87D09" w14:textId="77777777" w:rsidTr="00CC3C59">
        <w:trPr>
          <w:trHeight w:val="315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223CE" w14:textId="77777777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3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2543AEE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 xml:space="preserve">TOTAL GENERAL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4656C91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202C1AF" w14:textId="77777777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  <w:r w:rsidRPr="00F20530">
              <w:rPr>
                <w:rFonts w:ascii="Aptos Narrow" w:eastAsia="Times New Roman" w:hAnsi="Aptos Narrow" w:cs="Times New Roman"/>
                <w:color w:val="000000"/>
                <w:lang w:eastAsia="es-PE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</w:tcPr>
          <w:p w14:paraId="3ECD033B" w14:textId="0593C601" w:rsidR="00CC3C59" w:rsidRPr="00F20530" w:rsidRDefault="00CC3C59" w:rsidP="00230A2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</w:tcPr>
          <w:p w14:paraId="5A01D22A" w14:textId="77C2C1DA" w:rsidR="00CC3C59" w:rsidRPr="00F20530" w:rsidRDefault="00CC3C59" w:rsidP="00230A2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s-PE"/>
              </w:rPr>
            </w:pPr>
          </w:p>
        </w:tc>
      </w:tr>
    </w:tbl>
    <w:p w14:paraId="7C118BB2" w14:textId="77777777" w:rsidR="00CC3C59" w:rsidRPr="00CC235C" w:rsidRDefault="00CC3C59" w:rsidP="00CC3C59">
      <w:pPr>
        <w:ind w:left="360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CC235C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 </w:t>
      </w:r>
    </w:p>
    <w:p w14:paraId="6B72919D" w14:textId="77777777" w:rsidR="00273526" w:rsidRDefault="00273526"/>
    <w:sectPr w:rsidR="00273526" w:rsidSect="00CC3C59">
      <w:headerReference w:type="default" r:id="rId6"/>
      <w:footerReference w:type="default" r:id="rId7"/>
      <w:pgSz w:w="11906" w:h="16838" w:code="9"/>
      <w:pgMar w:top="1134" w:right="1134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16120" w14:textId="77777777" w:rsidR="00CA050C" w:rsidRDefault="00CA050C">
      <w:pPr>
        <w:spacing w:after="0" w:line="240" w:lineRule="auto"/>
      </w:pPr>
      <w:r>
        <w:separator/>
      </w:r>
    </w:p>
  </w:endnote>
  <w:endnote w:type="continuationSeparator" w:id="0">
    <w:p w14:paraId="1FC23E0A" w14:textId="77777777" w:rsidR="00CA050C" w:rsidRDefault="00CA0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96B9D" w14:textId="77777777" w:rsidR="00CC3C59" w:rsidRPr="009609E6" w:rsidRDefault="00CC3C59" w:rsidP="003A644F">
    <w:pPr>
      <w:pStyle w:val="Piedepgina"/>
      <w:tabs>
        <w:tab w:val="clear" w:pos="4252"/>
        <w:tab w:val="clear" w:pos="8504"/>
        <w:tab w:val="right" w:pos="8931"/>
      </w:tabs>
      <w:jc w:val="both"/>
      <w:rPr>
        <w:i/>
        <w:color w:val="0A2F41" w:themeColor="accent1" w:themeShade="80"/>
        <w:sz w:val="20"/>
        <w:szCs w:val="20"/>
      </w:rPr>
    </w:pPr>
    <w:r w:rsidRPr="009609E6">
      <w:rPr>
        <w:i/>
        <w:color w:val="0A2F41" w:themeColor="accent1" w:themeShade="80"/>
        <w:sz w:val="20"/>
        <w:szCs w:val="20"/>
      </w:rPr>
      <w:tab/>
    </w:r>
    <w:sdt>
      <w:sdtPr>
        <w:rPr>
          <w:i/>
          <w:color w:val="0A2F41" w:themeColor="accent1" w:themeShade="80"/>
          <w:sz w:val="20"/>
          <w:szCs w:val="20"/>
        </w:rPr>
        <w:id w:val="-705481130"/>
        <w:docPartObj>
          <w:docPartGallery w:val="Page Numbers (Bottom of Page)"/>
          <w:docPartUnique/>
        </w:docPartObj>
      </w:sdtPr>
      <w:sdtEndPr/>
      <w:sdtContent>
        <w:r w:rsidRPr="009609E6">
          <w:rPr>
            <w:i/>
            <w:color w:val="0A2F41" w:themeColor="accent1" w:themeShade="80"/>
            <w:sz w:val="20"/>
            <w:szCs w:val="20"/>
          </w:rPr>
          <w:fldChar w:fldCharType="begin"/>
        </w:r>
        <w:r w:rsidRPr="009609E6">
          <w:rPr>
            <w:i/>
            <w:color w:val="0A2F41" w:themeColor="accent1" w:themeShade="80"/>
            <w:sz w:val="20"/>
            <w:szCs w:val="20"/>
          </w:rPr>
          <w:instrText>PAGE   \* MERGEFORMAT</w:instrText>
        </w:r>
        <w:r w:rsidRPr="009609E6">
          <w:rPr>
            <w:i/>
            <w:color w:val="0A2F41" w:themeColor="accent1" w:themeShade="80"/>
            <w:sz w:val="20"/>
            <w:szCs w:val="20"/>
          </w:rPr>
          <w:fldChar w:fldCharType="separate"/>
        </w:r>
        <w:r w:rsidRPr="009F3408">
          <w:rPr>
            <w:i/>
            <w:noProof/>
            <w:color w:val="0A2F41" w:themeColor="accent1" w:themeShade="80"/>
            <w:sz w:val="20"/>
            <w:szCs w:val="20"/>
            <w:lang w:val="es-ES"/>
          </w:rPr>
          <w:t>18</w:t>
        </w:r>
        <w:r w:rsidRPr="009609E6">
          <w:rPr>
            <w:i/>
            <w:color w:val="0A2F41" w:themeColor="accent1" w:themeShade="80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F49768" w14:textId="77777777" w:rsidR="00CA050C" w:rsidRDefault="00CA050C">
      <w:pPr>
        <w:spacing w:after="0" w:line="240" w:lineRule="auto"/>
      </w:pPr>
      <w:r>
        <w:separator/>
      </w:r>
    </w:p>
  </w:footnote>
  <w:footnote w:type="continuationSeparator" w:id="0">
    <w:p w14:paraId="5C5B6559" w14:textId="77777777" w:rsidR="00CA050C" w:rsidRDefault="00CA0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92C2A" w14:textId="77777777" w:rsidR="00CC3C59" w:rsidRPr="005D0C9F" w:rsidRDefault="00CC3C59" w:rsidP="005D0C9F">
    <w:pPr>
      <w:spacing w:after="0" w:line="240" w:lineRule="auto"/>
      <w:jc w:val="both"/>
      <w:rPr>
        <w:rFonts w:ascii="Arial" w:hAnsi="Arial" w:cs="Arial"/>
        <w:sz w:val="18"/>
        <w:szCs w:val="18"/>
        <w:lang w:eastAsia="es-P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C59"/>
    <w:rsid w:val="001F0EFB"/>
    <w:rsid w:val="00265058"/>
    <w:rsid w:val="00273526"/>
    <w:rsid w:val="00412797"/>
    <w:rsid w:val="00646B9D"/>
    <w:rsid w:val="00CA050C"/>
    <w:rsid w:val="00CC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6865E2"/>
  <w15:chartTrackingRefBased/>
  <w15:docId w15:val="{59E438D1-AD6C-4069-86CB-5267CA2E5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C59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C3C5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3C5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3C5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3C5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3C5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3C5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3C5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3C5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3C5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3C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3C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3C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3C5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3C5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3C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3C5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3C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3C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3C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C3C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3C5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C3C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3C5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C3C5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3C5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C3C5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3C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3C5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3C59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CC3C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3C5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405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Zavala Contreras</dc:creator>
  <cp:keywords/>
  <dc:description/>
  <cp:lastModifiedBy>Ashly Fernandez Valdivia</cp:lastModifiedBy>
  <cp:revision>2</cp:revision>
  <dcterms:created xsi:type="dcterms:W3CDTF">2026-03-24T16:07:00Z</dcterms:created>
  <dcterms:modified xsi:type="dcterms:W3CDTF">2026-03-24T16:07:00Z</dcterms:modified>
</cp:coreProperties>
</file>