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80187">
        <w:rPr>
          <w:noProof/>
          <w:lang w:eastAsia="es-PE"/>
        </w:rPr>
        <w:drawing>
          <wp:inline distT="0" distB="0" distL="0" distR="0" wp14:anchorId="120BFF44" wp14:editId="45426ABC">
            <wp:extent cx="5400040" cy="6115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187" w:rsidRPr="00E80187">
        <w:rPr>
          <w:noProof/>
          <w:lang w:eastAsia="es-PE"/>
        </w:rPr>
        <w:t xml:space="preserve"> </w:t>
      </w:r>
      <w:r w:rsidR="00E80187">
        <w:rPr>
          <w:noProof/>
          <w:lang w:eastAsia="es-PE"/>
        </w:rPr>
        <w:drawing>
          <wp:inline distT="0" distB="0" distL="0" distR="0" wp14:anchorId="7FB6A9AE" wp14:editId="5FC81746">
            <wp:extent cx="5400040" cy="29083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8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2026-03-24T19:43:00Z</dcterms:modified>
</cp:coreProperties>
</file>