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3E53D431" w:rsidR="00CE79EA" w:rsidRPr="00E90A5B" w:rsidRDefault="00CE79EA" w:rsidP="00CE79EA">
      <w:pPr>
        <w:widowControl w:val="0"/>
        <w:jc w:val="both"/>
        <w:rPr>
          <w:rFonts w:ascii="Arial" w:eastAsia="Times New Roman" w:hAnsi="Arial" w:cs="Arial"/>
          <w:b/>
          <w:bCs/>
          <w:color w:val="000000" w:themeColor="text1"/>
          <w:sz w:val="20"/>
          <w:szCs w:val="22"/>
          <w:lang w:eastAsia="en-US"/>
        </w:rPr>
      </w:pP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72"/>
        <w:gridCol w:w="1785"/>
        <w:gridCol w:w="1932"/>
      </w:tblGrid>
      <w:tr w:rsidR="00EC16B8" w:rsidRPr="00E90A5B" w14:paraId="34A0973D" w14:textId="77777777" w:rsidTr="00EC16B8">
        <w:trPr>
          <w:trHeight w:val="300"/>
        </w:trPr>
        <w:tc>
          <w:tcPr>
            <w:tcW w:w="577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EC16B8" w:rsidRPr="00E90A5B" w:rsidRDefault="00EC16B8"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785" w:type="dxa"/>
            <w:tcBorders>
              <w:top w:val="single" w:sz="6" w:space="0" w:color="auto"/>
              <w:left w:val="single" w:sz="6" w:space="0" w:color="auto"/>
              <w:bottom w:val="single" w:sz="6" w:space="0" w:color="auto"/>
              <w:right w:val="single" w:sz="6" w:space="0" w:color="auto"/>
            </w:tcBorders>
            <w:shd w:val="clear" w:color="auto" w:fill="D9D9D9"/>
          </w:tcPr>
          <w:p w14:paraId="2A3916FA" w14:textId="09AA1DE2" w:rsidR="00EC16B8" w:rsidRPr="00E90A5B" w:rsidRDefault="00EC16B8"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 xml:space="preserve">PRECIO MENSUAL </w:t>
            </w:r>
          </w:p>
        </w:tc>
        <w:tc>
          <w:tcPr>
            <w:tcW w:w="193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23EBDAE4" w:rsidR="00EC16B8" w:rsidRPr="00E90A5B" w:rsidRDefault="00EC16B8"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C16B8" w:rsidRPr="00E90A5B" w14:paraId="0FB96240" w14:textId="77777777" w:rsidTr="00EC16B8">
        <w:trPr>
          <w:trHeight w:val="300"/>
        </w:trPr>
        <w:tc>
          <w:tcPr>
            <w:tcW w:w="5772" w:type="dxa"/>
            <w:tcBorders>
              <w:top w:val="single" w:sz="6" w:space="0" w:color="auto"/>
              <w:left w:val="single" w:sz="6" w:space="0" w:color="auto"/>
              <w:bottom w:val="single" w:sz="6" w:space="0" w:color="auto"/>
              <w:right w:val="single" w:sz="6" w:space="0" w:color="auto"/>
            </w:tcBorders>
            <w:vAlign w:val="center"/>
            <w:hideMark/>
          </w:tcPr>
          <w:p w14:paraId="3E8B1B10" w14:textId="06D43A92" w:rsidR="00EC16B8" w:rsidRPr="00431DB1" w:rsidRDefault="00EC16B8" w:rsidP="00494EB4">
            <w:pPr>
              <w:widowControl w:val="0"/>
              <w:jc w:val="both"/>
              <w:rPr>
                <w:rFonts w:ascii="Arial" w:eastAsia="Times New Roman" w:hAnsi="Arial" w:cs="Arial"/>
                <w:b/>
                <w:bCs/>
                <w:color w:val="000000" w:themeColor="text1"/>
                <w:sz w:val="18"/>
                <w:lang w:eastAsia="en-US"/>
              </w:rPr>
            </w:pPr>
            <w:r w:rsidRPr="00431DB1">
              <w:rPr>
                <w:rFonts w:ascii="Arial" w:eastAsia="Times New Roman" w:hAnsi="Arial" w:cs="Arial"/>
                <w:b/>
                <w:bCs/>
                <w:color w:val="000000" w:themeColor="text1"/>
                <w:sz w:val="18"/>
                <w:lang w:eastAsia="en-US"/>
              </w:rPr>
              <w:t>Servicio de Internet para nuevas Oficinas Descentralizadas</w:t>
            </w:r>
          </w:p>
          <w:p w14:paraId="0FD6D601" w14:textId="322F3B41" w:rsidR="00EC16B8" w:rsidRPr="00E90A5B" w:rsidRDefault="00EC16B8" w:rsidP="00494EB4">
            <w:pPr>
              <w:widowControl w:val="0"/>
              <w:jc w:val="both"/>
              <w:rPr>
                <w:rFonts w:ascii="Arial" w:eastAsia="Times New Roman" w:hAnsi="Arial" w:cs="Arial"/>
                <w:b/>
                <w:bCs/>
                <w:color w:val="000000" w:themeColor="text1"/>
                <w:sz w:val="18"/>
                <w:lang w:eastAsia="en-US"/>
              </w:rPr>
            </w:pPr>
            <w:r w:rsidRPr="00431DB1">
              <w:rPr>
                <w:rFonts w:ascii="Arial" w:eastAsia="Times New Roman" w:hAnsi="Arial" w:cs="Arial"/>
                <w:b/>
                <w:bCs/>
                <w:color w:val="000000" w:themeColor="text1"/>
                <w:sz w:val="18"/>
                <w:lang w:eastAsia="en-US"/>
              </w:rPr>
              <w:t>Sede Trujillo:</w:t>
            </w:r>
            <w:r w:rsidRPr="00431DB1">
              <w:rPr>
                <w:rFonts w:ascii="Arial" w:eastAsia="Times New Roman" w:hAnsi="Arial" w:cs="Arial"/>
                <w:color w:val="000000" w:themeColor="text1"/>
                <w:sz w:val="18"/>
                <w:lang w:eastAsia="en-US"/>
              </w:rPr>
              <w:t xml:space="preserve"> Calle Fray Bartolomé de las Casas </w:t>
            </w:r>
            <w:proofErr w:type="spellStart"/>
            <w:r w:rsidRPr="00431DB1">
              <w:rPr>
                <w:rFonts w:ascii="Arial" w:eastAsia="Times New Roman" w:hAnsi="Arial" w:cs="Arial"/>
                <w:color w:val="000000" w:themeColor="text1"/>
                <w:sz w:val="18"/>
                <w:lang w:eastAsia="en-US"/>
              </w:rPr>
              <w:t>N°</w:t>
            </w:r>
            <w:proofErr w:type="spellEnd"/>
            <w:r w:rsidRPr="00431DB1">
              <w:rPr>
                <w:rFonts w:ascii="Arial" w:eastAsia="Times New Roman" w:hAnsi="Arial" w:cs="Arial"/>
                <w:color w:val="000000" w:themeColor="text1"/>
                <w:sz w:val="18"/>
                <w:lang w:eastAsia="en-US"/>
              </w:rPr>
              <w:t xml:space="preserve"> 362 – Urb. San Andrés, distrito de Trujillo, provincia de Trujillo y departamento de La Libertad.</w:t>
            </w:r>
          </w:p>
        </w:tc>
        <w:tc>
          <w:tcPr>
            <w:tcW w:w="1785" w:type="dxa"/>
            <w:tcBorders>
              <w:top w:val="single" w:sz="6" w:space="0" w:color="auto"/>
              <w:left w:val="single" w:sz="6" w:space="0" w:color="auto"/>
              <w:bottom w:val="single" w:sz="6" w:space="0" w:color="auto"/>
              <w:right w:val="single" w:sz="6" w:space="0" w:color="auto"/>
            </w:tcBorders>
          </w:tcPr>
          <w:p w14:paraId="27CB38AF" w14:textId="77777777" w:rsidR="00EC16B8" w:rsidRPr="00E90A5B" w:rsidRDefault="00EC16B8" w:rsidP="00494EB4">
            <w:pPr>
              <w:widowControl w:val="0"/>
              <w:jc w:val="both"/>
              <w:rPr>
                <w:rFonts w:ascii="Arial" w:eastAsia="Times New Roman" w:hAnsi="Arial" w:cs="Arial"/>
                <w:b/>
                <w:bCs/>
                <w:color w:val="000000" w:themeColor="text1"/>
                <w:sz w:val="18"/>
                <w:lang w:eastAsia="en-US"/>
              </w:rPr>
            </w:pPr>
          </w:p>
        </w:tc>
        <w:tc>
          <w:tcPr>
            <w:tcW w:w="1932" w:type="dxa"/>
            <w:tcBorders>
              <w:top w:val="single" w:sz="6" w:space="0" w:color="auto"/>
              <w:left w:val="single" w:sz="6" w:space="0" w:color="auto"/>
              <w:bottom w:val="single" w:sz="6" w:space="0" w:color="auto"/>
              <w:right w:val="single" w:sz="6" w:space="0" w:color="auto"/>
            </w:tcBorders>
            <w:vAlign w:val="center"/>
            <w:hideMark/>
          </w:tcPr>
          <w:p w14:paraId="3FDCABD8" w14:textId="6B333D80" w:rsidR="00EC16B8" w:rsidRPr="00E90A5B" w:rsidRDefault="00EC16B8"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C16B8" w:rsidRPr="00E90A5B" w14:paraId="09A6A1C3" w14:textId="77777777" w:rsidTr="00EC16B8">
        <w:trPr>
          <w:trHeight w:val="300"/>
        </w:trPr>
        <w:tc>
          <w:tcPr>
            <w:tcW w:w="5772" w:type="dxa"/>
            <w:tcBorders>
              <w:top w:val="single" w:sz="6" w:space="0" w:color="auto"/>
              <w:left w:val="single" w:sz="6" w:space="0" w:color="auto"/>
              <w:bottom w:val="single" w:sz="6" w:space="0" w:color="auto"/>
              <w:right w:val="single" w:sz="6" w:space="0" w:color="auto"/>
            </w:tcBorders>
            <w:vAlign w:val="center"/>
          </w:tcPr>
          <w:p w14:paraId="73A95E34" w14:textId="77777777" w:rsidR="00EC16B8" w:rsidRPr="00431DB1" w:rsidRDefault="00EC16B8" w:rsidP="00431DB1">
            <w:pPr>
              <w:widowControl w:val="0"/>
              <w:jc w:val="both"/>
              <w:rPr>
                <w:rFonts w:ascii="Arial" w:eastAsia="Times New Roman" w:hAnsi="Arial" w:cs="Arial"/>
                <w:b/>
                <w:bCs/>
                <w:color w:val="000000" w:themeColor="text1"/>
                <w:sz w:val="18"/>
                <w:lang w:eastAsia="en-US"/>
              </w:rPr>
            </w:pPr>
            <w:r w:rsidRPr="00431DB1">
              <w:rPr>
                <w:rFonts w:ascii="Arial" w:eastAsia="Times New Roman" w:hAnsi="Arial" w:cs="Arial"/>
                <w:b/>
                <w:bCs/>
                <w:color w:val="000000" w:themeColor="text1"/>
                <w:sz w:val="18"/>
                <w:lang w:eastAsia="en-US"/>
              </w:rPr>
              <w:t>Servicio de Internet para nuevas Oficinas Descentralizadas</w:t>
            </w:r>
          </w:p>
          <w:p w14:paraId="5B6282A6" w14:textId="209BFBDB" w:rsidR="00EC16B8" w:rsidRPr="00E90A5B" w:rsidRDefault="00EC16B8" w:rsidP="00431DB1">
            <w:pPr>
              <w:widowControl w:val="0"/>
              <w:jc w:val="both"/>
              <w:rPr>
                <w:rFonts w:ascii="Arial" w:eastAsia="Times New Roman" w:hAnsi="Arial" w:cs="Arial"/>
                <w:b/>
                <w:bCs/>
                <w:color w:val="000000" w:themeColor="text1"/>
                <w:sz w:val="18"/>
                <w:lang w:eastAsia="en-US"/>
              </w:rPr>
            </w:pPr>
            <w:r w:rsidRPr="00431DB1">
              <w:rPr>
                <w:rFonts w:ascii="Arial" w:eastAsia="Times New Roman" w:hAnsi="Arial" w:cs="Arial"/>
                <w:b/>
                <w:bCs/>
                <w:color w:val="000000" w:themeColor="text1"/>
                <w:sz w:val="18"/>
                <w:lang w:eastAsia="en-US"/>
              </w:rPr>
              <w:t xml:space="preserve">Sede Cusco: </w:t>
            </w:r>
            <w:r w:rsidRPr="00431DB1">
              <w:rPr>
                <w:rFonts w:ascii="Arial" w:eastAsia="Times New Roman" w:hAnsi="Arial" w:cs="Arial"/>
                <w:color w:val="000000" w:themeColor="text1"/>
                <w:sz w:val="18"/>
                <w:lang w:eastAsia="en-US"/>
              </w:rPr>
              <w:t xml:space="preserve">Av. Diagonal Ramón Zavaleta </w:t>
            </w:r>
            <w:proofErr w:type="spellStart"/>
            <w:r w:rsidRPr="00431DB1">
              <w:rPr>
                <w:rFonts w:ascii="Arial" w:eastAsia="Times New Roman" w:hAnsi="Arial" w:cs="Arial"/>
                <w:color w:val="000000" w:themeColor="text1"/>
                <w:sz w:val="18"/>
                <w:lang w:eastAsia="en-US"/>
              </w:rPr>
              <w:t>N°</w:t>
            </w:r>
            <w:proofErr w:type="spellEnd"/>
            <w:r w:rsidRPr="00431DB1">
              <w:rPr>
                <w:rFonts w:ascii="Arial" w:eastAsia="Times New Roman" w:hAnsi="Arial" w:cs="Arial"/>
                <w:color w:val="000000" w:themeColor="text1"/>
                <w:sz w:val="18"/>
                <w:lang w:eastAsia="en-US"/>
              </w:rPr>
              <w:t xml:space="preserve"> 185 local </w:t>
            </w:r>
            <w:proofErr w:type="spellStart"/>
            <w:r w:rsidRPr="00431DB1">
              <w:rPr>
                <w:rFonts w:ascii="Arial" w:eastAsia="Times New Roman" w:hAnsi="Arial" w:cs="Arial"/>
                <w:color w:val="000000" w:themeColor="text1"/>
                <w:sz w:val="18"/>
                <w:lang w:eastAsia="en-US"/>
              </w:rPr>
              <w:t>N°</w:t>
            </w:r>
            <w:proofErr w:type="spellEnd"/>
            <w:r w:rsidRPr="00431DB1">
              <w:rPr>
                <w:rFonts w:ascii="Arial" w:eastAsia="Times New Roman" w:hAnsi="Arial" w:cs="Arial"/>
                <w:color w:val="000000" w:themeColor="text1"/>
                <w:sz w:val="18"/>
                <w:lang w:eastAsia="en-US"/>
              </w:rPr>
              <w:t xml:space="preserve"> 102 del distrito de </w:t>
            </w:r>
            <w:proofErr w:type="spellStart"/>
            <w:r w:rsidRPr="00431DB1">
              <w:rPr>
                <w:rFonts w:ascii="Arial" w:eastAsia="Times New Roman" w:hAnsi="Arial" w:cs="Arial"/>
                <w:color w:val="000000" w:themeColor="text1"/>
                <w:sz w:val="18"/>
                <w:lang w:eastAsia="en-US"/>
              </w:rPr>
              <w:t>Wanchaq</w:t>
            </w:r>
            <w:proofErr w:type="spellEnd"/>
            <w:r w:rsidRPr="00431DB1">
              <w:rPr>
                <w:rFonts w:ascii="Arial" w:eastAsia="Times New Roman" w:hAnsi="Arial" w:cs="Arial"/>
                <w:color w:val="000000" w:themeColor="text1"/>
                <w:sz w:val="18"/>
                <w:lang w:eastAsia="en-US"/>
              </w:rPr>
              <w:t>, provincia y departamento del Cusco.</w:t>
            </w:r>
          </w:p>
        </w:tc>
        <w:tc>
          <w:tcPr>
            <w:tcW w:w="1785" w:type="dxa"/>
            <w:tcBorders>
              <w:top w:val="single" w:sz="6" w:space="0" w:color="auto"/>
              <w:left w:val="single" w:sz="6" w:space="0" w:color="auto"/>
              <w:bottom w:val="single" w:sz="6" w:space="0" w:color="auto"/>
              <w:right w:val="single" w:sz="6" w:space="0" w:color="auto"/>
            </w:tcBorders>
          </w:tcPr>
          <w:p w14:paraId="51ABEE56" w14:textId="77777777" w:rsidR="00EC16B8" w:rsidRPr="00E90A5B" w:rsidRDefault="00EC16B8" w:rsidP="00431DB1">
            <w:pPr>
              <w:widowControl w:val="0"/>
              <w:jc w:val="both"/>
              <w:rPr>
                <w:rFonts w:ascii="Arial" w:eastAsia="Times New Roman" w:hAnsi="Arial" w:cs="Arial"/>
                <w:b/>
                <w:bCs/>
                <w:color w:val="000000" w:themeColor="text1"/>
                <w:sz w:val="18"/>
                <w:lang w:eastAsia="en-US"/>
              </w:rPr>
            </w:pPr>
          </w:p>
        </w:tc>
        <w:tc>
          <w:tcPr>
            <w:tcW w:w="1932" w:type="dxa"/>
            <w:tcBorders>
              <w:top w:val="single" w:sz="6" w:space="0" w:color="auto"/>
              <w:left w:val="single" w:sz="6" w:space="0" w:color="auto"/>
              <w:bottom w:val="single" w:sz="6" w:space="0" w:color="auto"/>
              <w:right w:val="single" w:sz="6" w:space="0" w:color="auto"/>
            </w:tcBorders>
            <w:vAlign w:val="center"/>
          </w:tcPr>
          <w:p w14:paraId="6D3AF3C4" w14:textId="3A4A5BAE" w:rsidR="00EC16B8" w:rsidRPr="00E90A5B" w:rsidRDefault="00EC16B8" w:rsidP="00431DB1">
            <w:pPr>
              <w:widowControl w:val="0"/>
              <w:jc w:val="both"/>
              <w:rPr>
                <w:rFonts w:ascii="Arial" w:eastAsia="Times New Roman" w:hAnsi="Arial" w:cs="Arial"/>
                <w:b/>
                <w:bCs/>
                <w:color w:val="000000" w:themeColor="text1"/>
                <w:sz w:val="18"/>
                <w:lang w:eastAsia="en-US"/>
              </w:rPr>
            </w:pPr>
          </w:p>
        </w:tc>
      </w:tr>
      <w:tr w:rsidR="00EC16B8" w:rsidRPr="00E90A5B" w14:paraId="2F67E654" w14:textId="77777777" w:rsidTr="00EC16B8">
        <w:trPr>
          <w:trHeight w:val="300"/>
        </w:trPr>
        <w:tc>
          <w:tcPr>
            <w:tcW w:w="5772" w:type="dxa"/>
            <w:tcBorders>
              <w:top w:val="single" w:sz="6" w:space="0" w:color="auto"/>
              <w:left w:val="single" w:sz="6" w:space="0" w:color="auto"/>
              <w:bottom w:val="single" w:sz="6" w:space="0" w:color="auto"/>
              <w:right w:val="single" w:sz="6" w:space="0" w:color="auto"/>
            </w:tcBorders>
            <w:vAlign w:val="center"/>
          </w:tcPr>
          <w:p w14:paraId="3EDDC783" w14:textId="77777777" w:rsidR="00EC16B8" w:rsidRPr="00431DB1" w:rsidRDefault="00EC16B8" w:rsidP="00431DB1">
            <w:pPr>
              <w:widowControl w:val="0"/>
              <w:jc w:val="both"/>
              <w:rPr>
                <w:rFonts w:ascii="Arial" w:eastAsia="Times New Roman" w:hAnsi="Arial" w:cs="Arial"/>
                <w:b/>
                <w:bCs/>
                <w:color w:val="000000" w:themeColor="text1"/>
                <w:sz w:val="18"/>
                <w:lang w:eastAsia="en-US"/>
              </w:rPr>
            </w:pPr>
            <w:r w:rsidRPr="00431DB1">
              <w:rPr>
                <w:rFonts w:ascii="Arial" w:eastAsia="Times New Roman" w:hAnsi="Arial" w:cs="Arial"/>
                <w:b/>
                <w:bCs/>
                <w:color w:val="000000" w:themeColor="text1"/>
                <w:sz w:val="18"/>
                <w:lang w:eastAsia="en-US"/>
              </w:rPr>
              <w:t>Servicio de Internet para nuevas Oficinas Descentralizadas</w:t>
            </w:r>
          </w:p>
          <w:p w14:paraId="61F2B8F3" w14:textId="08C895FC" w:rsidR="00EC16B8" w:rsidRPr="00E90A5B" w:rsidRDefault="00EC16B8" w:rsidP="00431DB1">
            <w:pPr>
              <w:widowControl w:val="0"/>
              <w:jc w:val="both"/>
              <w:rPr>
                <w:rFonts w:ascii="Arial" w:eastAsia="Times New Roman" w:hAnsi="Arial" w:cs="Arial"/>
                <w:b/>
                <w:bCs/>
                <w:color w:val="000000" w:themeColor="text1"/>
                <w:sz w:val="18"/>
                <w:lang w:eastAsia="en-US"/>
              </w:rPr>
            </w:pPr>
            <w:r w:rsidRPr="00431DB1">
              <w:rPr>
                <w:rFonts w:ascii="Arial" w:eastAsia="Times New Roman" w:hAnsi="Arial" w:cs="Arial"/>
                <w:b/>
                <w:bCs/>
                <w:color w:val="000000" w:themeColor="text1"/>
                <w:sz w:val="18"/>
                <w:lang w:eastAsia="en-US"/>
              </w:rPr>
              <w:t xml:space="preserve">Sede Tarapoto: </w:t>
            </w:r>
            <w:r w:rsidRPr="00431DB1">
              <w:rPr>
                <w:rFonts w:ascii="Arial" w:eastAsia="Times New Roman" w:hAnsi="Arial" w:cs="Arial"/>
                <w:color w:val="000000" w:themeColor="text1"/>
                <w:sz w:val="18"/>
                <w:lang w:eastAsia="en-US"/>
              </w:rPr>
              <w:t xml:space="preserve">Jr. Gregorio Delgado </w:t>
            </w:r>
            <w:proofErr w:type="spellStart"/>
            <w:r w:rsidRPr="00431DB1">
              <w:rPr>
                <w:rFonts w:ascii="Arial" w:eastAsia="Times New Roman" w:hAnsi="Arial" w:cs="Arial"/>
                <w:color w:val="000000" w:themeColor="text1"/>
                <w:sz w:val="18"/>
                <w:lang w:eastAsia="en-US"/>
              </w:rPr>
              <w:t>N°</w:t>
            </w:r>
            <w:proofErr w:type="spellEnd"/>
            <w:r w:rsidRPr="00431DB1">
              <w:rPr>
                <w:rFonts w:ascii="Arial" w:eastAsia="Times New Roman" w:hAnsi="Arial" w:cs="Arial"/>
                <w:color w:val="000000" w:themeColor="text1"/>
                <w:sz w:val="18"/>
                <w:lang w:eastAsia="en-US"/>
              </w:rPr>
              <w:t xml:space="preserve"> 468 del distrito de Tarapoto, provincia y departamento de San Martin.</w:t>
            </w:r>
          </w:p>
        </w:tc>
        <w:tc>
          <w:tcPr>
            <w:tcW w:w="1785" w:type="dxa"/>
            <w:tcBorders>
              <w:top w:val="single" w:sz="6" w:space="0" w:color="auto"/>
              <w:left w:val="single" w:sz="6" w:space="0" w:color="auto"/>
              <w:bottom w:val="single" w:sz="6" w:space="0" w:color="auto"/>
              <w:right w:val="single" w:sz="6" w:space="0" w:color="auto"/>
            </w:tcBorders>
          </w:tcPr>
          <w:p w14:paraId="69505A16" w14:textId="77777777" w:rsidR="00EC16B8" w:rsidRPr="00E90A5B" w:rsidRDefault="00EC16B8" w:rsidP="00431DB1">
            <w:pPr>
              <w:widowControl w:val="0"/>
              <w:jc w:val="both"/>
              <w:rPr>
                <w:rFonts w:ascii="Arial" w:eastAsia="Times New Roman" w:hAnsi="Arial" w:cs="Arial"/>
                <w:b/>
                <w:bCs/>
                <w:color w:val="000000" w:themeColor="text1"/>
                <w:sz w:val="18"/>
                <w:lang w:eastAsia="en-US"/>
              </w:rPr>
            </w:pPr>
          </w:p>
        </w:tc>
        <w:tc>
          <w:tcPr>
            <w:tcW w:w="1932" w:type="dxa"/>
            <w:tcBorders>
              <w:top w:val="single" w:sz="6" w:space="0" w:color="auto"/>
              <w:left w:val="single" w:sz="6" w:space="0" w:color="auto"/>
              <w:bottom w:val="single" w:sz="6" w:space="0" w:color="auto"/>
              <w:right w:val="single" w:sz="6" w:space="0" w:color="auto"/>
            </w:tcBorders>
            <w:vAlign w:val="center"/>
          </w:tcPr>
          <w:p w14:paraId="37AE2901" w14:textId="4BE34810" w:rsidR="00EC16B8" w:rsidRPr="00E90A5B" w:rsidRDefault="00EC16B8" w:rsidP="00431DB1">
            <w:pPr>
              <w:widowControl w:val="0"/>
              <w:jc w:val="both"/>
              <w:rPr>
                <w:rFonts w:ascii="Arial" w:eastAsia="Times New Roman" w:hAnsi="Arial" w:cs="Arial"/>
                <w:b/>
                <w:bCs/>
                <w:color w:val="000000" w:themeColor="text1"/>
                <w:sz w:val="18"/>
                <w:lang w:eastAsia="en-US"/>
              </w:rPr>
            </w:pPr>
          </w:p>
        </w:tc>
      </w:tr>
      <w:tr w:rsidR="00EC16B8" w:rsidRPr="00E90A5B" w14:paraId="7CA465BE" w14:textId="77777777" w:rsidTr="00EC16B8">
        <w:trPr>
          <w:trHeight w:val="300"/>
        </w:trPr>
        <w:tc>
          <w:tcPr>
            <w:tcW w:w="5772"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EC16B8" w:rsidRPr="00E90A5B" w:rsidRDefault="00EC16B8" w:rsidP="00431DB1">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785" w:type="dxa"/>
            <w:tcBorders>
              <w:top w:val="single" w:sz="6" w:space="0" w:color="auto"/>
              <w:left w:val="single" w:sz="6" w:space="0" w:color="auto"/>
              <w:bottom w:val="single" w:sz="6" w:space="0" w:color="auto"/>
              <w:right w:val="single" w:sz="6" w:space="0" w:color="auto"/>
            </w:tcBorders>
          </w:tcPr>
          <w:p w14:paraId="034C5BCA" w14:textId="77777777" w:rsidR="00EC16B8" w:rsidRPr="00E90A5B" w:rsidRDefault="00EC16B8" w:rsidP="00431DB1">
            <w:pPr>
              <w:widowControl w:val="0"/>
              <w:jc w:val="both"/>
              <w:rPr>
                <w:rFonts w:ascii="Arial" w:eastAsia="Times New Roman" w:hAnsi="Arial" w:cs="Arial"/>
                <w:b/>
                <w:bCs/>
                <w:color w:val="000000" w:themeColor="text1"/>
                <w:sz w:val="18"/>
                <w:lang w:eastAsia="en-US"/>
              </w:rPr>
            </w:pPr>
          </w:p>
        </w:tc>
        <w:tc>
          <w:tcPr>
            <w:tcW w:w="1932" w:type="dxa"/>
            <w:tcBorders>
              <w:top w:val="single" w:sz="6" w:space="0" w:color="auto"/>
              <w:left w:val="single" w:sz="6" w:space="0" w:color="auto"/>
              <w:bottom w:val="single" w:sz="6" w:space="0" w:color="auto"/>
              <w:right w:val="single" w:sz="6" w:space="0" w:color="auto"/>
            </w:tcBorders>
            <w:vAlign w:val="center"/>
            <w:hideMark/>
          </w:tcPr>
          <w:p w14:paraId="16E8D0F1" w14:textId="4A9CFABF" w:rsidR="00EC16B8" w:rsidRPr="00E90A5B" w:rsidRDefault="00EC16B8" w:rsidP="00431DB1">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0165FA9"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1E0E41">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319EC" w14:textId="77777777" w:rsidR="00FF47AB" w:rsidRDefault="00FF47AB">
      <w:r>
        <w:separator/>
      </w:r>
    </w:p>
  </w:endnote>
  <w:endnote w:type="continuationSeparator" w:id="0">
    <w:p w14:paraId="73349007" w14:textId="77777777" w:rsidR="00FF47AB" w:rsidRDefault="00FF4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E626F" w14:textId="77777777" w:rsidR="00FF47AB" w:rsidRDefault="00FF47AB">
      <w:r>
        <w:separator/>
      </w:r>
    </w:p>
  </w:footnote>
  <w:footnote w:type="continuationSeparator" w:id="0">
    <w:p w14:paraId="2BC0EE46" w14:textId="77777777" w:rsidR="00FF47AB" w:rsidRDefault="00FF47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0E41"/>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DB1"/>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534"/>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56BE"/>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6B8"/>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1E0"/>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AB"/>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3160</TotalTime>
  <Pages>1</Pages>
  <Words>190</Words>
  <Characters>1083</Characters>
  <Application>Microsoft Office Word</Application>
  <DocSecurity>0</DocSecurity>
  <Lines>57</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1248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2026-03-27T18:41:00Z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